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位串类型是可以存放一系列二进制位的类型， 相对于二进制类型来说， 此类型在做一些位操作更方便、 更直观。</w:t>
      </w:r>
    </w:p>
    <w:p>
      <w:pPr/>
      <w:bookmarkStart w:name="ilKY-1671497718279" w:id="2"/>
      <w:bookmarkEnd w:id="2"/>
    </w:p>
    <w:p>
      <w:pPr/>
      <w:bookmarkStart w:name="Xwos-1671497708286" w:id="3"/>
      <w:bookmarkEnd w:id="3"/>
      <w:r>
        <w:rPr/>
        <w:t>位串就是一串由0和1组成的字符串。 下面是两种位类型：</w:t>
      </w:r>
    </w:p>
    <w:p>
      <w:pPr/>
      <w:bookmarkStart w:name="Qgqh-1671497725605" w:id="4"/>
      <w:bookmarkEnd w:id="4"/>
      <w:r>
        <w:rPr/>
        <w:t>bit(n)</w:t>
      </w:r>
    </w:p>
    <w:p>
      <w:pPr/>
      <w:bookmarkStart w:name="jgMA-1671497728529" w:id="5"/>
      <w:bookmarkEnd w:id="5"/>
      <w:r>
        <w:rPr/>
        <w:t>bit varying(n)</w:t>
      </w:r>
    </w:p>
    <w:p>
      <w:pPr/>
      <w:bookmarkStart w:name="sakH-1671497730840" w:id="6"/>
      <w:bookmarkEnd w:id="6"/>
      <w:r>
        <w:rPr/>
        <w:t>其中n是一个正整数。</w:t>
      </w:r>
    </w:p>
    <w:p>
      <w:pPr/>
      <w:bookmarkStart w:name="alxZ-1671497736727" w:id="7"/>
      <w:bookmarkEnd w:id="7"/>
      <w:r>
        <w:rPr/>
        <w:t>bit(n)类型的数据必须准确匹配长度n， 试图存储短一些或者长一些的数据都是错误的。</w:t>
      </w:r>
    </w:p>
    <w:p>
      <w:pPr/>
      <w:bookmarkStart w:name="Qeta-1671497708288" w:id="8"/>
      <w:bookmarkEnd w:id="8"/>
    </w:p>
    <w:p>
      <w:pPr/>
      <w:bookmarkStart w:name="YNkB-1671497748414" w:id="9"/>
      <w:bookmarkEnd w:id="9"/>
      <w:r>
        <w:rPr/>
        <w:t>bit varying(n)类型的数据是最长为n的变长类型， 更长的串会被拒绝。 写一个没有长度的bit等效于bit(1)， 没有长度的bit varying表示没有长度限制。</w:t>
      </w:r>
    </w:p>
    <w:p>
      <w:pPr/>
      <w:bookmarkStart w:name="pxi1-1671497752937" w:id="10"/>
      <w:bookmarkEnd w:id="10"/>
    </w:p>
    <w:p>
      <w:pPr/>
      <w:bookmarkStart w:name="77RU-1671497708290" w:id="11"/>
      <w:bookmarkEnd w:id="11"/>
      <w:r>
        <w:rPr/>
        <w:t xml:space="preserve">如果明确地把一个位串值转换成bit(n)， 那么它的右边将被截断， 或者在右边补齐0到刚好为n位， 而不会抛出任何错误。 类似地， 如果明确地把一个位串数值转换成bit varying(n)， 而其超过n位， 那么它的右边将被截断。 </w:t>
      </w:r>
    </w:p>
    <w:p>
      <w:pPr/>
      <w:bookmarkStart w:name="4LLZ-1671497766814" w:id="12"/>
      <w:bookmarkEnd w:id="12"/>
    </w:p>
    <w:p>
      <w:pPr/>
      <w:bookmarkStart w:name="AqvW-1671497708292" w:id="13"/>
      <w:bookmarkEnd w:id="13"/>
      <w:r>
        <w:rPr/>
        <w:t>示例：</w:t>
      </w:r>
    </w:p>
    <w:p>
      <w:pPr/>
      <w:bookmarkStart w:name="g0Do-1671497769647" w:id="14"/>
      <w:bookmarkEnd w:id="14"/>
      <w:r>
        <w:rPr/>
        <w:t>CREATE TABLE t1 (a BIT(3), b BIT VARYING(5));</w:t>
      </w:r>
    </w:p>
    <w:p>
      <w:pPr/>
      <w:bookmarkStart w:name="3mqX-1671497778359" w:id="15"/>
      <w:bookmarkEnd w:id="15"/>
      <w:r>
        <w:rPr/>
        <w:t>INSERT INTO t1 VALUES (B‘101’, B‘00’);</w:t>
      </w:r>
    </w:p>
    <w:p>
      <w:pPr/>
      <w:bookmarkStart w:name="VLLL-1671497780449" w:id="16"/>
      <w:bookmarkEnd w:id="16"/>
    </w:p>
    <w:p>
      <w:pPr/>
      <w:bookmarkStart w:name="3UWM-1671497708294" w:id="17"/>
      <w:bookmarkEnd w:id="17"/>
      <w:r>
        <w:rPr/>
        <w:t>对于bit(n)字段， 如果插入的数据的长度小于定义的长度n或超过了定义的长度n都将报错：</w:t>
      </w:r>
    </w:p>
    <w:p>
      <w:pPr/>
      <w:bookmarkStart w:name="UbJG-1671497784802" w:id="18"/>
      <w:bookmarkEnd w:id="18"/>
      <w:r>
        <w:rPr/>
        <w:t>INSERT INTO t1 VALUES (B‘10’, B‘101’);--报错</w:t>
      </w:r>
    </w:p>
    <w:p>
      <w:pPr/>
      <w:bookmarkStart w:name="RCdz-1671497803092" w:id="19"/>
      <w:bookmarkEnd w:id="19"/>
      <w:r>
        <w:rPr/>
        <w:t>INSERT INTO test VALUES (B‘11110’, B‘101’);--报错</w:t>
      </w:r>
    </w:p>
    <w:p>
      <w:pPr/>
      <w:bookmarkStart w:name="YDFA-1671782391574" w:id="20"/>
      <w:bookmarkEnd w:id="20"/>
    </w:p>
    <w:p>
      <w:pPr/>
      <w:bookmarkStart w:name="aXU6-1671497803714" w:id="21"/>
      <w:bookmarkEnd w:id="21"/>
      <w:r>
        <w:rPr/>
        <w:t>对于bit varying(n)， 如果插入的数据超过了匹配的长度n也会报错：</w:t>
      </w:r>
    </w:p>
    <w:p>
      <w:pPr/>
      <w:bookmarkStart w:name="n8qQ-1671782395153" w:id="22"/>
      <w:bookmarkEnd w:id="22"/>
      <w:r>
        <w:rPr/>
        <w:t>INSERT INTO test VALUES (B‘110’, B‘111101’);--报错</w:t>
      </w:r>
    </w:p>
    <w:p>
      <w:pPr>
        <w:pStyle w:val="1"/>
        <w:spacing w:line="240" w:lineRule="auto" w:before="0" w:after="0"/>
      </w:pPr>
      <w:bookmarkStart w:name="N1OS-1671497803716" w:id="23"/>
      <w:bookmarkEnd w:id="23"/>
      <w:r>
        <w:rPr>
          <w:rFonts w:ascii="微软雅黑" w:hAnsi="微软雅黑" w:cs="微软雅黑" w:eastAsia="微软雅黑"/>
          <w:b w:val="true"/>
          <w:color w:val="f33232"/>
          <w:sz w:val="42"/>
        </w:rPr>
        <w:t>位串的操作符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00"/>
        <w:gridCol w:w="3420"/>
        <w:gridCol w:w="3240"/>
      </w:tblGrid>
      <w:tr>
        <w:trPr>
          <w:trHeight w:val="220"/>
        </w:trPr>
        <w:tc>
          <w:tcPr>
            <w:tcW w:w="2200"/>
            <w:vAlign w:val="center"/>
          </w:tcPr>
          <w:p/>
          <w:p>
            <w:pPr>
              <w:jc w:val="left"/>
            </w:pPr>
            <w:bookmarkStart w:name="HG48-1671497824286" w:id="24"/>
            <w:bookmarkEnd w:id="24"/>
            <w:r>
              <w:rPr>
                <w:color w:val="000000"/>
              </w:rPr>
              <w:t>函数
</w:t>
            </w:r>
          </w:p>
        </w:tc>
        <w:tc>
          <w:tcPr>
            <w:tcW w:w="3420"/>
            <w:vAlign w:val="center"/>
          </w:tcPr>
          <w:p/>
          <w:p>
            <w:pPr>
              <w:jc w:val="left"/>
            </w:pPr>
            <w:bookmarkStart w:name="mVbL-1671497824289" w:id="25"/>
            <w:bookmarkEnd w:id="25"/>
            <w:r>
              <w:rPr>
                <w:color w:val="000000"/>
              </w:rPr>
              <w:t>描述
</w:t>
            </w:r>
          </w:p>
        </w:tc>
        <w:tc>
          <w:tcPr>
            <w:tcW w:w="3240"/>
            <w:vAlign w:val="center"/>
          </w:tcPr>
          <w:p/>
          <w:p>
            <w:pPr>
              <w:jc w:val="left"/>
            </w:pPr>
            <w:bookmarkStart w:name="wybD-1671497824293" w:id="26"/>
            <w:bookmarkEnd w:id="26"/>
            <w:r>
              <w:rPr>
                <w:color w:val="000000"/>
              </w:rPr>
              <w:t>例子
</w:t>
            </w:r>
          </w:p>
        </w:tc>
      </w:tr>
      <w:tr>
        <w:trPr>
          <w:trHeight w:val="400"/>
        </w:trPr>
        <w:tc>
          <w:tcPr>
            <w:tcW w:w="2200"/>
            <w:vAlign w:val="center"/>
          </w:tcPr>
          <w:p/>
          <w:p>
            <w:pPr>
              <w:jc w:val="left"/>
            </w:pPr>
            <w:bookmarkStart w:name="BD4r-1671497824297" w:id="27"/>
            <w:bookmarkEnd w:id="27"/>
            <w:r>
              <w:rPr>
                <w:color w:val="000000"/>
              </w:rPr>
              <w:t>bit || bit → bit</w:t>
            </w:r>
          </w:p>
        </w:tc>
        <w:tc>
          <w:tcPr>
            <w:tcW w:w="3420"/>
            <w:vAlign w:val="center"/>
          </w:tcPr>
          <w:p/>
          <w:p>
            <w:pPr>
              <w:jc w:val="left"/>
            </w:pPr>
            <w:bookmarkStart w:name="1CBV-1671497824301" w:id="28"/>
            <w:bookmarkEnd w:id="28"/>
            <w:r>
              <w:rPr>
                <w:color w:val="000000"/>
              </w:rPr>
              <w:t>连接</w:t>
            </w:r>
          </w:p>
        </w:tc>
        <w:tc>
          <w:tcPr>
            <w:tcW w:w="3240"/>
            <w:vAlign w:val="center"/>
          </w:tcPr>
          <w:p/>
          <w:p>
            <w:pPr>
              <w:jc w:val="left"/>
            </w:pPr>
            <w:bookmarkStart w:name="F8YQ-1671497824304" w:id="29"/>
            <w:bookmarkEnd w:id="29"/>
            <w:r>
              <w:rPr>
                <w:color w:val="000000"/>
              </w:rPr>
              <w:t>B'10001' || B'011' → 10001011
</w:t>
            </w:r>
          </w:p>
        </w:tc>
      </w:tr>
      <w:tr>
        <w:trPr>
          <w:trHeight w:val="400"/>
        </w:trPr>
        <w:tc>
          <w:tcPr>
            <w:tcW w:w="2200"/>
            <w:vAlign w:val="center"/>
          </w:tcPr>
          <w:p/>
          <w:p>
            <w:pPr>
              <w:jc w:val="left"/>
            </w:pPr>
            <w:bookmarkStart w:name="uXd9-1671497824309" w:id="30"/>
            <w:bookmarkEnd w:id="30"/>
            <w:r>
              <w:rPr>
                <w:color w:val="000000"/>
              </w:rPr>
              <w:t>bit &amp; bit → bit</w:t>
            </w:r>
          </w:p>
        </w:tc>
        <w:tc>
          <w:tcPr>
            <w:tcW w:w="3420"/>
            <w:vAlign w:val="center"/>
          </w:tcPr>
          <w:p/>
          <w:p>
            <w:pPr>
              <w:jc w:val="left"/>
            </w:pPr>
            <w:bookmarkStart w:name="zKT8-1671497824312" w:id="31"/>
            <w:bookmarkEnd w:id="31"/>
            <w:r>
              <w:rPr>
                <w:color w:val="000000"/>
              </w:rPr>
              <w:t>按位与（输入的长度必须相等）</w:t>
            </w:r>
          </w:p>
        </w:tc>
        <w:tc>
          <w:tcPr>
            <w:tcW w:w="3240"/>
            <w:vAlign w:val="center"/>
          </w:tcPr>
          <w:p/>
          <w:p>
            <w:pPr>
              <w:jc w:val="left"/>
            </w:pPr>
            <w:bookmarkStart w:name="81Wc-1671497824316" w:id="32"/>
            <w:bookmarkEnd w:id="32"/>
            <w:r>
              <w:rPr>
                <w:color w:val="000000"/>
              </w:rPr>
              <w:t>B'10001' &amp; B'01101' → 00001</w:t>
            </w:r>
          </w:p>
        </w:tc>
      </w:tr>
      <w:tr>
        <w:trPr>
          <w:trHeight w:val="400"/>
        </w:trPr>
        <w:tc>
          <w:tcPr>
            <w:tcW w:w="2200"/>
            <w:vAlign w:val="center"/>
          </w:tcPr>
          <w:p/>
          <w:p>
            <w:pPr>
              <w:jc w:val="left"/>
            </w:pPr>
            <w:bookmarkStart w:name="FVtJ-1671497824320" w:id="33"/>
            <w:bookmarkEnd w:id="33"/>
            <w:r>
              <w:rPr>
                <w:color w:val="000000"/>
              </w:rPr>
              <w:t>bit | bit → bit</w:t>
            </w:r>
          </w:p>
        </w:tc>
        <w:tc>
          <w:tcPr>
            <w:tcW w:w="3420"/>
            <w:vAlign w:val="center"/>
          </w:tcPr>
          <w:p/>
          <w:p>
            <w:pPr>
              <w:jc w:val="left"/>
            </w:pPr>
            <w:bookmarkStart w:name="MrJI-1671497824323" w:id="34"/>
            <w:bookmarkEnd w:id="34"/>
            <w:r>
              <w:rPr>
                <w:color w:val="000000"/>
              </w:rPr>
              <w:t>按位或 （输入的长度必须相等）</w:t>
            </w:r>
          </w:p>
        </w:tc>
        <w:tc>
          <w:tcPr>
            <w:tcW w:w="3240"/>
            <w:vAlign w:val="center"/>
          </w:tcPr>
          <w:p/>
          <w:p>
            <w:pPr>
              <w:jc w:val="left"/>
            </w:pPr>
            <w:bookmarkStart w:name="YZ12-1671497824329" w:id="35"/>
            <w:bookmarkEnd w:id="35"/>
            <w:r>
              <w:rPr>
                <w:color w:val="000000"/>
              </w:rPr>
              <w:t>B'10001' | B'01101' → 11101
</w:t>
            </w:r>
          </w:p>
        </w:tc>
      </w:tr>
      <w:tr>
        <w:trPr>
          <w:trHeight w:val="400"/>
        </w:trPr>
        <w:tc>
          <w:tcPr>
            <w:tcW w:w="2200"/>
            <w:vAlign w:val="center"/>
          </w:tcPr>
          <w:p/>
          <w:p>
            <w:pPr>
              <w:jc w:val="left"/>
            </w:pPr>
            <w:bookmarkStart w:name="SFDG-1671497824333" w:id="36"/>
            <w:bookmarkEnd w:id="36"/>
            <w:r>
              <w:rPr>
                <w:color w:val="000000"/>
              </w:rPr>
              <w:t>bit # bit → bit</w:t>
            </w:r>
          </w:p>
        </w:tc>
        <w:tc>
          <w:tcPr>
            <w:tcW w:w="3420"/>
            <w:vAlign w:val="center"/>
          </w:tcPr>
          <w:p/>
          <w:p>
            <w:pPr>
              <w:jc w:val="left"/>
            </w:pPr>
            <w:bookmarkStart w:name="9gym-1671497824336" w:id="37"/>
            <w:bookmarkEnd w:id="37"/>
            <w:r>
              <w:rPr>
                <w:color w:val="000000"/>
              </w:rPr>
              <w:t>按位异或 （输入的长度必须相等）</w:t>
            </w:r>
          </w:p>
        </w:tc>
        <w:tc>
          <w:tcPr>
            <w:tcW w:w="3240"/>
            <w:vAlign w:val="center"/>
          </w:tcPr>
          <w:p/>
          <w:p>
            <w:pPr>
              <w:jc w:val="left"/>
            </w:pPr>
            <w:bookmarkStart w:name="nkuz-1671497824340" w:id="38"/>
            <w:bookmarkEnd w:id="38"/>
            <w:r>
              <w:rPr>
                <w:color w:val="000000"/>
              </w:rPr>
              <w:t>B'10001' # B'01101' → 11100
</w:t>
            </w:r>
          </w:p>
        </w:tc>
      </w:tr>
      <w:tr>
        <w:trPr>
          <w:trHeight w:val="400"/>
        </w:trPr>
        <w:tc>
          <w:tcPr>
            <w:tcW w:w="2200"/>
            <w:vAlign w:val="center"/>
          </w:tcPr>
          <w:p/>
          <w:p>
            <w:pPr>
              <w:jc w:val="left"/>
            </w:pPr>
            <w:bookmarkStart w:name="qD7o-1671497824344" w:id="39"/>
            <w:bookmarkEnd w:id="39"/>
            <w:r>
              <w:rPr>
                <w:color w:val="000000"/>
              </w:rPr>
              <w:t>~ bit → bit</w:t>
            </w:r>
          </w:p>
        </w:tc>
        <w:tc>
          <w:tcPr>
            <w:tcW w:w="3420"/>
            <w:vAlign w:val="center"/>
          </w:tcPr>
          <w:p/>
          <w:p>
            <w:pPr>
              <w:jc w:val="left"/>
            </w:pPr>
            <w:bookmarkStart w:name="nQfa-1671497824347" w:id="40"/>
            <w:bookmarkEnd w:id="40"/>
            <w:r>
              <w:rPr>
                <w:color w:val="000000"/>
              </w:rPr>
              <w:t>按位求反</w:t>
            </w:r>
          </w:p>
        </w:tc>
        <w:tc>
          <w:tcPr>
            <w:tcW w:w="3240"/>
            <w:vAlign w:val="center"/>
          </w:tcPr>
          <w:p/>
          <w:p>
            <w:pPr>
              <w:jc w:val="left"/>
            </w:pPr>
            <w:bookmarkStart w:name="sCOb-1671497824350" w:id="41"/>
            <w:bookmarkEnd w:id="41"/>
            <w:r>
              <w:rPr>
                <w:color w:val="000000"/>
              </w:rPr>
              <w:t>~ B'10001' → 01110
</w:t>
            </w:r>
          </w:p>
        </w:tc>
      </w:tr>
      <w:tr>
        <w:trPr>
          <w:trHeight w:val="400"/>
        </w:trPr>
        <w:tc>
          <w:tcPr>
            <w:tcW w:w="2200"/>
            <w:vAlign w:val="center"/>
          </w:tcPr>
          <w:p/>
          <w:p>
            <w:pPr>
              <w:jc w:val="left"/>
            </w:pPr>
            <w:bookmarkStart w:name="2FMg-1671497824355" w:id="42"/>
            <w:bookmarkEnd w:id="42"/>
            <w:r>
              <w:rPr>
                <w:color w:val="000000"/>
              </w:rPr>
              <w:t>bit &lt;&lt; integer → bit</w:t>
            </w:r>
          </w:p>
        </w:tc>
        <w:tc>
          <w:tcPr>
            <w:tcW w:w="3420"/>
            <w:vAlign w:val="center"/>
          </w:tcPr>
          <w:p/>
          <w:p>
            <w:pPr>
              <w:jc w:val="left"/>
            </w:pPr>
            <w:bookmarkStart w:name="IX10-1671497824358" w:id="43"/>
            <w:bookmarkEnd w:id="43"/>
            <w:r>
              <w:rPr>
                <w:color w:val="000000"/>
              </w:rPr>
              <w:t>按位左移（字符串长度被保留）</w:t>
            </w:r>
          </w:p>
        </w:tc>
        <w:tc>
          <w:tcPr>
            <w:tcW w:w="3240"/>
            <w:vAlign w:val="center"/>
          </w:tcPr>
          <w:p/>
          <w:p>
            <w:pPr>
              <w:jc w:val="left"/>
            </w:pPr>
            <w:bookmarkStart w:name="ECh1-1671497824361" w:id="44"/>
            <w:bookmarkEnd w:id="44"/>
            <w:r>
              <w:rPr>
                <w:color w:val="000000"/>
              </w:rPr>
              <w:t>B'10001' &lt;&lt; 3 → 01000
</w:t>
            </w:r>
          </w:p>
        </w:tc>
      </w:tr>
      <w:tr>
        <w:trPr>
          <w:trHeight w:val="400"/>
        </w:trPr>
        <w:tc>
          <w:tcPr>
            <w:tcW w:w="2200"/>
            <w:vAlign w:val="center"/>
          </w:tcPr>
          <w:p/>
          <w:p>
            <w:pPr>
              <w:jc w:val="left"/>
            </w:pPr>
            <w:bookmarkStart w:name="0hsc-1671497824365" w:id="45"/>
            <w:bookmarkEnd w:id="45"/>
            <w:r>
              <w:rPr>
                <w:color w:val="000000"/>
              </w:rPr>
              <w:t>bit &gt;&gt; integer → bit</w:t>
            </w:r>
          </w:p>
        </w:tc>
        <w:tc>
          <w:tcPr>
            <w:tcW w:w="3420"/>
            <w:vAlign w:val="center"/>
          </w:tcPr>
          <w:p/>
          <w:p>
            <w:pPr>
              <w:jc w:val="left"/>
            </w:pPr>
            <w:bookmarkStart w:name="pfYw-1671497824369" w:id="46"/>
            <w:bookmarkEnd w:id="46"/>
            <w:r>
              <w:rPr>
                <w:color w:val="000000"/>
              </w:rPr>
              <w:t>按位右移（字符串长度被保留）</w:t>
            </w:r>
          </w:p>
        </w:tc>
        <w:tc>
          <w:tcPr>
            <w:tcW w:w="3240"/>
            <w:vAlign w:val="center"/>
          </w:tcPr>
          <w:p/>
          <w:p>
            <w:pPr>
              <w:jc w:val="left"/>
            </w:pPr>
            <w:bookmarkStart w:name="EhvY-1671497824372" w:id="47"/>
            <w:bookmarkEnd w:id="47"/>
            <w:r>
              <w:rPr>
                <w:color w:val="000000"/>
              </w:rPr>
              <w:t>B'10001' &gt;&gt; 2 → 00100
</w:t>
            </w:r>
          </w:p>
        </w:tc>
      </w:tr>
    </w:tbl>
    <w:p>
      <w:pPr>
        <w:jc w:val="left"/>
      </w:pPr>
      <w:bookmarkStart w:name="UBj3-1671497824392" w:id="48"/>
      <w:bookmarkEnd w:id="48"/>
      <w:r>
        <w:rPr/>
        <w:t>位串的函数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80"/>
        <w:gridCol w:w="2920"/>
        <w:gridCol w:w="6420"/>
      </w:tblGrid>
      <w:tr>
        <w:trPr>
          <w:trHeight w:val="220"/>
        </w:trPr>
        <w:tc>
          <w:tcPr>
            <w:tcW w:w="1680"/>
            <w:vAlign w:val="center"/>
          </w:tcPr>
          <w:p/>
          <w:p>
            <w:pPr>
              <w:jc w:val="left"/>
            </w:pPr>
            <w:bookmarkStart w:name="TCZ0-1671497864764" w:id="49"/>
            <w:bookmarkEnd w:id="49"/>
            <w:r>
              <w:rPr>
                <w:color w:val="000000"/>
              </w:rPr>
              <w:t>函数
</w:t>
            </w:r>
          </w:p>
        </w:tc>
        <w:tc>
          <w:tcPr>
            <w:tcW w:w="2920"/>
            <w:vAlign w:val="center"/>
          </w:tcPr>
          <w:p/>
          <w:p>
            <w:pPr>
              <w:jc w:val="left"/>
            </w:pPr>
            <w:bookmarkStart w:name="SqPB-1671497864767" w:id="50"/>
            <w:bookmarkEnd w:id="50"/>
            <w:r>
              <w:rPr>
                <w:color w:val="000000"/>
              </w:rPr>
              <w:t>描述
</w:t>
            </w:r>
          </w:p>
        </w:tc>
        <w:tc>
          <w:tcPr>
            <w:tcW w:w="6420"/>
            <w:vAlign w:val="center"/>
          </w:tcPr>
          <w:p/>
          <w:p>
            <w:pPr>
              <w:jc w:val="left"/>
            </w:pPr>
            <w:bookmarkStart w:name="aO37-1671497864771" w:id="51"/>
            <w:bookmarkEnd w:id="51"/>
            <w:r>
              <w:rPr>
                <w:color w:val="000000"/>
              </w:rPr>
              <w:t>例子
</w:t>
            </w:r>
          </w:p>
        </w:tc>
      </w:tr>
      <w:tr>
        <w:trPr>
          <w:trHeight w:val="400"/>
        </w:trPr>
        <w:tc>
          <w:tcPr>
            <w:tcW w:w="1680"/>
            <w:vAlign w:val="center"/>
          </w:tcPr>
          <w:p/>
          <w:p>
            <w:pPr>
              <w:jc w:val="left"/>
            </w:pPr>
            <w:bookmarkStart w:name="yFTr-1671497864775" w:id="52"/>
            <w:bookmarkEnd w:id="52"/>
            <w:r>
              <w:rPr>
                <w:color w:val="000000"/>
              </w:rPr>
              <w:t>bit_length</w:t>
            </w:r>
          </w:p>
        </w:tc>
        <w:tc>
          <w:tcPr>
            <w:tcW w:w="2920"/>
            <w:vAlign w:val="center"/>
          </w:tcPr>
          <w:p/>
          <w:p>
            <w:pPr>
              <w:jc w:val="left"/>
            </w:pPr>
            <w:bookmarkStart w:name="nXh9-1671497864778" w:id="53"/>
            <w:bookmarkEnd w:id="53"/>
            <w:r>
              <w:rPr>
                <w:color w:val="000000"/>
              </w:rPr>
              <w:t>返回位字符串中的位数</w:t>
            </w:r>
          </w:p>
        </w:tc>
        <w:tc>
          <w:tcPr>
            <w:tcW w:w="6420"/>
            <w:vAlign w:val="center"/>
          </w:tcPr>
          <w:p/>
          <w:p>
            <w:pPr>
              <w:jc w:val="left"/>
            </w:pPr>
            <w:bookmarkStart w:name="LmAj-1671497864781" w:id="54"/>
            <w:bookmarkEnd w:id="54"/>
            <w:r>
              <w:rPr>
                <w:color w:val="000000"/>
              </w:rPr>
              <w:t>bit_length(B'10111') → 5
</w:t>
            </w:r>
          </w:p>
        </w:tc>
      </w:tr>
      <w:tr>
        <w:trPr>
          <w:trHeight w:val="400"/>
        </w:trPr>
        <w:tc>
          <w:tcPr>
            <w:tcW w:w="1680"/>
            <w:vAlign w:val="center"/>
          </w:tcPr>
          <w:p/>
          <w:p>
            <w:pPr>
              <w:jc w:val="left"/>
            </w:pPr>
            <w:bookmarkStart w:name="gHDg-1671497864785" w:id="55"/>
            <w:bookmarkEnd w:id="55"/>
            <w:r>
              <w:rPr>
                <w:color w:val="000000"/>
              </w:rPr>
              <w:t>length</w:t>
            </w:r>
          </w:p>
        </w:tc>
        <w:tc>
          <w:tcPr>
            <w:tcW w:w="2920"/>
            <w:vAlign w:val="center"/>
          </w:tcPr>
          <w:p/>
          <w:p>
            <w:pPr>
              <w:jc w:val="left"/>
            </w:pPr>
            <w:bookmarkStart w:name="50X1-1671497864789" w:id="56"/>
            <w:bookmarkEnd w:id="56"/>
            <w:r>
              <w:rPr>
                <w:color w:val="000000"/>
              </w:rPr>
              <w:t>返回位字符串中的位数</w:t>
            </w:r>
          </w:p>
        </w:tc>
        <w:tc>
          <w:tcPr>
            <w:tcW w:w="6420"/>
            <w:vAlign w:val="center"/>
          </w:tcPr>
          <w:p/>
          <w:p>
            <w:pPr>
              <w:jc w:val="left"/>
            </w:pPr>
            <w:bookmarkStart w:name="P8TQ-1671497864792" w:id="57"/>
            <w:bookmarkEnd w:id="57"/>
            <w:r>
              <w:rPr>
                <w:color w:val="000000"/>
              </w:rPr>
              <w:t>length(B'10111') → 5
</w:t>
            </w:r>
          </w:p>
        </w:tc>
      </w:tr>
      <w:tr>
        <w:trPr>
          <w:trHeight w:val="400"/>
        </w:trPr>
        <w:tc>
          <w:tcPr>
            <w:tcW w:w="1680"/>
            <w:vAlign w:val="center"/>
          </w:tcPr>
          <w:p/>
          <w:p>
            <w:pPr>
              <w:jc w:val="left"/>
            </w:pPr>
            <w:bookmarkStart w:name="WHDg-1671497864796" w:id="58"/>
            <w:bookmarkEnd w:id="58"/>
            <w:r>
              <w:rPr>
                <w:color w:val="000000"/>
              </w:rPr>
              <w:t>octet_length</w:t>
            </w:r>
          </w:p>
        </w:tc>
        <w:tc>
          <w:tcPr>
            <w:tcW w:w="2920"/>
            <w:vAlign w:val="center"/>
          </w:tcPr>
          <w:p/>
          <w:p>
            <w:pPr>
              <w:jc w:val="left"/>
            </w:pPr>
            <w:bookmarkStart w:name="6Nxa-1671497864799" w:id="59"/>
            <w:bookmarkEnd w:id="59"/>
            <w:r>
              <w:rPr>
                <w:color w:val="000000"/>
              </w:rPr>
              <w:t>返回位字符串中的字节数</w:t>
            </w:r>
          </w:p>
        </w:tc>
        <w:tc>
          <w:tcPr>
            <w:tcW w:w="6420"/>
            <w:vAlign w:val="center"/>
          </w:tcPr>
          <w:p/>
          <w:p>
            <w:pPr>
              <w:jc w:val="left"/>
            </w:pPr>
            <w:bookmarkStart w:name="6PO8-1671497864803" w:id="60"/>
            <w:bookmarkEnd w:id="60"/>
            <w:r>
              <w:rPr>
                <w:color w:val="000000"/>
              </w:rPr>
              <w:t>octet_length(B'1011111011') → 2
</w:t>
            </w:r>
          </w:p>
        </w:tc>
      </w:tr>
      <w:tr>
        <w:trPr>
          <w:trHeight w:val="400"/>
        </w:trPr>
        <w:tc>
          <w:tcPr>
            <w:tcW w:w="1680"/>
            <w:vAlign w:val="center"/>
          </w:tcPr>
          <w:p/>
          <w:p>
            <w:pPr>
              <w:jc w:val="left"/>
            </w:pPr>
            <w:bookmarkStart w:name="jwcx-1671497864807" w:id="61"/>
            <w:bookmarkEnd w:id="61"/>
            <w:r>
              <w:rPr>
                <w:color w:val="000000"/>
              </w:rPr>
              <w:t>overlay</w:t>
            </w:r>
          </w:p>
        </w:tc>
        <w:tc>
          <w:tcPr>
            <w:tcW w:w="2920"/>
            <w:vAlign w:val="center"/>
          </w:tcPr>
          <w:p/>
          <w:p>
            <w:pPr>
              <w:jc w:val="left"/>
            </w:pPr>
            <w:bookmarkStart w:name="tuZw-1671497864810" w:id="62"/>
            <w:bookmarkEnd w:id="62"/>
            <w:r>
              <w:rPr>
                <w:color w:val="000000"/>
              </w:rPr>
              <w:t>替换子串</w:t>
            </w:r>
          </w:p>
        </w:tc>
        <w:tc>
          <w:tcPr>
            <w:tcW w:w="6420"/>
            <w:vAlign w:val="center"/>
          </w:tcPr>
          <w:p/>
          <w:p>
            <w:pPr>
              <w:jc w:val="left"/>
            </w:pPr>
            <w:bookmarkStart w:name="lLPw-1671497864814" w:id="63"/>
            <w:bookmarkEnd w:id="63"/>
            <w:r>
              <w:rPr>
                <w:color w:val="000000"/>
              </w:rPr>
              <w:t>overlay(B'01010101010101010'  placing B'11111' from 2 for 3) → 0111110101010101010
</w:t>
            </w:r>
          </w:p>
        </w:tc>
      </w:tr>
      <w:tr>
        <w:trPr>
          <w:trHeight w:val="400"/>
        </w:trPr>
        <w:tc>
          <w:tcPr>
            <w:tcW w:w="1680"/>
            <w:vAlign w:val="center"/>
          </w:tcPr>
          <w:p/>
          <w:p>
            <w:pPr>
              <w:jc w:val="left"/>
            </w:pPr>
            <w:bookmarkStart w:name="qukC-1671497864818" w:id="64"/>
            <w:bookmarkEnd w:id="64"/>
            <w:r>
              <w:rPr>
                <w:color w:val="000000"/>
              </w:rPr>
              <w:t>position</w:t>
            </w:r>
          </w:p>
        </w:tc>
        <w:tc>
          <w:tcPr>
            <w:tcW w:w="2920"/>
            <w:vAlign w:val="center"/>
          </w:tcPr>
          <w:p/>
          <w:p>
            <w:pPr>
              <w:jc w:val="left"/>
            </w:pPr>
            <w:bookmarkStart w:name="LJHm-1671497864821" w:id="65"/>
            <w:bookmarkEnd w:id="65"/>
            <w:r>
              <w:rPr>
                <w:color w:val="000000"/>
              </w:rPr>
              <w:t>返回字串位置</w:t>
            </w:r>
          </w:p>
        </w:tc>
        <w:tc>
          <w:tcPr>
            <w:tcW w:w="6420"/>
            <w:vAlign w:val="center"/>
          </w:tcPr>
          <w:p/>
          <w:p>
            <w:pPr>
              <w:jc w:val="left"/>
            </w:pPr>
            <w:bookmarkStart w:name="3zpA-1671497864824" w:id="66"/>
            <w:bookmarkEnd w:id="66"/>
            <w:r>
              <w:rPr>
                <w:color w:val="000000"/>
              </w:rPr>
              <w:t>position(B'010' in B'000001101011')  → 8
</w:t>
            </w:r>
          </w:p>
        </w:tc>
      </w:tr>
      <w:tr>
        <w:trPr>
          <w:trHeight w:val="400"/>
        </w:trPr>
        <w:tc>
          <w:tcPr>
            <w:tcW w:w="1680"/>
            <w:vAlign w:val="center"/>
          </w:tcPr>
          <w:p/>
          <w:p>
            <w:pPr>
              <w:jc w:val="left"/>
            </w:pPr>
            <w:bookmarkStart w:name="mhGW-1671497864850" w:id="67"/>
            <w:bookmarkEnd w:id="67"/>
            <w:r>
              <w:rPr>
                <w:color w:val="000000"/>
              </w:rPr>
              <w:t>substring</w:t>
            </w:r>
          </w:p>
        </w:tc>
        <w:tc>
          <w:tcPr>
            <w:tcW w:w="2920"/>
            <w:vAlign w:val="center"/>
          </w:tcPr>
          <w:p/>
          <w:p>
            <w:pPr>
              <w:jc w:val="left"/>
            </w:pPr>
            <w:bookmarkStart w:name="ojnx-1671497864853" w:id="68"/>
            <w:bookmarkEnd w:id="68"/>
            <w:r>
              <w:rPr>
                <w:color w:val="000000"/>
              </w:rPr>
              <w:t>
</w:t>
            </w:r>
          </w:p>
          <w:p>
            <w:pPr>
              <w:jc w:val="left"/>
            </w:pPr>
            <w:bookmarkStart w:name="8HNO-1671497864855" w:id="69"/>
            <w:bookmarkEnd w:id="69"/>
            <w:r>
              <w:rPr>
                <w:color w:val="000000"/>
              </w:rPr>
              <w:t>提取子字符串</w:t>
            </w:r>
          </w:p>
          <w:p>
            <w:pPr>
              <w:jc w:val="left"/>
            </w:pPr>
            <w:bookmarkStart w:name="WsGf-1671497864857" w:id="70"/>
            <w:bookmarkEnd w:id="70"/>
            <w:r>
              <w:rPr>
                <w:color w:val="000000"/>
              </w:rPr>
              <w:t>
</w:t>
            </w:r>
          </w:p>
        </w:tc>
        <w:tc>
          <w:tcPr>
            <w:tcW w:w="6420"/>
            <w:vAlign w:val="center"/>
          </w:tcPr>
          <w:p/>
          <w:p>
            <w:pPr>
              <w:jc w:val="left"/>
            </w:pPr>
            <w:bookmarkStart w:name="ap29-1671497864861" w:id="71"/>
            <w:bookmarkEnd w:id="71"/>
            <w:r>
              <w:rPr>
                <w:color w:val="000000"/>
              </w:rPr>
              <w:t>substring(B'110010111111',3,2) → 00</w:t>
            </w:r>
          </w:p>
        </w:tc>
      </w:tr>
    </w:tbl>
    <w:p>
      <w:pPr>
        <w:jc w:val="left"/>
      </w:pPr>
      <w:bookmarkStart w:name="p2OL-1671497864877" w:id="72"/>
      <w:bookmarkEnd w:id="72"/>
      <w:r>
        <w:rPr/>
        <w:t>其他位串操作符与函数：http://www.postgres.cn/docs/14/functions-bitstring.html
</w:t>
      </w:r>
    </w:p>
    <w:p>
      <w:pPr>
        <w:jc w:val="left"/>
      </w:pPr>
      <w:bookmarkStart w:name="nHXz-1671497931801" w:id="73"/>
      <w:bookmarkEnd w:id="73"/>
    </w:p>
    <w:p>
      <w:pPr>
        <w:jc w:val="left"/>
      </w:pPr>
      <w:bookmarkStart w:name="mS2i-1671497933562" w:id="74"/>
      <w:bookmarkEnd w:id="74"/>
      <w:r>
        <w:rPr/>
        <w:t>可以在整数和bit之间进行转换。 示例如下：</w:t>
      </w:r>
    </w:p>
    <w:p>
      <w:pPr/>
      <w:bookmarkStart w:name="ZAuK-1671497934368" w:id="75"/>
      <w:bookmarkEnd w:id="75"/>
      <w:r>
        <w:rPr/>
        <w:t>select 66::bit(10);</w:t>
      </w:r>
    </w:p>
    <w:p>
      <w:pPr/>
      <w:bookmarkStart w:name="kiIk-1671497934370" w:id="76"/>
      <w:bookmarkEnd w:id="76"/>
      <w:r>
        <w:rPr/>
        <w:t>select 66::bit(3);</w:t>
      </w:r>
    </w:p>
    <w:p>
      <w:pPr/>
      <w:bookmarkStart w:name="JTev-1671497934372" w:id="77"/>
      <w:bookmarkEnd w:id="77"/>
      <w:r>
        <w:rPr/>
        <w:t>select cast(-66 as bit(12));</w:t>
      </w:r>
    </w:p>
    <w:p>
      <w:pPr/>
      <w:bookmarkStart w:name="Pj3M-1671497941780" w:id="78"/>
      <w:bookmarkEnd w:id="78"/>
    </w:p>
    <w:p>
      <w:pPr/>
      <w:bookmarkStart w:name="cnyc-1671497934375" w:id="79"/>
      <w:bookmarkEnd w:id="79"/>
      <w:r>
        <w:rPr/>
        <w:t>下面来看一下PostgreSQL中十进制、 十六进制、 二进制之间的转换示例。</w:t>
      </w:r>
    </w:p>
    <w:p>
      <w:pPr/>
      <w:bookmarkStart w:name="Z5UA-1671497934377" w:id="80"/>
      <w:bookmarkEnd w:id="80"/>
      <w:r>
        <w:rPr/>
        <w:t>select 85::bit(8);--十进制转二进制</w:t>
      </w:r>
    </w:p>
    <w:p>
      <w:pPr/>
      <w:bookmarkStart w:name="2rvq-1671497934379" w:id="81"/>
      <w:bookmarkEnd w:id="81"/>
      <w:r>
        <w:rPr/>
        <w:t>select 'xff'::bit(8);--十六进制转二进制</w:t>
      </w:r>
    </w:p>
    <w:p>
      <w:pPr/>
      <w:bookmarkStart w:name="I6ts-1671497934381" w:id="82"/>
      <w:bookmarkEnd w:id="82"/>
      <w:r>
        <w:rPr/>
        <w:t>select 'xff'::bit(8)::int;--十六进制转十进制</w:t>
      </w:r>
    </w:p>
    <w:p>
      <w:pPr/>
      <w:bookmarkStart w:name="b2f2-1671497934383" w:id="83"/>
      <w:bookmarkEnd w:id="83"/>
      <w:r>
        <w:rPr/>
        <w:t>select to_hex(255);--十进制转十六进制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2023-01-07T01:38:07Z</dcterms:created>
  <dc:creator>Apache POI</dc:creator>
</cp:coreProperties>
</file>