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路由功能   将数据从一个网络传递到另一个网络</w:t>
      </w:r>
    </w:p>
    <w:p>
      <w:pPr>
        <w:rPr>
          <w:rFonts w:hint="eastAsia"/>
        </w:rPr>
      </w:pPr>
      <w:r>
        <w:rPr>
          <w:rFonts w:hint="eastAsia"/>
        </w:rPr>
        <w:t>路由设备依靠路由表传递数据</w:t>
      </w:r>
    </w:p>
    <w:p>
      <w:pPr>
        <w:rPr>
          <w:rFonts w:hint="eastAsia"/>
        </w:rPr>
      </w:pPr>
      <w:r>
        <w:rPr>
          <w:rFonts w:hint="eastAsia"/>
        </w:rPr>
        <w:t>直连路由，静态路由，默认路由，动态路由</w:t>
      </w:r>
    </w:p>
    <w:p>
      <w:pPr>
        <w:rPr>
          <w:rFonts w:hint="eastAsia"/>
        </w:rPr>
      </w:pPr>
      <w:r>
        <w:rPr>
          <w:rFonts w:hint="eastAsia"/>
        </w:rPr>
        <w:t xml:space="preserve">ip routing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传输层</w:t>
      </w:r>
    </w:p>
    <w:p>
      <w:pPr>
        <w:rPr>
          <w:rFonts w:hint="eastAsia"/>
        </w:rPr>
      </w:pPr>
      <w:r>
        <w:rPr>
          <w:rFonts w:hint="eastAsia"/>
        </w:rPr>
        <w:t>定义端口号  65535个  0号保留 1～1023 是知名服务端口号</w:t>
      </w:r>
    </w:p>
    <w:p>
      <w:pPr>
        <w:rPr>
          <w:rFonts w:hint="eastAsia"/>
        </w:rPr>
      </w:pPr>
      <w:r>
        <w:rPr>
          <w:rFonts w:hint="eastAsia"/>
        </w:rPr>
        <w:t>为了实现端到端的传输</w:t>
      </w:r>
    </w:p>
    <w:p>
      <w:pPr>
        <w:rPr>
          <w:rFonts w:hint="eastAsia"/>
        </w:rPr>
      </w:pPr>
      <w:r>
        <w:rPr>
          <w:rFonts w:hint="eastAsia"/>
        </w:rPr>
        <w:t>传输层使用两个协议：</w:t>
      </w:r>
    </w:p>
    <w:p>
      <w:pPr>
        <w:rPr>
          <w:rFonts w:hint="eastAsia"/>
        </w:rPr>
      </w:pPr>
      <w:r>
        <w:rPr>
          <w:rFonts w:hint="eastAsia"/>
        </w:rPr>
        <w:t>tcp 传输控制协议，数据在传输过程中比较安全可靠，但是效率较低，面向连接的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 准备与对方建立连接</w:t>
      </w:r>
    </w:p>
    <w:p>
      <w:pPr>
        <w:rPr>
          <w:rFonts w:hint="eastAsia"/>
        </w:rPr>
      </w:pPr>
      <w:r>
        <w:rPr>
          <w:rFonts w:hint="eastAsia"/>
        </w:rPr>
        <w:t>ack 确认信息</w:t>
      </w:r>
    </w:p>
    <w:p>
      <w:pPr>
        <w:rPr>
          <w:rFonts w:hint="eastAsia"/>
        </w:rPr>
      </w:pPr>
      <w:r>
        <w:rPr>
          <w:rFonts w:hint="eastAsia"/>
        </w:rPr>
        <w:t>fin 与对方断开连接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syn---ack,syn---ack</w:t>
      </w:r>
    </w:p>
    <w:p>
      <w:pPr>
        <w:rPr>
          <w:rFonts w:hint="eastAsia"/>
        </w:rPr>
      </w:pPr>
      <w:r>
        <w:rPr>
          <w:rFonts w:hint="eastAsia"/>
        </w:rPr>
        <w:t>fin---ack---fin---ack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udp 用户数据报协议，无连接，数据传递不可靠，但效率高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permit  允许</w:t>
      </w:r>
    </w:p>
    <w:p>
      <w:pPr>
        <w:rPr>
          <w:rFonts w:hint="eastAsia"/>
        </w:rPr>
      </w:pPr>
      <w:r>
        <w:rPr>
          <w:rFonts w:hint="eastAsia"/>
        </w:rPr>
        <w:t>deny    拒绝</w:t>
      </w:r>
    </w:p>
    <w:p>
      <w:pPr>
        <w:rPr>
          <w:rFonts w:hint="eastAsia"/>
        </w:rPr>
      </w:pPr>
      <w:r>
        <w:rPr>
          <w:rFonts w:hint="eastAsia"/>
        </w:rPr>
        <w:t>反掩码</w:t>
      </w:r>
    </w:p>
    <w:p>
      <w:pPr>
        <w:rPr>
          <w:rFonts w:hint="eastAsia"/>
        </w:rPr>
      </w:pPr>
      <w:r>
        <w:rPr>
          <w:rFonts w:hint="eastAsia"/>
        </w:rPr>
        <w:t>0 匹配</w:t>
      </w:r>
    </w:p>
    <w:p>
      <w:pPr>
        <w:rPr>
          <w:rFonts w:hint="eastAsia"/>
        </w:rPr>
      </w:pPr>
      <w:r>
        <w:rPr>
          <w:rFonts w:hint="eastAsia"/>
        </w:rPr>
        <w:t>1 不匹配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使用标准acl限制pc2</w:t>
      </w:r>
    </w:p>
    <w:p>
      <w:pPr>
        <w:rPr>
          <w:rFonts w:hint="eastAsia"/>
        </w:rPr>
      </w:pPr>
      <w:r>
        <w:rPr>
          <w:rFonts w:hint="eastAsia"/>
        </w:rPr>
        <w:t xml:space="preserve">Router(config)#access-list 1 deny 192.168.2.1 0.0.0.0 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Router(config)#access-list 1 deny host 192.168.2.1</w:t>
      </w:r>
    </w:p>
    <w:p>
      <w:pPr>
        <w:rPr>
          <w:rFonts w:hint="eastAsia"/>
        </w:rPr>
      </w:pPr>
      <w:r>
        <w:rPr>
          <w:rFonts w:hint="eastAsia"/>
        </w:rPr>
        <w:t>以上两条配置其中一条即可，效果相同。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Router(config)#access-list 1 permit any  //放行其他数据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在接口中应用acl</w:t>
      </w:r>
    </w:p>
    <w:p>
      <w:pPr>
        <w:rPr>
          <w:rFonts w:hint="eastAsia"/>
        </w:rPr>
      </w:pPr>
      <w:r>
        <w:rPr>
          <w:rFonts w:hint="eastAsia"/>
        </w:rPr>
        <w:t>Router(config)#interface gigabitEthernet 0/1</w:t>
      </w:r>
    </w:p>
    <w:p>
      <w:pPr>
        <w:rPr>
          <w:rFonts w:hint="eastAsia"/>
        </w:rPr>
      </w:pPr>
      <w:r>
        <w:rPr>
          <w:rFonts w:hint="eastAsia"/>
        </w:rPr>
        <w:t>Router(config-if)#ip access-group 1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实验二：</w:t>
      </w:r>
    </w:p>
    <w:p>
      <w:pPr>
        <w:rPr>
          <w:rFonts w:hint="eastAsia"/>
        </w:rPr>
      </w:pPr>
      <w:r>
        <w:rPr>
          <w:rFonts w:hint="eastAsia"/>
        </w:rPr>
        <w:t>Router(config)#access-list 1 permit host 192.168.2.1   //允许192.168.2.1通过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使用扩展ACL过滤数据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host 192.168.2.1 host 192.168.1.1 eq 21   //禁止2.1访问1.1的ftp服务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host 192.168.2.2 host 192.168.1.1 eq 80   //禁止2.2访问1.1的web服务</w:t>
      </w:r>
    </w:p>
    <w:p>
      <w:pPr>
        <w:rPr>
          <w:rFonts w:hint="eastAsia"/>
        </w:rPr>
      </w:pPr>
      <w:r>
        <w:rPr>
          <w:rFonts w:hint="eastAsia"/>
        </w:rPr>
        <w:t>Router(config)#access-list 100 permit ip any any  //放行其他业务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gigabitEthernet 0/1</w:t>
      </w:r>
    </w:p>
    <w:p>
      <w:pPr>
        <w:rPr>
          <w:rFonts w:hint="eastAsia"/>
        </w:rPr>
      </w:pPr>
      <w:r>
        <w:rPr>
          <w:rFonts w:hint="eastAsia"/>
        </w:rPr>
        <w:t>Router(config-if)#ip access-group 100 in   //在接口中应用acl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ipv4 32位   42亿</w:t>
      </w:r>
    </w:p>
    <w:p>
      <w:pPr>
        <w:rPr>
          <w:rFonts w:hint="eastAsia"/>
        </w:rPr>
      </w:pPr>
      <w:r>
        <w:rPr>
          <w:rFonts w:hint="eastAsia"/>
        </w:rPr>
        <w:t xml:space="preserve">ipv6 128位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192.168.0.1  100.0.0.1             200.0.0.1  192.168.0.1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100M     500～800    动态公网ip    故障率</w:t>
      </w:r>
    </w:p>
    <w:p>
      <w:pPr>
        <w:rPr>
          <w:rFonts w:hint="eastAsia"/>
        </w:rPr>
      </w:pPr>
      <w:r>
        <w:rPr>
          <w:rFonts w:hint="eastAsia"/>
        </w:rPr>
        <w:t>50M     40000        固定公网ip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   一般用于服务器发布服务到公网，一台服务器使用一个公网ip</w:t>
      </w:r>
    </w:p>
    <w:p>
      <w:pPr>
        <w:rPr>
          <w:rFonts w:hint="eastAsia"/>
        </w:rPr>
      </w:pPr>
      <w:r>
        <w:rPr>
          <w:rFonts w:hint="eastAsia"/>
        </w:rPr>
        <w:t>静态端口映射   只发布某个服务到公网时使用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PAT  一般用于仅访问外网时使用，比如员工办公室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配置静态nat转换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192.168.1.1 100.0.0.2   //将1.1转换为100.0.0.2</w:t>
      </w:r>
    </w:p>
    <w:p>
      <w:pPr>
        <w:rPr>
          <w:rFonts w:hint="eastAsia"/>
        </w:rPr>
      </w:pPr>
      <w:r>
        <w:rPr>
          <w:rFonts w:hint="eastAsia"/>
        </w:rPr>
        <w:t>Router(config)#interface g0/1</w:t>
      </w:r>
    </w:p>
    <w:p>
      <w:pPr>
        <w:rPr>
          <w:rFonts w:hint="eastAsia"/>
        </w:rPr>
      </w:pPr>
      <w:r>
        <w:rPr>
          <w:rFonts w:hint="eastAsia"/>
        </w:rPr>
        <w:t>Router(config-if)#ip nat outside   //外网区域设置外边</w:t>
      </w:r>
    </w:p>
    <w:p>
      <w:pPr>
        <w:rPr>
          <w:rFonts w:hint="eastAsia"/>
        </w:rPr>
      </w:pPr>
      <w:r>
        <w:rPr>
          <w:rFonts w:hint="eastAsia"/>
        </w:rPr>
        <w:t>Router(config)#interface g0/0</w:t>
      </w:r>
    </w:p>
    <w:p>
      <w:pPr>
        <w:rPr>
          <w:rFonts w:hint="eastAsia"/>
        </w:rPr>
      </w:pPr>
      <w:r>
        <w:rPr>
          <w:rFonts w:hint="eastAsia"/>
        </w:rPr>
        <w:t>Router(config-if)#ip nat inside    //内网区域设置里边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使192.168.1.2也能发布服务到外网，新购买公网地址100.0.0.3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nat inside source static 192.168.1.2 100.0.0.3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静态端口映射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tcp 192.168.1.1 80 100.0.0.2 80   //只发布80端口的服务到公网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PAT</w:t>
      </w:r>
    </w:p>
    <w:p>
      <w:pPr>
        <w:rPr>
          <w:rFonts w:hint="eastAsia"/>
        </w:rPr>
      </w:pPr>
      <w:r>
        <w:rPr>
          <w:rFonts w:hint="eastAsia"/>
        </w:rPr>
        <w:t>Router(config)#access-list 1 permit 192.168.1.0 0.0.0.255   //限定可以访问外网的主机范围是192.168.1.0网段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Router(config)#ip nat inside source list 1 interface g0/1 overload    //使用pat复用外网接口地址，使192.168.1.0网段所有主机可以访问外网（外网设备无法访问内网设备）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77648"/>
    <w:rsid w:val="3CF77648"/>
    <w:rsid w:val="5CFC6780"/>
    <w:rsid w:val="DFBEA9CD"/>
    <w:rsid w:val="FE7D1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2019-01-30T15:20:00Z</dcterms:created>
  <dc:creator>root</dc:creator>
  <cp:lastModifiedBy>root</cp:lastModifiedBy>
  <dcterms:modified xsi:type="dcterms:W3CDTF">2019-01-30T15:20:30Z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