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6D9F1" w:themeColor="text2" w:themeTint="33"/>
  <w:body>
    <w:p w:rsidR="00261DAB" w:rsidRPr="00BE0B80" w:rsidRDefault="00F74A7F" w:rsidP="00BC50ED">
      <w:pPr>
        <w:spacing w:afterLines="100"/>
        <w:rPr>
          <w:b/>
          <w:color w:val="403152" w:themeColor="accent4" w:themeShade="80"/>
          <w:sz w:val="36"/>
          <w:szCs w:val="36"/>
        </w:rPr>
      </w:pPr>
      <w:hyperlink r:id="rId8" w:history="1">
        <w:r w:rsidR="00261DAB" w:rsidRPr="00BE0B80">
          <w:rPr>
            <w:b/>
            <w:color w:val="403152" w:themeColor="accent4" w:themeShade="80"/>
            <w:sz w:val="36"/>
            <w:szCs w:val="36"/>
          </w:rPr>
          <w:t>Oracle 11g R2</w:t>
        </w:r>
        <w:r w:rsidR="00261DAB" w:rsidRPr="00BE0B80">
          <w:rPr>
            <w:b/>
            <w:color w:val="403152" w:themeColor="accent4" w:themeShade="80"/>
            <w:sz w:val="36"/>
            <w:szCs w:val="36"/>
          </w:rPr>
          <w:t>安装</w:t>
        </w:r>
        <w:r w:rsidR="00261DAB" w:rsidRPr="00BE0B80">
          <w:rPr>
            <w:rFonts w:hint="eastAsia"/>
            <w:b/>
            <w:color w:val="403152" w:themeColor="accent4" w:themeShade="80"/>
            <w:sz w:val="36"/>
            <w:szCs w:val="36"/>
          </w:rPr>
          <w:t>全攻略</w:t>
        </w:r>
        <w:r w:rsidR="00261DAB" w:rsidRPr="00BE0B80">
          <w:rPr>
            <w:rFonts w:hint="eastAsia"/>
            <w:b/>
            <w:color w:val="403152" w:themeColor="accent4" w:themeShade="80"/>
            <w:sz w:val="36"/>
            <w:szCs w:val="36"/>
          </w:rPr>
          <w:t xml:space="preserve"> -</w:t>
        </w:r>
        <w:r w:rsidR="00261DAB" w:rsidRPr="00BE0B80">
          <w:rPr>
            <w:b/>
            <w:color w:val="403152" w:themeColor="accent4" w:themeShade="80"/>
            <w:sz w:val="36"/>
            <w:szCs w:val="36"/>
          </w:rPr>
          <w:t xml:space="preserve"> For Win</w:t>
        </w:r>
        <w:r w:rsidR="00261DAB" w:rsidRPr="00BE0B80">
          <w:rPr>
            <w:rFonts w:hint="eastAsia"/>
            <w:b/>
            <w:color w:val="403152" w:themeColor="accent4" w:themeShade="80"/>
            <w:sz w:val="36"/>
            <w:szCs w:val="36"/>
          </w:rPr>
          <w:t xml:space="preserve">dows </w:t>
        </w:r>
        <w:r w:rsidR="00261DAB" w:rsidRPr="00BE0B80">
          <w:rPr>
            <w:b/>
            <w:color w:val="403152" w:themeColor="accent4" w:themeShade="80"/>
            <w:sz w:val="36"/>
            <w:szCs w:val="36"/>
          </w:rPr>
          <w:t xml:space="preserve">7 </w:t>
        </w:r>
        <w:r w:rsidR="00261DAB" w:rsidRPr="00BE0B80">
          <w:rPr>
            <w:b/>
            <w:color w:val="403152" w:themeColor="accent4" w:themeShade="80"/>
            <w:sz w:val="36"/>
            <w:szCs w:val="36"/>
          </w:rPr>
          <w:t>图文教程</w:t>
        </w:r>
      </w:hyperlink>
      <w:r w:rsidR="00261DAB" w:rsidRPr="00BE0B80">
        <w:rPr>
          <w:b/>
          <w:color w:val="403152" w:themeColor="accent4" w:themeShade="80"/>
          <w:sz w:val="36"/>
          <w:szCs w:val="36"/>
        </w:rPr>
        <w:t xml:space="preserve"> </w:t>
      </w:r>
    </w:p>
    <w:p w:rsidR="00261DAB" w:rsidRPr="005444CB" w:rsidRDefault="00261DAB" w:rsidP="00261DAB">
      <w:pPr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1、下载Oracle 11g R2的Windows版本，官方下载地址如下：</w:t>
      </w:r>
    </w:p>
    <w:p w:rsidR="00261DAB" w:rsidRPr="005444CB" w:rsidRDefault="00F74A7F" w:rsidP="00BE0B80">
      <w:pPr>
        <w:ind w:firstLine="420"/>
        <w:rPr>
          <w:b/>
          <w:color w:val="403152" w:themeColor="accent4" w:themeShade="80"/>
          <w:szCs w:val="21"/>
        </w:rPr>
      </w:pPr>
      <w:hyperlink r:id="rId9" w:history="1">
        <w:r w:rsidR="00935D4F" w:rsidRPr="005444CB">
          <w:rPr>
            <w:rStyle w:val="a5"/>
            <w:b/>
            <w:color w:val="403152" w:themeColor="accent4" w:themeShade="80"/>
            <w:szCs w:val="21"/>
          </w:rPr>
          <w:t>http://download.oracle.com/otn/nt/oracle11g/112010/win32_11gR2_database_1of2.zip</w:t>
        </w:r>
      </w:hyperlink>
    </w:p>
    <w:p w:rsidR="00935D4F" w:rsidRPr="005444CB" w:rsidRDefault="00F74A7F" w:rsidP="00BE0B80">
      <w:pPr>
        <w:ind w:firstLine="420"/>
        <w:rPr>
          <w:b/>
          <w:color w:val="403152" w:themeColor="accent4" w:themeShade="80"/>
          <w:szCs w:val="21"/>
        </w:rPr>
      </w:pPr>
      <w:hyperlink r:id="rId10" w:history="1">
        <w:r w:rsidR="00935D4F" w:rsidRPr="005444CB">
          <w:rPr>
            <w:rStyle w:val="a5"/>
            <w:b/>
            <w:color w:val="403152" w:themeColor="accent4" w:themeShade="80"/>
            <w:szCs w:val="21"/>
          </w:rPr>
          <w:t>http://download.oracle.com/otn/nt/oracle11g/112010/win32_11gR2_database_2of2.zip</w:t>
        </w:r>
      </w:hyperlink>
    </w:p>
    <w:p w:rsidR="00935D4F" w:rsidRPr="005444CB" w:rsidRDefault="00935D4F" w:rsidP="00935D4F">
      <w:pPr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2、将两个压缩包解压到同一个目录下（默认为database）。</w:t>
      </w:r>
    </w:p>
    <w:p w:rsidR="00935D4F" w:rsidRPr="005444CB" w:rsidRDefault="00935D4F" w:rsidP="00935D4F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3、执行安装程序，会出现一个命令提示行窗口，等待片刻就会出现启动画面，接着进入如下安装界面</w:t>
      </w:r>
      <w:r w:rsidR="00B9295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，</w:t>
      </w:r>
      <w:r w:rsidR="00B9295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根据个人情况确定是否选择希望通过My Oracle Support接收安全更新，然后进入下一步。</w:t>
      </w:r>
    </w:p>
    <w:p w:rsidR="00935D4F" w:rsidRPr="005444CB" w:rsidRDefault="00F73AF5" w:rsidP="00B9295E">
      <w:pPr>
        <w:pStyle w:val="a6"/>
        <w:ind w:left="420" w:firstLineChars="0" w:firstLine="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70921" cy="3960000"/>
            <wp:effectExtent l="19050" t="0" r="5929" b="0"/>
            <wp:docPr id="2" name="图片 1" descr="nEO_IM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92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F5" w:rsidRPr="005444CB" w:rsidRDefault="00B9295E" w:rsidP="00BC50ED">
      <w:pPr>
        <w:widowControl/>
        <w:jc w:val="left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/>
          <w:color w:val="403152" w:themeColor="accent4" w:themeShade="80"/>
          <w:sz w:val="24"/>
          <w:szCs w:val="24"/>
        </w:rPr>
        <w:br w:type="page"/>
      </w:r>
      <w:r w:rsidR="00F73AF5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lastRenderedPageBreak/>
        <w:t>4、</w:t>
      </w: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选择创建和配置数据库，进入下一步。</w:t>
      </w:r>
    </w:p>
    <w:p w:rsidR="00F73AF5" w:rsidRDefault="00F73AF5" w:rsidP="00B9295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2863" cy="3960000"/>
            <wp:effectExtent l="19050" t="0" r="0" b="0"/>
            <wp:docPr id="3" name="图片 2" descr="nEO_IM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5E" w:rsidRPr="005444CB" w:rsidRDefault="00B9295E" w:rsidP="00B9295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F73AF5" w:rsidRPr="005444CB" w:rsidRDefault="00F73AF5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5、</w:t>
      </w:r>
      <w:r w:rsidR="00B9295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选择桌面类（若为Server类的系统则选择服务器类），进入下一步。</w:t>
      </w:r>
    </w:p>
    <w:p w:rsidR="00C712B1" w:rsidRPr="005444CB" w:rsidRDefault="00C712B1" w:rsidP="00B9295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2863" cy="3960000"/>
            <wp:effectExtent l="19050" t="0" r="0" b="0"/>
            <wp:docPr id="6" name="图片 3" descr="nEO_IM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B1" w:rsidRPr="005444CB" w:rsidRDefault="00C712B1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lastRenderedPageBreak/>
        <w:t>6、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根据个人需要更改各项路径</w:t>
      </w:r>
      <w:r w:rsidR="00BE0B80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（建议默认）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；</w:t>
      </w:r>
      <w:r w:rsidR="00B9295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输入管理口令并确认，需要注意的是该版Oracle强制输入的口令必须为至少包含大小写和数字的复杂密码形式，否则不能进行下一步。输入完毕后下一步。</w:t>
      </w:r>
    </w:p>
    <w:p w:rsidR="00F73AF5" w:rsidRDefault="00F73AF5" w:rsidP="00B9295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5739" cy="3960000"/>
            <wp:effectExtent l="19050" t="0" r="0" b="0"/>
            <wp:docPr id="5" name="图片 4" descr="nEO_IM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3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5E" w:rsidRDefault="00B9295E" w:rsidP="00B9295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B9295E" w:rsidRDefault="00B9295E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7、</w:t>
      </w: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安装程序会进行安装的先决条件检查，等待检查完毕，进入下一步。</w:t>
      </w:r>
    </w:p>
    <w:p w:rsidR="00C712B1" w:rsidRPr="005444CB" w:rsidRDefault="00C712B1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lastRenderedPageBreak/>
        <w:drawing>
          <wp:inline distT="0" distB="0" distL="0" distR="0">
            <wp:extent cx="5282863" cy="3960000"/>
            <wp:effectExtent l="19050" t="0" r="0" b="0"/>
            <wp:docPr id="7" name="图片 6" descr="nEO_IMG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5E" w:rsidRDefault="00B9295E" w:rsidP="00B9295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C712B1" w:rsidRPr="005444CB" w:rsidRDefault="00C712B1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8、</w:t>
      </w:r>
      <w:r w:rsidR="00B9295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显示安装信息的概要情况，确认后点击完成进入安装步骤。</w:t>
      </w:r>
    </w:p>
    <w:p w:rsidR="00C712B1" w:rsidRDefault="00C712B1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2863" cy="3960000"/>
            <wp:effectExtent l="19050" t="0" r="0" b="0"/>
            <wp:docPr id="8" name="图片 7" descr="nEO_IMG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6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9E" w:rsidRPr="005444CB" w:rsidRDefault="004B5F9E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C712B1" w:rsidRPr="005444CB" w:rsidRDefault="00C712B1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lastRenderedPageBreak/>
        <w:t>9、</w:t>
      </w:r>
      <w:r w:rsidR="004B5F9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等待程序的安装。</w:t>
      </w:r>
    </w:p>
    <w:p w:rsidR="00C712B1" w:rsidRDefault="00C712B1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2863" cy="3960000"/>
            <wp:effectExtent l="19050" t="0" r="0" b="0"/>
            <wp:docPr id="9" name="图片 8" descr="nEO_IMG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7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9E" w:rsidRPr="005444CB" w:rsidRDefault="004B5F9E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C712B1" w:rsidRPr="005444CB" w:rsidRDefault="00C712B1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10、</w:t>
      </w:r>
      <w:r w:rsidR="004B5F9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程序文件安装完成后会开始进入Oracle Database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的配置。</w:t>
      </w:r>
    </w:p>
    <w:p w:rsidR="00821C2E" w:rsidRPr="005444CB" w:rsidRDefault="00821C2E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2863" cy="3960000"/>
            <wp:effectExtent l="19050" t="0" r="0" b="0"/>
            <wp:docPr id="11" name="图片 10" descr="nEO_IMG_8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8.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2E" w:rsidRPr="005444CB" w:rsidRDefault="00821C2E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lastRenderedPageBreak/>
        <w:t>11、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配置过程中</w:t>
      </w: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会出现如下新窗口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，</w:t>
      </w:r>
      <w:r w:rsidR="004B5F9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等待数据库的创建</w:t>
      </w: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。</w:t>
      </w:r>
    </w:p>
    <w:p w:rsidR="00821C2E" w:rsidRDefault="00821C2E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ab/>
      </w: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641392" cy="3960000"/>
            <wp:effectExtent l="19050" t="0" r="0" b="0"/>
            <wp:docPr id="12" name="图片 11" descr="nEO_IMG_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8.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139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9E" w:rsidRPr="005444CB" w:rsidRDefault="004B5F9E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821C2E" w:rsidRPr="005444CB" w:rsidRDefault="00821C2E" w:rsidP="00F73AF5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12、创建完后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会出现如下信息提示，</w:t>
      </w:r>
      <w:r w:rsidR="004B5F9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若需在此时进行帐户解锁及口令管理则单击口令管理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。</w:t>
      </w:r>
    </w:p>
    <w:p w:rsidR="00821C2E" w:rsidRDefault="00821C2E" w:rsidP="00821C2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3619355" cy="3960000"/>
            <wp:effectExtent l="19050" t="0" r="145" b="0"/>
            <wp:docPr id="13" name="图片 12" descr="nEO_IMG_8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8.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35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2E" w:rsidRPr="005444CB" w:rsidRDefault="00821C2E" w:rsidP="00821C2E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lastRenderedPageBreak/>
        <w:t>13、</w:t>
      </w:r>
      <w:r w:rsidR="004B5F9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根据个人需要选择是否解锁某一帐户，并设置口令，最后点击确定。</w:t>
      </w:r>
    </w:p>
    <w:p w:rsidR="00821C2E" w:rsidRDefault="00821C2E" w:rsidP="00821C2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715000" cy="3810000"/>
            <wp:effectExtent l="19050" t="0" r="0" b="0"/>
            <wp:docPr id="14" name="图片 13" descr="nEO_IMG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9E" w:rsidRPr="005444CB" w:rsidRDefault="004B5F9E" w:rsidP="00821C2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821C2E" w:rsidRPr="005444CB" w:rsidRDefault="00821C2E" w:rsidP="00821C2E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14、</w:t>
      </w:r>
      <w:r w:rsidR="004B5F9E"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等待Oracle的继续</w:t>
      </w:r>
      <w:r w:rsidR="004B5F9E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配置。</w:t>
      </w:r>
    </w:p>
    <w:p w:rsidR="00821C2E" w:rsidRPr="005444CB" w:rsidRDefault="00821C2E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2863" cy="3960000"/>
            <wp:effectExtent l="19050" t="0" r="0" b="0"/>
            <wp:docPr id="15" name="图片 14" descr="nEO_IM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1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2E" w:rsidRPr="005444CB" w:rsidRDefault="00821C2E" w:rsidP="00821C2E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lastRenderedPageBreak/>
        <w:t>15、最后安装完成如下图所示。</w:t>
      </w:r>
    </w:p>
    <w:p w:rsidR="00821C2E" w:rsidRDefault="00821C2E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5444CB">
        <w:rPr>
          <w:rFonts w:ascii="微软雅黑" w:eastAsia="微软雅黑" w:hAnsi="微软雅黑"/>
          <w:noProof/>
          <w:color w:val="403152" w:themeColor="accent4" w:themeShade="80"/>
          <w:sz w:val="24"/>
          <w:szCs w:val="24"/>
        </w:rPr>
        <w:drawing>
          <wp:inline distT="0" distB="0" distL="0" distR="0">
            <wp:extent cx="5282863" cy="3960000"/>
            <wp:effectExtent l="19050" t="0" r="0" b="0"/>
            <wp:docPr id="16" name="图片 15" descr="nEO_IMG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O_IMG_1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8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9E" w:rsidRDefault="004B5F9E" w:rsidP="004B5F9E">
      <w:pPr>
        <w:ind w:left="360" w:hangingChars="150" w:hanging="360"/>
        <w:jc w:val="center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</w:p>
    <w:p w:rsidR="004B5F9E" w:rsidRDefault="004B5F9E" w:rsidP="004B5F9E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16、</w:t>
      </w:r>
      <w:r w:rsidR="00253C80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用SQL Plus或SQL Developer进行测试。</w:t>
      </w:r>
    </w:p>
    <w:p w:rsidR="00253C80" w:rsidRDefault="00253C80" w:rsidP="004B5F9E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补充：</w:t>
      </w:r>
    </w:p>
    <w:p w:rsidR="00253C80" w:rsidRDefault="00253C80" w:rsidP="004B5F9E">
      <w:pPr>
        <w:ind w:left="360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数据库不能成功连接的常见几种原因及解决办法：</w:t>
      </w:r>
    </w:p>
    <w:p w:rsidR="00253C80" w:rsidRPr="00253C80" w:rsidRDefault="00253C80" w:rsidP="00253C80">
      <w:pPr>
        <w:ind w:left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 w:rsidRPr="00253C80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1、错误代码：</w:t>
      </w:r>
      <w:r w:rsidRPr="00253C80">
        <w:rPr>
          <w:rFonts w:ascii="微软雅黑" w:eastAsia="微软雅黑" w:hAnsi="微软雅黑"/>
          <w:color w:val="403152" w:themeColor="accent4" w:themeShade="80"/>
          <w:sz w:val="24"/>
          <w:szCs w:val="24"/>
        </w:rPr>
        <w:t>ORA-125</w:t>
      </w:r>
      <w:r w:rsidRPr="00253C80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4，监听器未启动或监听器损坏。</w:t>
      </w:r>
    </w:p>
    <w:p w:rsidR="00253C80" w:rsidRPr="00253C80" w:rsidRDefault="00253C80" w:rsidP="00253C80">
      <w:pPr>
        <w:ind w:firstLineChars="300" w:firstLine="72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若监听器未启动，则</w:t>
      </w:r>
      <w:r w:rsidRPr="00253C80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在系统服务中启动服务OracleOraDb11g_home1TNSListener</w:t>
      </w: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；</w:t>
      </w:r>
    </w:p>
    <w:p w:rsidR="00253C80" w:rsidRDefault="00253C80" w:rsidP="009E18F7">
      <w:pPr>
        <w:ind w:leftChars="342" w:left="718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若监听器</w:t>
      </w:r>
      <w:r w:rsidR="009E18F7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损坏，则使用“</w:t>
      </w:r>
      <w:r w:rsidR="009E18F7" w:rsidRPr="009E18F7">
        <w:rPr>
          <w:rFonts w:ascii="微软雅黑" w:eastAsia="微软雅黑" w:hAnsi="微软雅黑"/>
          <w:color w:val="403152" w:themeColor="accent4" w:themeShade="80"/>
          <w:sz w:val="24"/>
          <w:szCs w:val="24"/>
        </w:rPr>
        <w:t>Net Configuration Assistant</w:t>
      </w:r>
      <w:r w:rsidR="009E18F7" w:rsidRPr="009E18F7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”</w:t>
      </w:r>
      <w:r w:rsidR="009E18F7"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工具向导中的监听程序配置再配置一个监听器（需要删除原监听器）。</w:t>
      </w:r>
    </w:p>
    <w:p w:rsidR="009E18F7" w:rsidRDefault="009E18F7" w:rsidP="009E18F7">
      <w:pPr>
        <w:ind w:firstLineChars="150" w:firstLine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2、连接时是使用服务名而非SID。</w:t>
      </w:r>
    </w:p>
    <w:p w:rsidR="009E18F7" w:rsidRDefault="009E18F7" w:rsidP="009E18F7">
      <w:pPr>
        <w:ind w:leftChars="171" w:left="719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3、错误代码：</w:t>
      </w:r>
      <w:r w:rsidRPr="009E18F7">
        <w:rPr>
          <w:rFonts w:ascii="微软雅黑" w:eastAsia="微软雅黑" w:hAnsi="微软雅黑"/>
          <w:color w:val="403152" w:themeColor="accent4" w:themeShade="80"/>
          <w:sz w:val="24"/>
          <w:szCs w:val="24"/>
        </w:rPr>
        <w:t>ORA-12154</w:t>
      </w: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，</w:t>
      </w:r>
      <w:r w:rsidRPr="009E18F7">
        <w:rPr>
          <w:rFonts w:ascii="微软雅黑" w:eastAsia="微软雅黑" w:hAnsi="微软雅黑"/>
          <w:color w:val="403152" w:themeColor="accent4" w:themeShade="80"/>
          <w:sz w:val="24"/>
          <w:szCs w:val="24"/>
        </w:rPr>
        <w:t>ORACLE</w:t>
      </w:r>
      <w:r>
        <w:rPr>
          <w:rFonts w:ascii="微软雅黑" w:eastAsia="微软雅黑" w:hAnsi="微软雅黑"/>
          <w:color w:val="403152" w:themeColor="accent4" w:themeShade="80"/>
          <w:sz w:val="24"/>
          <w:szCs w:val="24"/>
        </w:rPr>
        <w:t>的网络服务名没有正确配置</w:t>
      </w: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，</w:t>
      </w:r>
      <w:r w:rsidRPr="009E18F7">
        <w:rPr>
          <w:rFonts w:ascii="微软雅黑" w:eastAsia="微软雅黑" w:hAnsi="微软雅黑"/>
          <w:color w:val="403152" w:themeColor="accent4" w:themeShade="80"/>
          <w:sz w:val="24"/>
          <w:szCs w:val="24"/>
        </w:rPr>
        <w:t>使用</w:t>
      </w:r>
      <w:r>
        <w:rPr>
          <w:rFonts w:ascii="微软雅黑" w:eastAsia="微软雅黑" w:hAnsi="微软雅黑"/>
          <w:color w:val="403152" w:themeColor="accent4" w:themeShade="80"/>
          <w:sz w:val="24"/>
          <w:szCs w:val="24"/>
        </w:rPr>
        <w:t>“Net</w:t>
      </w:r>
      <w:r w:rsidRPr="009E18F7">
        <w:rPr>
          <w:rFonts w:ascii="微软雅黑" w:eastAsia="微软雅黑" w:hAnsi="微软雅黑"/>
          <w:color w:val="403152" w:themeColor="accent4" w:themeShade="80"/>
          <w:sz w:val="24"/>
          <w:szCs w:val="24"/>
        </w:rPr>
        <w:t xml:space="preserve"> Configuration Assistant”</w:t>
      </w:r>
      <w:r>
        <w:rPr>
          <w:rFonts w:ascii="微软雅黑" w:eastAsia="微软雅黑" w:hAnsi="微软雅黑"/>
          <w:color w:val="403152" w:themeColor="accent4" w:themeShade="80"/>
          <w:sz w:val="24"/>
          <w:szCs w:val="24"/>
        </w:rPr>
        <w:t>工具向导</w:t>
      </w: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中的</w:t>
      </w:r>
      <w:r w:rsidRPr="009E18F7">
        <w:rPr>
          <w:rFonts w:ascii="微软雅黑" w:eastAsia="微软雅黑" w:hAnsi="微软雅黑"/>
          <w:color w:val="403152" w:themeColor="accent4" w:themeShade="80"/>
          <w:sz w:val="24"/>
          <w:szCs w:val="24"/>
        </w:rPr>
        <w:t>“本地网络服务名配置”配置TNS</w:t>
      </w: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。</w:t>
      </w:r>
    </w:p>
    <w:p w:rsidR="009E18F7" w:rsidRPr="009E18F7" w:rsidRDefault="009E18F7" w:rsidP="009E18F7">
      <w:pPr>
        <w:ind w:leftChars="171" w:left="719" w:hangingChars="150" w:hanging="360"/>
        <w:rPr>
          <w:rFonts w:ascii="微软雅黑" w:eastAsia="微软雅黑" w:hAnsi="微软雅黑"/>
          <w:color w:val="403152" w:themeColor="accent4" w:themeShade="80"/>
          <w:sz w:val="24"/>
          <w:szCs w:val="24"/>
        </w:rPr>
      </w:pPr>
      <w:r>
        <w:rPr>
          <w:rFonts w:ascii="微软雅黑" w:eastAsia="微软雅黑" w:hAnsi="微软雅黑" w:hint="eastAsia"/>
          <w:color w:val="403152" w:themeColor="accent4" w:themeShade="80"/>
          <w:sz w:val="24"/>
          <w:szCs w:val="24"/>
        </w:rPr>
        <w:t>4、注意登录名、密码的输入及权限的选择。</w:t>
      </w:r>
    </w:p>
    <w:sectPr w:rsidR="009E18F7" w:rsidRPr="009E18F7" w:rsidSect="00B9295E">
      <w:headerReference w:type="even" r:id="rId24"/>
      <w:headerReference w:type="default" r:id="rId25"/>
      <w:headerReference w:type="first" r:id="rId26"/>
      <w:pgSz w:w="11906" w:h="16838"/>
      <w:pgMar w:top="1134" w:right="1077" w:bottom="1134" w:left="1077" w:header="851" w:footer="992" w:gutter="0"/>
      <w:pgBorders w:offsetFrom="page">
        <w:top w:val="thinThickLargeGap" w:sz="24" w:space="24" w:color="95B3D7" w:themeColor="accent1" w:themeTint="99"/>
        <w:left w:val="thinThickLargeGap" w:sz="24" w:space="24" w:color="95B3D7" w:themeColor="accent1" w:themeTint="99"/>
        <w:bottom w:val="thickThinLargeGap" w:sz="24" w:space="24" w:color="95B3D7" w:themeColor="accent1" w:themeTint="99"/>
        <w:right w:val="thickThinLargeGap" w:sz="24" w:space="24" w:color="95B3D7" w:themeColor="accent1" w:themeTint="99"/>
      </w:pgBorders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481B" w:rsidRDefault="00A3481B" w:rsidP="00261DAB">
      <w:r>
        <w:separator/>
      </w:r>
    </w:p>
  </w:endnote>
  <w:endnote w:type="continuationSeparator" w:id="1">
    <w:p w:rsidR="00A3481B" w:rsidRDefault="00A3481B" w:rsidP="00261D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481B" w:rsidRDefault="00A3481B" w:rsidP="00261DAB">
      <w:r>
        <w:separator/>
      </w:r>
    </w:p>
  </w:footnote>
  <w:footnote w:type="continuationSeparator" w:id="1">
    <w:p w:rsidR="00A3481B" w:rsidRDefault="00A3481B" w:rsidP="00261DA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1DAB" w:rsidRDefault="00F74A7F" w:rsidP="005444CB">
    <w:pPr>
      <w:pStyle w:val="a3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84041" o:spid="_x0000_s1032" type="#_x0000_t75" style="position:absolute;left:0;text-align:left;margin-left:0;margin-top:0;width:620.1pt;height:198.8pt;z-index:-251657216;mso-position-horizontal:center;mso-position-horizontal-relative:margin;mso-position-vertical:center;mso-position-vertical-relative:margin" o:allowincell="f">
          <v:imagedata r:id="rId1" o:title="水印01-絡絡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1DAB" w:rsidRDefault="00F74A7F" w:rsidP="005444CB">
    <w:pPr>
      <w:pStyle w:val="a3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84042" o:spid="_x0000_s1033" type="#_x0000_t75" style="position:absolute;left:0;text-align:left;margin-left:0;margin-top:0;width:620.1pt;height:198.8pt;z-index:-251656192;mso-position-horizontal:center;mso-position-horizontal-relative:margin;mso-position-vertical:center;mso-position-vertical-relative:margin" o:allowincell="f">
          <v:imagedata r:id="rId1" o:title="水印01-絡絡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1DAB" w:rsidRDefault="00F74A7F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84040" o:spid="_x0000_s1031" type="#_x0000_t75" style="position:absolute;left:0;text-align:left;margin-left:0;margin-top:0;width:620.1pt;height:198.8pt;z-index:-251658240;mso-position-horizontal:center;mso-position-horizontal-relative:margin;mso-position-vertical:center;mso-position-vertical-relative:margin" o:allowincell="f">
          <v:imagedata r:id="rId1" o:title="水印01-絡絡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3017B"/>
    <w:multiLevelType w:val="hybridMultilevel"/>
    <w:tmpl w:val="B16C0334"/>
    <w:lvl w:ilvl="0" w:tplc="8688882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4DB6741"/>
    <w:multiLevelType w:val="hybridMultilevel"/>
    <w:tmpl w:val="EDDEF4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302B82"/>
    <w:multiLevelType w:val="hybridMultilevel"/>
    <w:tmpl w:val="25660C9C"/>
    <w:lvl w:ilvl="0" w:tplc="F6FCBE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FC3F86"/>
    <w:multiLevelType w:val="hybridMultilevel"/>
    <w:tmpl w:val="A342A832"/>
    <w:lvl w:ilvl="0" w:tplc="E802175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4F450B"/>
    <w:multiLevelType w:val="hybridMultilevel"/>
    <w:tmpl w:val="63228FD2"/>
    <w:lvl w:ilvl="0" w:tplc="2098C3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8D4904"/>
    <w:multiLevelType w:val="hybridMultilevel"/>
    <w:tmpl w:val="3446BB0A"/>
    <w:lvl w:ilvl="0" w:tplc="4872B9BE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A924B38"/>
    <w:multiLevelType w:val="hybridMultilevel"/>
    <w:tmpl w:val="10B65AE8"/>
    <w:lvl w:ilvl="0" w:tplc="2098C3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671]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1DAB"/>
    <w:rsid w:val="00044FD6"/>
    <w:rsid w:val="00230633"/>
    <w:rsid w:val="00253C80"/>
    <w:rsid w:val="00261DAB"/>
    <w:rsid w:val="00432080"/>
    <w:rsid w:val="004B5F9E"/>
    <w:rsid w:val="005444CB"/>
    <w:rsid w:val="00821C2E"/>
    <w:rsid w:val="00935D4F"/>
    <w:rsid w:val="009E18F7"/>
    <w:rsid w:val="00A3481B"/>
    <w:rsid w:val="00B9295E"/>
    <w:rsid w:val="00BC50ED"/>
    <w:rsid w:val="00BE0B80"/>
    <w:rsid w:val="00C712B1"/>
    <w:rsid w:val="00C97C5C"/>
    <w:rsid w:val="00F73AF5"/>
    <w:rsid w:val="00F74A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671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7C5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61DA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color w:val="000000"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1D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1DA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1D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1D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DAB"/>
    <w:rPr>
      <w:rFonts w:ascii="宋体" w:eastAsia="宋体" w:hAnsi="宋体" w:cs="宋体"/>
      <w:b/>
      <w:bCs/>
      <w:color w:val="000000"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261DAB"/>
    <w:rPr>
      <w:strike w:val="0"/>
      <w:dstrike w:val="0"/>
      <w:color w:val="399AB2"/>
      <w:u w:val="none"/>
      <w:effect w:val="none"/>
    </w:rPr>
  </w:style>
  <w:style w:type="paragraph" w:styleId="a6">
    <w:name w:val="List Paragraph"/>
    <w:basedOn w:val="a"/>
    <w:uiPriority w:val="34"/>
    <w:qFormat/>
    <w:rsid w:val="00261DAB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935D4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35D4F"/>
    <w:rPr>
      <w:sz w:val="18"/>
      <w:szCs w:val="18"/>
    </w:rPr>
  </w:style>
  <w:style w:type="character" w:customStyle="1" w:styleId="apple-style-span">
    <w:name w:val="apple-style-span"/>
    <w:basedOn w:val="a0"/>
    <w:rsid w:val="00253C8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98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943469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5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50262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65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liyazhou/archive/2010/05/22/1741754.html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yperlink" Target="http://download.oracle.com/otn/nt/oracle11g/112010/win32_11gR2_database_2of2.zip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://download.oracle.com/otn/nt/oracle11g/112010/win32_11gR2_database_1of2.zip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F1A64-9184-4064-A00C-D938E95D7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erin.s.w</dc:creator>
  <cp:keywords/>
  <dc:description/>
  <cp:lastModifiedBy>erin.s.w</cp:lastModifiedBy>
  <cp:revision>6</cp:revision>
  <dcterms:created xsi:type="dcterms:W3CDTF">2011-03-07T08:20:00Z</dcterms:created>
  <dcterms:modified xsi:type="dcterms:W3CDTF">2011-03-07T10:09:00Z</dcterms:modified>
</cp:coreProperties>
</file>