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周岚｜内容编辑｜青禾文化传播有限公司｜南城学院</w:t>
      </w:r>
    </w:p>
    <w:p>
      <w:r>
        <w:t xml:space="preserve">根据选题卡撰写公众号文章初稿，约占 40%。</w:t>
      </w:r>
    </w:p>
    <w:p>
      <w:r>
        <w:t xml:space="preserve">查核采访事实、调整品牌语气并决定删改争议表达，约占 35%，最终发布内容由本人签字确认。</w:t>
      </w:r>
    </w:p>
    <w:p>
      <w:r>
        <w:t xml:space="preserve">独立采访行业从业者，追问矛盾信息并还原上下文，约占 25%。</w:t>
      </w:r>
    </w:p>
    <w:p>
      <w:r>
        <w:t xml:space="preserve">内部栏目：回声计划；微信：zhoulan_works。</w:t>
      </w:r>
    </w:p>
    <w:sectPr/>
  </w:body>
</w:document>
</file>

<file path=word/_rels/document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>
  <Application>AI Task Exposure Skill</Application>
</Properties>
</file>

<file path=docProps/core.xml><?xml version="1.0" encoding="utf-8"?>
<cp:coreProperties xmlns:cp="http://schemas.openxmlformats.org/package/2006/metadata/core-properties" xmlns:dc="http://purl.org/dc/elements/1.1/">
  <dc:title>虚构测试简历</dc:title>
  <dc:creator>AI Task Exposure Skill</dc:creator>
</cp:coreProperties>
</file>