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B62" w:rsidRDefault="00046E16" w:rsidP="001C1B62">
      <w:pPr>
        <w:spacing w:line="533" w:lineRule="exact"/>
        <w:jc w:val="center"/>
        <w:rPr>
          <w:rFonts w:ascii="NEU-F6-S92" w:hAnsi="NEU-F6-S92"/>
          <w:sz w:val="40"/>
        </w:rPr>
      </w:pPr>
      <w:r>
        <w:rPr>
          <w:rFonts w:ascii="NEU-F6-S92" w:hAnsi="NEU-F6-S92" w:hint="eastAsia"/>
          <w:sz w:val="40"/>
        </w:rPr>
        <w:t>期末复习</w:t>
      </w:r>
      <w:bookmarkStart w:id="0" w:name="_GoBack"/>
      <w:bookmarkEnd w:id="0"/>
    </w:p>
    <w:p w:rsidR="001C1B62" w:rsidRDefault="001C1B62" w:rsidP="001C1B62">
      <w:pPr>
        <w:spacing w:line="533" w:lineRule="exact"/>
        <w:jc w:val="center"/>
      </w:pPr>
      <w:r>
        <w:rPr>
          <w:rFonts w:ascii="NEU-F6-S92" w:hAnsi="NEU-F6-S92"/>
          <w:sz w:val="40"/>
        </w:rPr>
        <w:t>1</w:t>
      </w:r>
      <w:r>
        <w:rPr>
          <w:sz w:val="40"/>
        </w:rPr>
        <w:t xml:space="preserve">　</w:t>
      </w:r>
      <w:r>
        <w:rPr>
          <w:rFonts w:eastAsia="方正黑体_GBK" w:hint="eastAsia"/>
          <w:sz w:val="40"/>
        </w:rPr>
        <w:t>数</w:t>
      </w:r>
      <w:r>
        <w:rPr>
          <w:rFonts w:eastAsia="方正黑体_GBK" w:hint="eastAsia"/>
          <w:sz w:val="40"/>
        </w:rPr>
        <w:t xml:space="preserve"> </w:t>
      </w:r>
      <w:r>
        <w:rPr>
          <w:rFonts w:eastAsia="方正黑体_GBK" w:hint="eastAsia"/>
          <w:sz w:val="40"/>
        </w:rPr>
        <w:t>与</w:t>
      </w:r>
      <w:r>
        <w:rPr>
          <w:rFonts w:eastAsia="方正黑体_GBK" w:hint="eastAsia"/>
          <w:sz w:val="40"/>
        </w:rPr>
        <w:t xml:space="preserve"> </w:t>
      </w:r>
      <w:r>
        <w:rPr>
          <w:rFonts w:eastAsia="方正黑体_GBK" w:hint="eastAsia"/>
          <w:sz w:val="40"/>
        </w:rPr>
        <w:t>代</w:t>
      </w:r>
      <w:r>
        <w:rPr>
          <w:rFonts w:eastAsia="方正黑体_GBK" w:hint="eastAsia"/>
          <w:sz w:val="40"/>
        </w:rPr>
        <w:t xml:space="preserve"> </w:t>
      </w:r>
      <w:r>
        <w:rPr>
          <w:rFonts w:eastAsia="方正黑体_GBK" w:hint="eastAsia"/>
          <w:sz w:val="40"/>
        </w:rPr>
        <w:t>数</w:t>
      </w:r>
    </w:p>
    <w:p w:rsidR="001C1B62" w:rsidRDefault="001C1B62" w:rsidP="001C1B62">
      <w:pPr>
        <w:spacing w:line="320" w:lineRule="atLeast"/>
        <w:jc w:val="center"/>
      </w:pPr>
      <w:r>
        <w:rPr>
          <w:noProof/>
        </w:rPr>
        <w:drawing>
          <wp:inline distT="0" distB="0" distL="0" distR="0" wp14:anchorId="6211E439" wp14:editId="636D5B29">
            <wp:extent cx="4962240" cy="7284600"/>
            <wp:effectExtent l="0" t="0" r="0" b="0"/>
            <wp:docPr id="59" name="智慧L-10.eps" descr="id:214748393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0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240" cy="72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62" w:rsidRDefault="001C1B62" w:rsidP="001C1B62">
      <w:pPr>
        <w:spacing w:line="320" w:lineRule="atLeast"/>
        <w:jc w:val="center"/>
      </w:pPr>
      <w:r>
        <w:rPr>
          <w:noProof/>
        </w:rPr>
        <w:lastRenderedPageBreak/>
        <w:drawing>
          <wp:inline distT="0" distB="0" distL="0" distR="0" wp14:anchorId="754F28C8" wp14:editId="78DC6847">
            <wp:extent cx="4965120" cy="7775280"/>
            <wp:effectExtent l="0" t="0" r="0" b="0"/>
            <wp:docPr id="60" name="智慧L-9.eps" descr="id:214748394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1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120" cy="77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62" w:rsidRDefault="001C1B62" w:rsidP="001C1B62">
      <w:pPr>
        <w:spacing w:line="320" w:lineRule="atLeast"/>
        <w:jc w:val="center"/>
      </w:pPr>
      <w:r>
        <w:rPr>
          <w:noProof/>
        </w:rPr>
        <w:lastRenderedPageBreak/>
        <w:drawing>
          <wp:inline distT="0" distB="0" distL="0" distR="0" wp14:anchorId="3A997417" wp14:editId="2C07596B">
            <wp:extent cx="4931640" cy="1383840"/>
            <wp:effectExtent l="0" t="0" r="0" b="0"/>
            <wp:docPr id="61" name="智慧L-11.eps" descr="id:214748395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2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640" cy="13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62" w:rsidRDefault="001C1B62" w:rsidP="001C1B62">
      <w:pPr>
        <w:spacing w:line="533" w:lineRule="exact"/>
        <w:jc w:val="center"/>
      </w:pPr>
      <w:r>
        <w:rPr>
          <w:rFonts w:ascii="NEU-F6-S92" w:hAnsi="NEU-F6-S92"/>
          <w:sz w:val="40"/>
        </w:rPr>
        <w:t>2</w:t>
      </w:r>
      <w:r>
        <w:rPr>
          <w:sz w:val="40"/>
        </w:rPr>
        <w:t xml:space="preserve">　</w:t>
      </w:r>
      <w:r>
        <w:rPr>
          <w:rFonts w:eastAsia="方正黑体_GBK" w:hint="eastAsia"/>
          <w:sz w:val="40"/>
        </w:rPr>
        <w:t>图形与几何</w:t>
      </w:r>
    </w:p>
    <w:p w:rsidR="001C1B62" w:rsidRDefault="001C1B62" w:rsidP="001C1B62">
      <w:pPr>
        <w:spacing w:line="320" w:lineRule="atLeast"/>
        <w:jc w:val="center"/>
      </w:pPr>
      <w:r>
        <w:rPr>
          <w:noProof/>
        </w:rPr>
        <w:drawing>
          <wp:inline distT="0" distB="0" distL="0" distR="0" wp14:anchorId="30FE2727" wp14:editId="2130CF5F">
            <wp:extent cx="4934880" cy="4395240"/>
            <wp:effectExtent l="0" t="0" r="0" b="0"/>
            <wp:docPr id="62" name="智慧L-12.eps" descr="id:21474839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3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880" cy="43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62" w:rsidRDefault="001C1B62" w:rsidP="001C1B62">
      <w:pPr>
        <w:ind w:firstLineChars="200" w:firstLine="480"/>
      </w:pPr>
    </w:p>
    <w:p w:rsidR="002B6F6D" w:rsidRDefault="002B6F6D"/>
    <w:sectPr w:rsidR="002B6F6D">
      <w:pgSz w:w="12388" w:h="1558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77A8" w:rsidRDefault="00FD77A8" w:rsidP="001C1B62">
      <w:pPr>
        <w:spacing w:line="240" w:lineRule="auto"/>
      </w:pPr>
      <w:r>
        <w:separator/>
      </w:r>
    </w:p>
  </w:endnote>
  <w:endnote w:type="continuationSeparator" w:id="0">
    <w:p w:rsidR="00FD77A8" w:rsidRDefault="00FD77A8" w:rsidP="001C1B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U-BZ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方正书宋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NEU-F6-S92">
    <w:altName w:val="Arial Unicode MS"/>
    <w:charset w:val="86"/>
    <w:family w:val="script"/>
    <w:pitch w:val="variable"/>
    <w:sig w:usb0="00000000" w:usb1="AB1E0800" w:usb2="000A005E" w:usb3="00000000" w:csb0="003C0041" w:csb1="00000000"/>
  </w:font>
  <w:font w:name="方正黑体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77A8" w:rsidRDefault="00FD77A8" w:rsidP="001C1B62">
      <w:pPr>
        <w:spacing w:line="240" w:lineRule="auto"/>
      </w:pPr>
      <w:r>
        <w:separator/>
      </w:r>
    </w:p>
  </w:footnote>
  <w:footnote w:type="continuationSeparator" w:id="0">
    <w:p w:rsidR="00FD77A8" w:rsidRDefault="00FD77A8" w:rsidP="001C1B6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8B1"/>
    <w:rsid w:val="00046E16"/>
    <w:rsid w:val="000C48B1"/>
    <w:rsid w:val="001C1B62"/>
    <w:rsid w:val="00243CE7"/>
    <w:rsid w:val="002B6F6D"/>
    <w:rsid w:val="009C10C6"/>
    <w:rsid w:val="00E9421B"/>
    <w:rsid w:val="00FD7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1B62"/>
    <w:pPr>
      <w:spacing w:line="320" w:lineRule="exact"/>
    </w:pPr>
    <w:rPr>
      <w:rFonts w:ascii="NEU-BZ-S92" w:eastAsia="方正书宋_GBK" w:hAnsi="NEU-BZ-S92"/>
      <w:color w:val="000000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1B6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1B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1B62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1B6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C1B62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C1B62"/>
    <w:rPr>
      <w:rFonts w:ascii="NEU-BZ-S92" w:eastAsia="方正书宋_GBK" w:hAnsi="NEU-BZ-S92"/>
      <w:color w:val="000000"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1B62"/>
    <w:pPr>
      <w:spacing w:line="320" w:lineRule="exact"/>
    </w:pPr>
    <w:rPr>
      <w:rFonts w:ascii="NEU-BZ-S92" w:eastAsia="方正书宋_GBK" w:hAnsi="NEU-BZ-S92"/>
      <w:color w:val="000000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1B6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1B6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1B62"/>
    <w:pPr>
      <w:widowControl w:val="0"/>
      <w:tabs>
        <w:tab w:val="center" w:pos="4153"/>
        <w:tab w:val="right" w:pos="8306"/>
      </w:tabs>
      <w:snapToGrid w:val="0"/>
      <w:spacing w:line="240" w:lineRule="auto"/>
    </w:pPr>
    <w:rPr>
      <w:rFonts w:asciiTheme="minorHAnsi" w:eastAsiaTheme="minorEastAsia" w:hAnsiTheme="minorHAnsi"/>
      <w:color w:val="auto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1B6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C1B62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C1B62"/>
    <w:rPr>
      <w:rFonts w:ascii="NEU-BZ-S92" w:eastAsia="方正书宋_GBK" w:hAnsi="NEU-BZ-S92"/>
      <w:color w:val="000000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2019-05-23T05:25:00Z</dcterms:created>
  <dcterms:modified xsi:type="dcterms:W3CDTF">2019-05-23T05:29:00Z</dcterms:modified>
</cp:coreProperties>
</file>