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jc w:val="center"/>
        <w:rPr>
          <w:rFonts w:ascii="NEU-FZ-S92" w:hAnsi="NEU-FZ-S92"/>
          <w:sz w:val="24"/>
        </w:rPr>
      </w:pPr>
    </w:p>
    <w:p>
      <w:pPr>
        <w:numPr>
          <w:ilvl w:val="0"/>
          <w:numId w:val="1"/>
        </w:numPr>
        <w:spacing w:line="360" w:lineRule="exact"/>
        <w:jc w:val="center"/>
        <w:rPr>
          <w:rFonts w:hint="eastAsia" w:eastAsia="方正黑体_GBK"/>
          <w:sz w:val="24"/>
        </w:rPr>
      </w:pPr>
      <w:r>
        <w:rPr>
          <w:rFonts w:hint="eastAsia" w:eastAsia="方正黑体_GBK"/>
          <w:sz w:val="24"/>
        </w:rPr>
        <w:t>比大小和轻重</w:t>
      </w:r>
    </w:p>
    <w:p>
      <w:pPr>
        <w:numPr>
          <w:ilvl w:val="0"/>
          <w:numId w:val="0"/>
        </w:numPr>
        <w:spacing w:line="360" w:lineRule="exact"/>
        <w:jc w:val="both"/>
        <w:rPr>
          <w:rFonts w:hint="eastAsia" w:eastAsia="方正黑体_GBK"/>
          <w:sz w:val="24"/>
        </w:rPr>
      </w:pPr>
    </w:p>
    <w:tbl>
      <w:tblPr>
        <w:tblStyle w:val="3"/>
        <w:tblW w:w="8505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793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项目</w:t>
            </w:r>
          </w:p>
        </w:tc>
        <w:tc>
          <w:tcPr>
            <w:tcW w:w="793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内</w:t>
            </w:r>
            <w:r>
              <w:rPr>
                <w:rFonts w:ascii="NEU-BZ-S92" w:hAnsi="NEU-BZ-S92"/>
              </w:rPr>
              <w:t>　　</w:t>
            </w:r>
            <w:r>
              <w:rPr>
                <w:rFonts w:hint="eastAsia" w:eastAsia="方正书宋_GBK"/>
              </w:rPr>
              <w:t>容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1.</w:t>
            </w:r>
            <w:r>
              <w:rPr>
                <w:rFonts w:hint="eastAsia" w:eastAsia="方正书宋_GBK"/>
              </w:rPr>
              <w:t>找一块橡皮和一个文具盒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比较一下哪个大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哪个小。</w:t>
            </w:r>
          </w:p>
          <w:p>
            <w:pPr>
              <w:spacing w:line="315" w:lineRule="exact"/>
            </w:pPr>
          </w:p>
          <w:p>
            <w:pPr>
              <w:spacing w:line="315" w:lineRule="exact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2.</w:t>
            </w:r>
            <w:r>
              <w:rPr>
                <w:rFonts w:hint="eastAsia" w:eastAsia="方正书宋_GBK"/>
              </w:rPr>
              <w:t>比大小。</w:t>
            </w:r>
          </w:p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2557145" cy="542290"/>
                  <wp:effectExtent l="0" t="0" r="14605" b="10160"/>
                  <wp:docPr id="59" name="JY5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JY5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440" cy="54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line="315" w:lineRule="exact"/>
            </w:pPr>
            <w:r>
              <w:rPr>
                <w:rFonts w:hint="eastAsia" w:eastAsia="方正书宋_GBK"/>
              </w:rPr>
              <w:t>饼干盒大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魔方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);</w:t>
            </w:r>
            <w:r>
              <w:rPr>
                <w:rFonts w:hint="eastAsia" w:eastAsia="方正书宋_GBK"/>
              </w:rPr>
              <w:t>西瓜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),</w:t>
            </w:r>
            <w:r>
              <w:rPr>
                <w:rFonts w:hint="eastAsia" w:eastAsia="方正书宋_GBK"/>
              </w:rPr>
              <w:t>苹果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。</w:t>
            </w: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3.</w:t>
            </w:r>
            <w:r>
              <w:rPr>
                <w:rFonts w:hint="eastAsia" w:eastAsia="方正书宋_GBK"/>
              </w:rPr>
              <w:t>比轻重。</w:t>
            </w:r>
          </w:p>
          <w:p>
            <w:pPr>
              <w:spacing w:line="315" w:lineRule="atLeast"/>
            </w:pPr>
            <w:r>
              <w:drawing>
                <wp:inline distT="0" distB="0" distL="0" distR="0">
                  <wp:extent cx="1188720" cy="630555"/>
                  <wp:effectExtent l="0" t="0" r="11430" b="17145"/>
                  <wp:docPr id="60" name="JY6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JY6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63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EU-BZ-S92" w:hAnsi="NEU-BZ-S92"/>
              </w:rPr>
              <w:t>　</w:t>
            </w:r>
            <w:r>
              <w:rPr>
                <w:rFonts w:hint="eastAsia" w:eastAsia="方正书宋_GBK"/>
                <w:bdr w:val="single" w:color="000000" w:sz="4" w:space="0"/>
              </w:rPr>
              <w:t>比较轻重</w:t>
            </w:r>
            <w:r>
              <w:rPr>
                <w:rFonts w:ascii="方正书宋_GBK" w:hAnsi="方正书宋_GBK"/>
                <w:bdr w:val="single" w:color="000000" w:sz="4" w:space="0"/>
              </w:rPr>
              <w:t>,</w:t>
            </w:r>
            <w:r>
              <w:rPr>
                <w:rFonts w:hint="eastAsia" w:eastAsia="方正书宋_GBK"/>
                <w:bdr w:val="single" w:color="000000" w:sz="4" w:space="0"/>
              </w:rPr>
              <w:t>可以用手掂一掂。</w:t>
            </w:r>
          </w:p>
          <w:p>
            <w:pPr>
              <w:spacing w:line="315" w:lineRule="exact"/>
            </w:pPr>
            <w:r>
              <w:rPr>
                <w:rFonts w:hint="eastAsia" w:eastAsia="方正书宋_GBK"/>
              </w:rPr>
              <w:t>饮料重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面包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。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4.</w:t>
            </w:r>
            <w:r>
              <w:rPr>
                <w:rFonts w:hint="eastAsia" w:eastAsia="方正书宋_GBK"/>
              </w:rPr>
              <w:t>从外形上可以比较出物体的大小</w:t>
            </w:r>
            <w:r>
              <w:rPr>
                <w:rFonts w:ascii="方正书宋_GBK" w:hAnsi="方正书宋_GBK"/>
              </w:rPr>
              <w:t>;</w:t>
            </w:r>
            <w:r>
              <w:rPr>
                <w:rFonts w:hint="eastAsia" w:eastAsia="方正书宋_GBK"/>
              </w:rPr>
              <w:t>用手掂一掂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可以比较出物体的轻重。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5.</w:t>
            </w:r>
            <w:r>
              <w:rPr>
                <w:rFonts w:hint="eastAsia" w:eastAsia="方正书宋_GBK"/>
              </w:rPr>
              <w:t>哪个大</w:t>
            </w:r>
            <w:r>
              <w:rPr>
                <w:rFonts w:ascii="方正书宋_GBK" w:hAnsi="方正书宋_GBK"/>
              </w:rPr>
              <w:t>?</w:t>
            </w:r>
            <w:r>
              <w:rPr>
                <w:rFonts w:hint="eastAsia" w:eastAsia="方正书宋_GBK"/>
              </w:rPr>
              <w:t>哪个小</w:t>
            </w:r>
            <w:r>
              <w:rPr>
                <w:rFonts w:ascii="方正书宋_GBK" w:hAnsi="方正书宋_GBK"/>
              </w:rPr>
              <w:t>?</w:t>
            </w:r>
            <w:r>
              <w:rPr>
                <w:rFonts w:ascii="NEU-BZ-S92" w:hAnsi="NEU-BZ-S92"/>
              </w:rPr>
              <w:t>　　　　　　　　6.</w:t>
            </w:r>
            <w:r>
              <w:rPr>
                <w:rFonts w:hint="eastAsia" w:eastAsia="方正书宋_GBK"/>
              </w:rPr>
              <w:t>哪个重</w:t>
            </w:r>
            <w:r>
              <w:rPr>
                <w:rFonts w:ascii="方正书宋_GBK" w:hAnsi="方正书宋_GBK"/>
              </w:rPr>
              <w:t>?</w:t>
            </w:r>
            <w:r>
              <w:rPr>
                <w:rFonts w:hint="eastAsia" w:eastAsia="方正书宋_GBK"/>
              </w:rPr>
              <w:t>哪个轻</w:t>
            </w:r>
            <w:r>
              <w:rPr>
                <w:rFonts w:ascii="方正书宋_GBK" w:hAnsi="方正书宋_GBK"/>
              </w:rPr>
              <w:t>?</w:t>
            </w:r>
          </w:p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164590" cy="822960"/>
                  <wp:effectExtent l="0" t="0" r="16510" b="15240"/>
                  <wp:docPr id="63" name="JY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JY7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600" cy="82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方正书宋_GBK"/>
              </w:rPr>
              <w:tab/>
            </w:r>
            <w:r>
              <w:drawing>
                <wp:inline distT="0" distB="0" distL="0" distR="0">
                  <wp:extent cx="1083945" cy="770890"/>
                  <wp:effectExtent l="0" t="0" r="1905" b="10160"/>
                  <wp:docPr id="64" name="JY8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JY8.ep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320" cy="77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温馨</w:t>
            </w:r>
          </w:p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提示</w:t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hint="eastAsia" w:eastAsia="方正书宋_GBK"/>
              </w:rPr>
              <w:t>学具准备</w:t>
            </w:r>
            <w:r>
              <w:rPr>
                <w:rFonts w:ascii="方正书宋_GBK" w:hAnsi="方正书宋_GBK"/>
              </w:rPr>
              <w:t>:</w:t>
            </w:r>
            <w:r>
              <w:rPr>
                <w:rFonts w:hint="eastAsia" w:eastAsia="方正书宋_GBK"/>
              </w:rPr>
              <w:t>饼干盒、魔方、饮料、面包等。</w:t>
            </w:r>
          </w:p>
        </w:tc>
      </w:tr>
    </w:tbl>
    <w:p>
      <w:pPr>
        <w:spacing w:line="315" w:lineRule="exact"/>
      </w:pPr>
    </w:p>
    <w:p>
      <w:pPr>
        <w:spacing w:line="360" w:lineRule="exact"/>
        <w:jc w:val="center"/>
        <w:rPr>
          <w:rFonts w:hint="eastAsia" w:eastAsia="方正小标宋_GBK"/>
          <w:sz w:val="24"/>
        </w:rPr>
      </w:pPr>
    </w:p>
    <w:p>
      <w:pPr>
        <w:spacing w:line="360" w:lineRule="exact"/>
        <w:jc w:val="center"/>
        <w:rPr>
          <w:rFonts w:hint="eastAsia" w:eastAsia="方正小标宋_GBK"/>
          <w:sz w:val="24"/>
        </w:rPr>
      </w:pPr>
    </w:p>
    <w:p>
      <w:pPr>
        <w:spacing w:line="360" w:lineRule="exact"/>
        <w:jc w:val="center"/>
        <w:rPr>
          <w:rFonts w:hint="eastAsia" w:eastAsia="方正小标宋_GBK"/>
          <w:sz w:val="24"/>
        </w:rPr>
      </w:pPr>
    </w:p>
    <w:p>
      <w:pPr>
        <w:spacing w:line="360" w:lineRule="exact"/>
        <w:jc w:val="center"/>
        <w:rPr>
          <w:rFonts w:hint="eastAsia" w:eastAsia="方正小标宋_GBK"/>
          <w:b/>
          <w:bCs/>
          <w:sz w:val="24"/>
        </w:rPr>
      </w:pPr>
    </w:p>
    <w:p>
      <w:pPr>
        <w:spacing w:line="360" w:lineRule="exact"/>
        <w:jc w:val="center"/>
        <w:rPr>
          <w:rFonts w:hint="eastAsia" w:eastAsia="方正小标宋_GBK"/>
          <w:sz w:val="24"/>
        </w:rPr>
      </w:pPr>
    </w:p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</w:t>
      </w:r>
    </w:p>
    <w:p>
      <w:pPr>
        <w:spacing w:line="299" w:lineRule="exact"/>
      </w:pPr>
      <w:r>
        <w:rPr>
          <w:rFonts w:ascii="NEU-BZ-S92" w:hAnsi="NEU-BZ-S92"/>
          <w:sz w:val="18"/>
        </w:rPr>
        <w:t>1.</w:t>
      </w:r>
      <w:r>
        <w:rPr>
          <w:rFonts w:hint="eastAsia" w:eastAsia="方正书宋_GBK"/>
          <w:sz w:val="18"/>
        </w:rPr>
        <w:t>文具盒大</w:t>
      </w:r>
      <w:r>
        <w:rPr>
          <w:rFonts w:ascii="方正书宋_GBK" w:hAnsi="方正书宋_GBK"/>
          <w:sz w:val="18"/>
        </w:rPr>
        <w:t>,</w:t>
      </w:r>
      <w:r>
        <w:rPr>
          <w:rFonts w:hint="eastAsia" w:eastAsia="方正书宋_GBK"/>
          <w:sz w:val="18"/>
        </w:rPr>
        <w:t>橡皮小。</w:t>
      </w:r>
      <w:r>
        <w:rPr>
          <w:rFonts w:ascii="NEU-BZ-S92" w:hAnsi="NEU-BZ-S92"/>
          <w:sz w:val="18"/>
        </w:rPr>
        <w:t>　2.</w:t>
      </w:r>
      <w:r>
        <w:rPr>
          <w:rFonts w:hint="eastAsia" w:eastAsia="方正书宋_GBK"/>
          <w:sz w:val="18"/>
        </w:rPr>
        <w:t>小</w:t>
      </w:r>
      <w:r>
        <w:rPr>
          <w:rFonts w:ascii="NEU-BZ-S92" w:hAnsi="NEU-BZ-S92"/>
          <w:sz w:val="18"/>
        </w:rPr>
        <w:t>　</w:t>
      </w:r>
      <w:r>
        <w:rPr>
          <w:rFonts w:hint="eastAsia" w:eastAsia="方正书宋_GBK"/>
          <w:sz w:val="18"/>
        </w:rPr>
        <w:t>大</w:t>
      </w:r>
      <w:r>
        <w:rPr>
          <w:rFonts w:ascii="NEU-BZ-S92" w:hAnsi="NEU-BZ-S92"/>
          <w:sz w:val="18"/>
        </w:rPr>
        <w:t>　</w:t>
      </w:r>
      <w:r>
        <w:rPr>
          <w:rFonts w:hint="eastAsia" w:eastAsia="方正书宋_GBK"/>
          <w:sz w:val="18"/>
        </w:rPr>
        <w:t>小</w:t>
      </w:r>
      <w:r>
        <w:rPr>
          <w:rFonts w:ascii="NEU-BZ-S92" w:hAnsi="NEU-BZ-S92"/>
          <w:sz w:val="18"/>
        </w:rPr>
        <w:t>　3.</w:t>
      </w:r>
      <w:r>
        <w:rPr>
          <w:rFonts w:hint="eastAsia" w:eastAsia="方正书宋_GBK"/>
          <w:sz w:val="18"/>
        </w:rPr>
        <w:t>轻</w:t>
      </w:r>
      <w:r>
        <w:rPr>
          <w:rFonts w:ascii="NEU-BZ-S92" w:hAnsi="NEU-BZ-S92"/>
          <w:sz w:val="18"/>
        </w:rPr>
        <w:t>　4.</w:t>
      </w:r>
      <w:r>
        <w:rPr>
          <w:rFonts w:hint="eastAsia" w:eastAsia="方正书宋_GBK"/>
          <w:sz w:val="18"/>
        </w:rPr>
        <w:t>略</w:t>
      </w:r>
    </w:p>
    <w:p>
      <w:pPr>
        <w:spacing w:line="299" w:lineRule="exact"/>
      </w:pPr>
      <w:r>
        <w:rPr>
          <w:rFonts w:ascii="NEU-BZ-S92" w:hAnsi="NEU-BZ-S92"/>
          <w:sz w:val="18"/>
        </w:rPr>
        <w:t>5.</w:t>
      </w:r>
      <w:r>
        <w:rPr>
          <w:rFonts w:hint="eastAsia" w:eastAsia="方正书宋_GBK"/>
          <w:sz w:val="18"/>
        </w:rPr>
        <w:t>气球大</w:t>
      </w:r>
      <w:r>
        <w:rPr>
          <w:rFonts w:ascii="方正书宋_GBK" w:hAnsi="方正书宋_GBK"/>
          <w:sz w:val="18"/>
        </w:rPr>
        <w:t>,</w:t>
      </w:r>
      <w:r>
        <w:rPr>
          <w:rFonts w:hint="eastAsia" w:eastAsia="方正书宋_GBK"/>
          <w:sz w:val="18"/>
        </w:rPr>
        <w:t>篮球小。</w:t>
      </w:r>
      <w:r>
        <w:rPr>
          <w:rFonts w:ascii="NEU-BZ-S92" w:hAnsi="NEU-BZ-S92"/>
          <w:sz w:val="18"/>
        </w:rPr>
        <w:t>　6.</w:t>
      </w:r>
      <w:r>
        <w:rPr>
          <w:rFonts w:hint="eastAsia" w:eastAsia="方正书宋_GBK"/>
          <w:sz w:val="18"/>
        </w:rPr>
        <w:t>菠萝重</w:t>
      </w:r>
      <w:r>
        <w:rPr>
          <w:rFonts w:ascii="方正书宋_GBK" w:hAnsi="方正书宋_GBK"/>
          <w:sz w:val="18"/>
        </w:rPr>
        <w:t>,</w:t>
      </w:r>
      <w:r>
        <w:rPr>
          <w:rFonts w:hint="eastAsia" w:eastAsia="方正书宋_GBK"/>
          <w:sz w:val="18"/>
        </w:rPr>
        <w:t>橘子轻。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panose1 w:val="02020503000000020003"/>
    <w:charset w:val="86"/>
    <w:family w:val="script"/>
    <w:pitch w:val="default"/>
    <w:sig w:usb0="E00002FF" w:usb1="5ACFECFE" w:usb2="05000016" w:usb3="00000000" w:csb0="003E0001" w:csb1="00000000"/>
  </w:font>
  <w:font w:name="方正书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EU-FZ-S92">
    <w:panose1 w:val="02020503000000020004"/>
    <w:charset w:val="86"/>
    <w:family w:val="script"/>
    <w:pitch w:val="default"/>
    <w:sig w:usb0="E00002FF" w:usb1="48CFECFA" w:usb2="05000016" w:usb3="00000000" w:csb0="00040001" w:csb1="00000000"/>
  </w:font>
  <w:font w:name="方正黑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1C9D38"/>
    <w:multiLevelType w:val="singleLevel"/>
    <w:tmpl w:val="AF1C9D38"/>
    <w:lvl w:ilvl="0" w:tentative="0">
      <w:start w:val="2"/>
      <w:numFmt w:val="decimal"/>
      <w:suff w:val="nothing"/>
      <w:lvlText w:val="%1　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A43B1"/>
    <w:rsid w:val="1C1A43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5" w:lineRule="exact"/>
      <w:jc w:val="left"/>
    </w:pPr>
    <w:rPr>
      <w:rFonts w:ascii="NEU-BZ-S92" w:hAnsi="NEU-BZ-S92" w:eastAsia="方正书宋_GBK" w:cstheme="minorBidi"/>
      <w:color w:val="000000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2018-05-01T09:16:00Z</dcterms:created>
  <dc:creator>Administrator</dc:creator>
  <cp:lastModifiedBy>Administrator</cp:lastModifiedBy>
  <dcterms:modified xsi:type="dcterms:W3CDTF">2018-05-01T09:17:59Z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