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Word to the Resourceful</w:t>
      </w:r>
    </w:p>
    <w:p>
      <w:r>
        <w:br/>
        <w:t>January 2012A year ago I noticed a pattern in the least successful startups</w:t>
        <w:br/>
        <w:t>we'd funded: they all seemed hard to talk to.  It felt as if there</w:t>
        <w:br/>
        <w:t>was some kind of wall between us.  I could never quite tell if they</w:t>
        <w:br/>
        <w:t>understood what I was saying.This caught my attention because earlier we'd noticed a pattern</w:t>
        <w:br/>
        <w:t>among the most successful startups, and it seemed to hinge on a</w:t>
        <w:br/>
        <w:t>different quality.  We found the startups that did best were the</w:t>
        <w:br/>
        <w:t>ones with the sort of founders about whom we'd say "they can take</w:t>
        <w:br/>
        <w:t>care of themselves."  The startups that do best are fire-and-forget</w:t>
        <w:br/>
        <w:t>in the sense that all you have to do is give them a lead, and they'll</w:t>
        <w:br/>
        <w:t>close it, whatever type of lead it is.  When they're raising money,</w:t>
        <w:br/>
        <w:t>for example, you can do the initial intros knowing that if you</w:t>
        <w:br/>
        <w:t>wanted to you could stop thinking about it at that point.  You won't</w:t>
        <w:br/>
        <w:t>have to babysit the round to make sure it happens.  That type of</w:t>
        <w:br/>
        <w:t>founder is going to come back with the money; the only question is</w:t>
        <w:br/>
        <w:t>how much on what terms.It seemed odd that the outliers at the two ends of the spectrum</w:t>
        <w:br/>
        <w:t>could be detected by what appeared to be unrelated tests.  You'd</w:t>
        <w:br/>
        <w:t>expect that if the founders at one end were distinguished by the</w:t>
        <w:br/>
        <w:t>presence of quality x, at the other end they'd be distinguished by</w:t>
        <w:br/>
        <w:t>lack of x.  Was there some kind of inverse relation between</w:t>
        <w:br/>
        <w:t>resourcefulness and being hard to talk to?It turns out there is, and the key to the mystery is the old adage</w:t>
        <w:br/>
        <w:t>"a word to the wise is sufficient."   Because this phrase is not</w:t>
        <w:br/>
        <w:t>only overused, but overused in an indirect way (by prepending the</w:t>
        <w:br/>
        <w:t>subject to some advice), most people who've heard it don't know</w:t>
        <w:br/>
        <w:t>what it means.  What it means is that if someone is wise, all you</w:t>
        <w:br/>
        <w:t>have to do is say one word to them, and they'll understand immediately.</w:t>
        <w:br/>
        <w:t>You don't have to explain in detail; they'll chase down all the</w:t>
        <w:br/>
        <w:t>implications.In much the same way that all you have to do is give the right sort</w:t>
        <w:br/>
        <w:t>of founder a one line intro to a VC, and he'll chase down the money.</w:t>
        <w:br/>
        <w:t>That's the connection.  Understanding all the implications — even the</w:t>
        <w:br/>
        <w:t>inconvenient implications — of what someone tells you is a subset of</w:t>
        <w:br/>
        <w:t>resourcefulness.  It's conversational resourcefulness.Like real world resourcefulness, conversational resourcefulness</w:t>
        <w:br/>
        <w:t>often means doing things you don't want to.  Chasing down all the</w:t>
        <w:br/>
        <w:t>implications of what's said to you can sometimes lead to uncomfortable</w:t>
        <w:br/>
        <w:t>conclusions.  The best word to describe the failure to do so is</w:t>
        <w:br/>
        <w:t>probably "denial," though that seems a bit too narrow.  A better</w:t>
        <w:br/>
        <w:t>way to describe the situation would be to say that the unsuccessful</w:t>
        <w:br/>
        <w:t>founders had the sort of conservatism that comes from weakness.</w:t>
        <w:br/>
        <w:t>They traversed idea space as gingerly as a very old person</w:t>
        <w:br/>
        <w:t>traverses the physical world.</w:t>
        <w:br/>
        <w:t>[1]The unsuccessful founders weren't stupid.  Intellectually they</w:t>
        <w:br/>
        <w:t>were as capable as</w:t>
        <w:br/>
        <w:t>the successful founders of following all the implications of what</w:t>
        <w:br/>
        <w:t>one said to them.  They just weren't eager to.So being hard to talk to was not what was killing the</w:t>
        <w:br/>
        <w:t>unsuccessful startups.  It</w:t>
        <w:br/>
        <w:t>was a sign of an underlying lack of resourcefulness.  That's what</w:t>
        <w:br/>
        <w:t>was killing them.  As well as</w:t>
        <w:br/>
        <w:t>failing to chase down the implications of what was said to them,</w:t>
        <w:br/>
        <w:t>the unsuccessful founders would also fail to chase down funding,</w:t>
        <w:br/>
        <w:t>and users, and sources of new ideas.  But the most immediate evidence</w:t>
        <w:br/>
        <w:t>I had that something was amiss was that I couldn't talk to them.Notes[1]</w:t>
        <w:br/>
        <w:t>A YC partner wrote:My feeling with the bad groups is that coming into office hours,</w:t>
        <w:br/>
        <w:t>they've already decided what they're going to do and everything I</w:t>
        <w:br/>
        <w:t>say is being put through an internal process in their heads, which</w:t>
        <w:br/>
        <w:t>either desperately tries to munge what I've said into something</w:t>
        <w:br/>
        <w:t>that conforms with their decision or just outright dismisses it and</w:t>
        <w:br/>
        <w:t>creates a rationalization for doing so. They may not even be conscious</w:t>
        <w:br/>
        <w:t>of this process but that's what I think is happening when you say</w:t>
        <w:br/>
        <w:t>something to bad groups and they have that glazed over look. I don't</w:t>
        <w:br/>
        <w:t>think it's confusion or lack of understanding per se, it's this</w:t>
        <w:br/>
        <w:t>internal process at work.With the good groups, you can tell that everything you say is being</w:t>
        <w:br/>
        <w:t>looked at with fresh eyes and even if it's dismissed, it's because</w:t>
        <w:br/>
        <w:t>of some logical reason e.g. "we already tried that" or "from speaking</w:t>
        <w:br/>
        <w:t>to our users that isn't what they'd like," etc. Those groups never</w:t>
        <w:br/>
        <w:t>have that glazed over look.Thanks to Sam Altman, Patrick Collison, Aaron Iba, Jessica Livingston,</w:t>
        <w:br/>
        <w:t>Robert Morris, Harj Taggar, and Garry Tan for reading drafts of</w:t>
        <w:br/>
        <w:t>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