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8D3" w:rsidRPr="00D4477F" w:rsidRDefault="00BC2277" w:rsidP="002455B1">
      <w:pPr>
        <w:pStyle w:val="a1"/>
      </w:pPr>
      <w:r w:rsidRPr="00D4477F">
        <w:t>ENTITYNEXUS: MISSION, PHILOSOPHY, CONCEPTS</w:t>
      </w:r>
    </w:p>
    <w:p w:rsidR="00BC2277" w:rsidRDefault="00775579" w:rsidP="00D4477F">
      <w:pPr>
        <w:ind w:left="-284" w:right="-284"/>
      </w:pPr>
      <w:r>
        <w:pict>
          <v:rect id="_x0000_i1025" style="width:0;height:1.5pt" o:hralign="center" o:hrstd="t" o:hr="t" fillcolor="#a0a0a0" stroked="f"/>
        </w:pict>
      </w:r>
    </w:p>
    <w:p w:rsidR="00D872F2" w:rsidRDefault="00D872F2" w:rsidP="001A0C9A">
      <w:pPr>
        <w:pStyle w:val="1"/>
      </w:pPr>
      <w:r>
        <w:t>Introduction</w:t>
      </w:r>
    </w:p>
    <w:p w:rsidR="001A0C9A" w:rsidRPr="00400CD0" w:rsidRDefault="001A0C9A" w:rsidP="009612D2">
      <w:pPr>
        <w:pStyle w:val="2"/>
      </w:pPr>
      <w:r>
        <w:t>Development issues and prerequisites</w:t>
      </w:r>
    </w:p>
    <w:p w:rsidR="001A0C9A" w:rsidRPr="00572208" w:rsidRDefault="00726B67" w:rsidP="001A0C9A">
      <w:pPr>
        <w:pStyle w:val="a2"/>
        <w:rPr>
          <w:lang w:val="en-US"/>
        </w:rPr>
      </w:pPr>
      <w:r w:rsidRPr="00572208">
        <w:rPr>
          <w:lang w:val="en-US"/>
        </w:rPr>
        <w:t xml:space="preserve">Modern ORMs describe the data structure well, but do not express domain semantics </w:t>
      </w:r>
      <w:r w:rsidR="001A0C9A" w:rsidRPr="00572208">
        <w:rPr>
          <w:lang w:val="en-US"/>
        </w:rPr>
        <w:t xml:space="preserve">well. It is worth remembering the history of database development tools using the example </w:t>
      </w:r>
      <w:r w:rsidR="001A0C9A">
        <w:rPr>
          <w:lang w:val="en-US"/>
        </w:rPr>
        <w:t>of SQL</w:t>
      </w:r>
      <w:r w:rsidR="001A0C9A" w:rsidRPr="00572208">
        <w:rPr>
          <w:lang w:val="en-US"/>
        </w:rPr>
        <w:t xml:space="preserve"> </w:t>
      </w:r>
      <w:r w:rsidR="001A0C9A">
        <w:rPr>
          <w:lang w:val="en-US"/>
        </w:rPr>
        <w:t>Server</w:t>
      </w:r>
      <w:r w:rsidR="001A0C9A" w:rsidRPr="00572208">
        <w:rPr>
          <w:lang w:val="en-US"/>
        </w:rPr>
        <w:t>. In short, these are T-</w:t>
      </w:r>
      <w:proofErr w:type="spellStart"/>
      <w:r w:rsidR="001A0C9A" w:rsidRPr="00572208">
        <w:rPr>
          <w:lang w:val="en-US"/>
        </w:rPr>
        <w:t>Sql</w:t>
      </w:r>
      <w:proofErr w:type="spellEnd"/>
      <w:r w:rsidR="001A0C9A" w:rsidRPr="00572208">
        <w:rPr>
          <w:lang w:val="en-US"/>
        </w:rPr>
        <w:t xml:space="preserve">, Database First, TT4 templates, Code First, Entity </w:t>
      </w:r>
      <w:r w:rsidR="001A0C9A">
        <w:rPr>
          <w:lang w:val="en-US"/>
        </w:rPr>
        <w:t>Framework</w:t>
      </w:r>
      <w:r w:rsidR="001A0C9A" w:rsidRPr="00572208">
        <w:rPr>
          <w:lang w:val="en-US"/>
        </w:rPr>
        <w:t xml:space="preserve"> </w:t>
      </w:r>
      <w:r w:rsidR="001A0C9A">
        <w:rPr>
          <w:lang w:val="en-US"/>
        </w:rPr>
        <w:t>Fluent</w:t>
      </w:r>
      <w:r w:rsidR="001A0C9A" w:rsidRPr="00572208">
        <w:rPr>
          <w:lang w:val="en-US"/>
        </w:rPr>
        <w:t xml:space="preserve"> </w:t>
      </w:r>
      <w:r w:rsidR="001A0C9A">
        <w:rPr>
          <w:lang w:val="en-US"/>
        </w:rPr>
        <w:t>API</w:t>
      </w:r>
      <w:r w:rsidR="001A0C9A" w:rsidRPr="00572208">
        <w:rPr>
          <w:lang w:val="en-US"/>
        </w:rPr>
        <w:t xml:space="preserve">, </w:t>
      </w:r>
      <w:r w:rsidR="001A0C9A" w:rsidRPr="00547E0B">
        <w:rPr>
          <w:lang w:val="en-US"/>
        </w:rPr>
        <w:t>and Entity</w:t>
      </w:r>
      <w:r w:rsidR="001A0C9A" w:rsidRPr="00572208">
        <w:rPr>
          <w:lang w:val="en-US"/>
        </w:rPr>
        <w:t xml:space="preserve"> </w:t>
      </w:r>
      <w:r w:rsidR="001A0C9A" w:rsidRPr="00547E0B">
        <w:rPr>
          <w:lang w:val="en-US"/>
        </w:rPr>
        <w:t>Framework</w:t>
      </w:r>
      <w:r w:rsidR="001A0C9A" w:rsidRPr="00572208">
        <w:rPr>
          <w:lang w:val="en-US"/>
        </w:rPr>
        <w:t xml:space="preserve"> </w:t>
      </w:r>
      <w:r w:rsidR="001A0C9A" w:rsidRPr="00547E0B">
        <w:rPr>
          <w:lang w:val="en-US"/>
        </w:rPr>
        <w:t>Fluent</w:t>
      </w:r>
      <w:r w:rsidR="001A0C9A" w:rsidRPr="00572208">
        <w:rPr>
          <w:lang w:val="en-US"/>
        </w:rPr>
        <w:t xml:space="preserve"> </w:t>
      </w:r>
      <w:r w:rsidR="001A0C9A">
        <w:rPr>
          <w:lang w:val="en-US"/>
        </w:rPr>
        <w:t>Conventional</w:t>
      </w:r>
      <w:r w:rsidR="001A0C9A" w:rsidRPr="00572208">
        <w:rPr>
          <w:lang w:val="en-US"/>
        </w:rPr>
        <w:t>. In general, at each stage of development of tools, there was a considerable risk of losing control (or complexity) over one of the two components – the database or the corresponding application code.</w:t>
      </w:r>
    </w:p>
    <w:p w:rsidR="00511142" w:rsidRPr="00572208" w:rsidRDefault="00D872F2" w:rsidP="009612D2">
      <w:pPr>
        <w:pStyle w:val="2"/>
        <w:rPr>
          <w:lang w:val="en-US"/>
        </w:rPr>
      </w:pPr>
      <w:r w:rsidRPr="00572208">
        <w:rPr>
          <w:lang w:val="en-US"/>
        </w:rPr>
        <w:t>Purpose and purpose of the project</w:t>
      </w:r>
    </w:p>
    <w:p w:rsidR="00597E4E" w:rsidRPr="00572208" w:rsidRDefault="00DE125A" w:rsidP="00597E4E">
      <w:pPr>
        <w:pStyle w:val="a2"/>
        <w:rPr>
          <w:lang w:val="en-US"/>
        </w:rPr>
      </w:pPr>
      <w:r w:rsidRPr="00572208">
        <w:rPr>
          <w:lang w:val="en-US"/>
        </w:rPr>
        <w:t xml:space="preserve">The goal of the project is to give the developer of database applications new features, the quintessence of the </w:t>
      </w:r>
      <w:proofErr w:type="spellStart"/>
      <w:r w:rsidRPr="00572208">
        <w:rPr>
          <w:lang w:val="en-US"/>
        </w:rPr>
        <w:t>framework</w:t>
      </w:r>
      <w:proofErr w:type="gramStart"/>
      <w:r w:rsidRPr="00572208">
        <w:rPr>
          <w:lang w:val="en-US"/>
        </w:rPr>
        <w:t>,</w:t>
      </w:r>
      <w:r w:rsidR="00400CD0">
        <w:rPr>
          <w:lang w:val="en-US"/>
        </w:rPr>
        <w:t>ORM</w:t>
      </w:r>
      <w:proofErr w:type="spellEnd"/>
      <w:proofErr w:type="gramEnd"/>
      <w:r w:rsidR="00400CD0" w:rsidRPr="00572208">
        <w:rPr>
          <w:lang w:val="en-US"/>
        </w:rPr>
        <w:t xml:space="preserve"> and </w:t>
      </w:r>
      <w:r w:rsidR="00400CD0">
        <w:rPr>
          <w:lang w:val="en-US"/>
        </w:rPr>
        <w:t>DSL</w:t>
      </w:r>
      <w:r w:rsidR="00400CD0" w:rsidRPr="00572208">
        <w:rPr>
          <w:lang w:val="en-US"/>
        </w:rPr>
        <w:t xml:space="preserve"> in the paradigm of "pure (</w:t>
      </w:r>
      <w:r w:rsidR="00400CD0">
        <w:rPr>
          <w:lang w:val="en-US"/>
        </w:rPr>
        <w:t>Onion</w:t>
      </w:r>
      <w:r w:rsidR="00400CD0" w:rsidRPr="00572208">
        <w:rPr>
          <w:lang w:val="en-US"/>
        </w:rPr>
        <w:t xml:space="preserve">) architecture" and </w:t>
      </w:r>
      <w:r w:rsidR="00400CD0">
        <w:rPr>
          <w:lang w:val="en-US"/>
        </w:rPr>
        <w:t>DDD</w:t>
      </w:r>
      <w:r w:rsidR="00990574" w:rsidRPr="00572208">
        <w:rPr>
          <w:lang w:val="en-US"/>
        </w:rPr>
        <w:t xml:space="preserve">, based </w:t>
      </w:r>
      <w:proofErr w:type="spellStart"/>
      <w:r w:rsidR="00990574" w:rsidRPr="00572208">
        <w:rPr>
          <w:lang w:val="en-US"/>
        </w:rPr>
        <w:t>on</w:t>
      </w:r>
      <w:r w:rsidR="00400CD0">
        <w:rPr>
          <w:lang w:val="en-US"/>
        </w:rPr>
        <w:t>Domain</w:t>
      </w:r>
      <w:proofErr w:type="spellEnd"/>
      <w:r w:rsidR="00990574" w:rsidRPr="00572208">
        <w:rPr>
          <w:lang w:val="en-US"/>
        </w:rP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495"/>
        <w:gridCol w:w="3482"/>
      </w:tblGrid>
      <w:tr w:rsidR="00990574" w:rsidRPr="009359B1" w:rsidTr="009359B1">
        <w:trPr>
          <w:trHeight w:val="510"/>
          <w:jc w:val="center"/>
        </w:trPr>
        <w:tc>
          <w:tcPr>
            <w:tcW w:w="0" w:type="auto"/>
            <w:vAlign w:val="center"/>
          </w:tcPr>
          <w:p w:rsidR="00990574" w:rsidRPr="009359B1" w:rsidRDefault="009359B1" w:rsidP="009359B1">
            <w:pPr>
              <w:pStyle w:val="a2"/>
              <w:spacing w:after="0"/>
              <w:jc w:val="center"/>
              <w:rPr>
                <w:b/>
                <w:i/>
              </w:rPr>
            </w:pPr>
            <w:r w:rsidRPr="009359B1">
              <w:rPr>
                <w:b/>
                <w:i/>
                <w:lang w:val="en-US"/>
              </w:rPr>
              <w:t>Aspect</w:t>
            </w:r>
          </w:p>
        </w:tc>
        <w:tc>
          <w:tcPr>
            <w:tcW w:w="0" w:type="auto"/>
            <w:vAlign w:val="center"/>
          </w:tcPr>
          <w:p w:rsidR="00990574" w:rsidRPr="009359B1" w:rsidRDefault="009359B1" w:rsidP="009359B1">
            <w:pPr>
              <w:pStyle w:val="a2"/>
              <w:spacing w:after="0"/>
              <w:jc w:val="center"/>
              <w:rPr>
                <w:b/>
                <w:i/>
              </w:rPr>
            </w:pPr>
            <w:r w:rsidRPr="009359B1">
              <w:rPr>
                <w:b/>
                <w:i/>
                <w:lang w:val="en-US"/>
              </w:rPr>
              <w:t>EntityNexus role</w:t>
            </w:r>
          </w:p>
        </w:tc>
      </w:tr>
      <w:tr w:rsidR="00990574" w:rsidTr="009359B1">
        <w:trPr>
          <w:trHeight w:val="510"/>
          <w:jc w:val="center"/>
        </w:trPr>
        <w:tc>
          <w:tcPr>
            <w:tcW w:w="0" w:type="auto"/>
            <w:vAlign w:val="center"/>
          </w:tcPr>
          <w:p w:rsidR="00990574" w:rsidRDefault="009359B1" w:rsidP="009359B1">
            <w:pPr>
              <w:pStyle w:val="a2"/>
              <w:spacing w:after="0"/>
              <w:jc w:val="left"/>
            </w:pPr>
            <w:r w:rsidRPr="00990574">
              <w:rPr>
                <w:lang w:val="en-US"/>
              </w:rPr>
              <w:t>Framework</w:t>
            </w:r>
          </w:p>
        </w:tc>
        <w:tc>
          <w:tcPr>
            <w:tcW w:w="0" w:type="auto"/>
            <w:vAlign w:val="center"/>
          </w:tcPr>
          <w:p w:rsidR="00990574" w:rsidRDefault="009359B1" w:rsidP="009359B1">
            <w:pPr>
              <w:pStyle w:val="a2"/>
              <w:spacing w:after="0"/>
              <w:jc w:val="left"/>
            </w:pPr>
            <w:r w:rsidRPr="00990574">
              <w:rPr>
                <w:lang w:val="en-US"/>
              </w:rPr>
              <w:t>relational mapping</w:t>
            </w:r>
          </w:p>
        </w:tc>
      </w:tr>
      <w:tr w:rsidR="00990574" w:rsidTr="009359B1">
        <w:trPr>
          <w:trHeight w:val="510"/>
          <w:jc w:val="center"/>
        </w:trPr>
        <w:tc>
          <w:tcPr>
            <w:tcW w:w="0" w:type="auto"/>
            <w:vAlign w:val="center"/>
          </w:tcPr>
          <w:p w:rsidR="00990574" w:rsidRDefault="009359B1" w:rsidP="009359B1">
            <w:pPr>
              <w:pStyle w:val="a2"/>
              <w:spacing w:after="0"/>
              <w:jc w:val="left"/>
            </w:pPr>
            <w:r w:rsidRPr="00990574">
              <w:rPr>
                <w:lang w:val="en-US"/>
              </w:rPr>
              <w:t>ORM</w:t>
            </w:r>
          </w:p>
        </w:tc>
        <w:tc>
          <w:tcPr>
            <w:tcW w:w="0" w:type="auto"/>
            <w:vAlign w:val="center"/>
          </w:tcPr>
          <w:p w:rsidR="00990574" w:rsidRDefault="009359B1" w:rsidP="009359B1">
            <w:pPr>
              <w:pStyle w:val="a2"/>
              <w:spacing w:after="0"/>
              <w:jc w:val="left"/>
            </w:pPr>
            <w:r w:rsidRPr="00990574">
              <w:rPr>
                <w:lang w:val="en-US"/>
              </w:rPr>
              <w:t>runtime abstractions</w:t>
            </w:r>
          </w:p>
        </w:tc>
      </w:tr>
      <w:tr w:rsidR="00990574" w:rsidRPr="009359B1" w:rsidTr="009359B1">
        <w:trPr>
          <w:trHeight w:val="510"/>
          <w:jc w:val="center"/>
        </w:trPr>
        <w:tc>
          <w:tcPr>
            <w:tcW w:w="0" w:type="auto"/>
            <w:vAlign w:val="center"/>
          </w:tcPr>
          <w:p w:rsidR="00990574" w:rsidRPr="009359B1" w:rsidRDefault="009359B1" w:rsidP="009359B1">
            <w:pPr>
              <w:pStyle w:val="a2"/>
              <w:spacing w:after="0"/>
              <w:jc w:val="left"/>
              <w:rPr>
                <w:lang w:val="en-US"/>
              </w:rPr>
            </w:pPr>
            <w:r w:rsidRPr="009359B1">
              <w:rPr>
                <w:lang w:val="en-US"/>
              </w:rPr>
              <w:t>DSL</w:t>
            </w:r>
          </w:p>
        </w:tc>
        <w:tc>
          <w:tcPr>
            <w:tcW w:w="0" w:type="auto"/>
            <w:vAlign w:val="center"/>
          </w:tcPr>
          <w:p w:rsidR="00990574" w:rsidRPr="009359B1" w:rsidRDefault="009359B1" w:rsidP="009359B1">
            <w:pPr>
              <w:pStyle w:val="a2"/>
              <w:spacing w:after="0"/>
              <w:jc w:val="left"/>
              <w:rPr>
                <w:lang w:val="en-US"/>
              </w:rPr>
            </w:pPr>
            <w:r w:rsidRPr="009359B1">
              <w:rPr>
                <w:lang w:val="en-US"/>
              </w:rPr>
              <w:t>domain declaration language</w:t>
            </w:r>
          </w:p>
        </w:tc>
      </w:tr>
    </w:tbl>
    <w:p w:rsidR="001A0C9A" w:rsidRPr="00572208" w:rsidRDefault="001A0C9A" w:rsidP="009359B1">
      <w:pPr>
        <w:pStyle w:val="a2"/>
        <w:spacing w:before="240"/>
        <w:rPr>
          <w:lang w:val="en-US"/>
        </w:rPr>
      </w:pPr>
      <w:r w:rsidRPr="00572208">
        <w:rPr>
          <w:lang w:val="en-US"/>
        </w:rPr>
        <w:t xml:space="preserve">Its purpose is to provide type-safe and thread-safe abstractions for developing database applications that reduce the risk of losing control over both the code and the database. </w:t>
      </w:r>
    </w:p>
    <w:p w:rsidR="00D872F2" w:rsidRDefault="00D872F2" w:rsidP="009612D2">
      <w:pPr>
        <w:pStyle w:val="2"/>
        <w:rPr>
          <w:lang w:val="en-US"/>
        </w:rPr>
      </w:pPr>
      <w:proofErr w:type="spellStart"/>
      <w:r>
        <w:t>Applying</w:t>
      </w:r>
      <w:proofErr w:type="spellEnd"/>
      <w:r>
        <w:t xml:space="preserve"> </w:t>
      </w:r>
      <w:r>
        <w:rPr>
          <w:lang w:val="en-US"/>
        </w:rPr>
        <w:t>EntityNexus</w:t>
      </w:r>
    </w:p>
    <w:p w:rsidR="00D872F2" w:rsidRPr="00572208" w:rsidRDefault="009612D2" w:rsidP="00597E4E">
      <w:pPr>
        <w:pStyle w:val="a2"/>
        <w:rPr>
          <w:lang w:val="en-US"/>
        </w:rPr>
      </w:pPr>
      <w:r w:rsidRPr="00775579">
        <w:rPr>
          <w:lang w:val="en-US"/>
        </w:rPr>
        <w:t xml:space="preserve">Enabling even the minimal </w:t>
      </w:r>
      <w:r>
        <w:rPr>
          <w:lang w:val="en-US"/>
        </w:rPr>
        <w:t>EntityNexus</w:t>
      </w:r>
      <w:r w:rsidRPr="00775579">
        <w:rPr>
          <w:lang w:val="en-US"/>
        </w:rPr>
        <w:t xml:space="preserve"> </w:t>
      </w:r>
      <w:proofErr w:type="spellStart"/>
      <w:r>
        <w:rPr>
          <w:lang w:val="en-US"/>
        </w:rPr>
        <w:t>EntityNexus</w:t>
      </w:r>
      <w:proofErr w:type="spellEnd"/>
      <w:r>
        <w:rPr>
          <w:lang w:val="en-US"/>
        </w:rPr>
        <w:t xml:space="preserve"> Core package</w:t>
      </w:r>
      <w:r w:rsidRPr="00775579">
        <w:rPr>
          <w:lang w:val="en-US"/>
        </w:rPr>
        <w:t xml:space="preserve"> allows </w:t>
      </w:r>
      <w:proofErr w:type="spellStart"/>
      <w:r w:rsidRPr="00775579">
        <w:rPr>
          <w:lang w:val="en-US"/>
        </w:rPr>
        <w:t>developers</w:t>
      </w:r>
      <w:r>
        <w:rPr>
          <w:lang w:val="en-US"/>
        </w:rPr>
        <w:t>to</w:t>
      </w:r>
      <w:proofErr w:type="spellEnd"/>
      <w:r>
        <w:rPr>
          <w:lang w:val="en-US"/>
        </w:rPr>
        <w:t xml:space="preserve"> implement abstract or ready-made entities of their application by inheriting the basic abstract classes or interfaces of EntityNexus entities</w:t>
      </w:r>
      <w:r w:rsidRPr="00572208">
        <w:rPr>
          <w:lang w:val="en-US"/>
        </w:rPr>
        <w:t xml:space="preserve">. In the same way, the developer implements the application's database context, inheriting EntityNexus from </w:t>
      </w:r>
      <w:r w:rsidR="004008ED" w:rsidRPr="00572208">
        <w:rPr>
          <w:lang w:val="en-US"/>
        </w:rPr>
        <w:t>the ADbContext.</w:t>
      </w:r>
    </w:p>
    <w:p w:rsidR="000C0241" w:rsidRDefault="00874357" w:rsidP="00D4477F">
      <w:pPr>
        <w:pStyle w:val="1"/>
      </w:pPr>
      <w:r>
        <w:lastRenderedPageBreak/>
        <w:t xml:space="preserve">Conceptual aspects </w:t>
      </w:r>
      <w:r>
        <w:rPr>
          <w:lang w:val="en-US"/>
        </w:rPr>
        <w:t>of EntityNexus</w:t>
      </w:r>
    </w:p>
    <w:p w:rsidR="006E603C" w:rsidRPr="00572208" w:rsidRDefault="00726B67" w:rsidP="00D4477F">
      <w:pPr>
        <w:pStyle w:val="a2"/>
        <w:rPr>
          <w:lang w:val="en-US"/>
        </w:rPr>
      </w:pPr>
      <w:r w:rsidRPr="00572208">
        <w:rPr>
          <w:lang w:val="en-US"/>
        </w:rPr>
        <w:t xml:space="preserve">The philosophy of the project, its choices, challenges and meanings </w:t>
      </w:r>
      <w:proofErr w:type="gramStart"/>
      <w:r w:rsidRPr="00572208">
        <w:rPr>
          <w:lang w:val="en-US"/>
        </w:rPr>
        <w:t>are well reflected</w:t>
      </w:r>
      <w:proofErr w:type="gramEnd"/>
      <w:r w:rsidRPr="00572208">
        <w:rPr>
          <w:lang w:val="en-US"/>
        </w:rPr>
        <w:t xml:space="preserve"> in a concise form in the form of conceptual maxims. There are a lot of them, and it is hardly worth memorizing them by heart, but it is highly desirable to </w:t>
      </w:r>
      <w:proofErr w:type="gramStart"/>
      <w:r w:rsidRPr="00572208">
        <w:rPr>
          <w:lang w:val="en-US"/>
        </w:rPr>
        <w:t>get</w:t>
      </w:r>
      <w:proofErr w:type="gramEnd"/>
      <w:r w:rsidRPr="00572208">
        <w:rPr>
          <w:lang w:val="en-US"/>
        </w:rPr>
        <w:t xml:space="preserve"> acquainted with the main concepts of the project.</w:t>
      </w:r>
    </w:p>
    <w:p w:rsidR="00997611" w:rsidRPr="00572208" w:rsidRDefault="005E546F" w:rsidP="00D4477F">
      <w:pPr>
        <w:pStyle w:val="a2"/>
        <w:rPr>
          <w:lang w:val="en-US"/>
        </w:rPr>
      </w:pPr>
      <w:r w:rsidRPr="00572208">
        <w:rPr>
          <w:lang w:val="en-US"/>
        </w:rPr>
        <w:t>Each maxim indicates a particular conceptual position, explains its meaning and / or justifies the choice, in some way being a "</w:t>
      </w:r>
      <w:r w:rsidR="00E66003">
        <w:rPr>
          <w:lang w:val="en-US"/>
        </w:rPr>
        <w:t>roadmap</w:t>
      </w:r>
      <w:r w:rsidR="00E66003" w:rsidRPr="00572208">
        <w:rPr>
          <w:lang w:val="en-US"/>
        </w:rPr>
        <w:t xml:space="preserve"> </w:t>
      </w:r>
      <w:r w:rsidR="002455B1">
        <w:rPr>
          <w:lang w:val="en-US"/>
        </w:rPr>
        <w:t>milepoint</w:t>
      </w:r>
      <w:r w:rsidR="00E66003" w:rsidRPr="00572208">
        <w:rPr>
          <w:lang w:val="en-US"/>
        </w:rPr>
        <w:t xml:space="preserve">" of project development. Maxims </w:t>
      </w:r>
      <w:proofErr w:type="gramStart"/>
      <w:r w:rsidR="00E66003" w:rsidRPr="00572208">
        <w:rPr>
          <w:lang w:val="en-US"/>
        </w:rPr>
        <w:t>will then be used</w:t>
      </w:r>
      <w:proofErr w:type="gramEnd"/>
      <w:r w:rsidR="00E66003" w:rsidRPr="00572208">
        <w:rPr>
          <w:lang w:val="en-US"/>
        </w:rPr>
        <w:t xml:space="preserve"> in the documentation to refer to this provision.</w:t>
      </w:r>
    </w:p>
    <w:p w:rsidR="00E66003" w:rsidRPr="00572208" w:rsidRDefault="00E66003" w:rsidP="00D4477F">
      <w:pPr>
        <w:pStyle w:val="a2"/>
        <w:rPr>
          <w:lang w:val="en-US"/>
        </w:rPr>
      </w:pPr>
      <w:r w:rsidRPr="00572208">
        <w:rPr>
          <w:lang w:val="en-US"/>
        </w:rPr>
        <w:t xml:space="preserve">Maxims </w:t>
      </w:r>
      <w:proofErr w:type="gramStart"/>
      <w:r w:rsidRPr="00572208">
        <w:rPr>
          <w:lang w:val="en-US"/>
        </w:rPr>
        <w:t>are indicated</w:t>
      </w:r>
      <w:proofErr w:type="gramEnd"/>
      <w:r w:rsidRPr="00572208">
        <w:rPr>
          <w:lang w:val="en-US"/>
        </w:rPr>
        <w:t xml:space="preserve"> by abbreviations. Not literally, but in the style of "</w:t>
      </w:r>
      <w:r>
        <w:rPr>
          <w:lang w:val="en-US"/>
        </w:rPr>
        <w:t>SaaS</w:t>
      </w:r>
      <w:r w:rsidRPr="00572208">
        <w:rPr>
          <w:lang w:val="en-US"/>
        </w:rPr>
        <w:t>", "</w:t>
      </w:r>
      <w:r>
        <w:rPr>
          <w:lang w:val="en-US"/>
        </w:rPr>
        <w:t>p</w:t>
      </w:r>
      <w:r w:rsidRPr="00572208">
        <w:rPr>
          <w:lang w:val="en-US"/>
        </w:rPr>
        <w:t>2</w:t>
      </w:r>
      <w:r>
        <w:rPr>
          <w:lang w:val="en-US"/>
        </w:rPr>
        <w:t>p</w:t>
      </w:r>
      <w:r w:rsidRPr="00572208">
        <w:rPr>
          <w:lang w:val="en-US"/>
        </w:rPr>
        <w:t xml:space="preserve">" and the like. Keep in mind that prefixes marked in lowercase letters mean what they mean: </w:t>
      </w:r>
      <w:r>
        <w:rPr>
          <w:lang w:val="en-US"/>
        </w:rPr>
        <w:t>asNoname</w:t>
      </w:r>
      <w:r w:rsidRPr="00572208">
        <w:rPr>
          <w:lang w:val="en-US"/>
        </w:rPr>
        <w:t xml:space="preserve"> is </w:t>
      </w:r>
      <w:r>
        <w:rPr>
          <w:lang w:val="en-US"/>
        </w:rPr>
        <w:t>EntityNexus</w:t>
      </w:r>
      <w:r w:rsidRPr="00572208">
        <w:rPr>
          <w:lang w:val="en-US"/>
        </w:rPr>
        <w:t xml:space="preserve"> </w:t>
      </w:r>
      <w:r>
        <w:rPr>
          <w:lang w:val="en-US"/>
        </w:rPr>
        <w:t>as</w:t>
      </w:r>
      <w:r w:rsidRPr="00572208">
        <w:rPr>
          <w:lang w:val="en-US"/>
        </w:rPr>
        <w:t xml:space="preserve"> </w:t>
      </w:r>
      <w:proofErr w:type="gramStart"/>
      <w:r>
        <w:rPr>
          <w:lang w:val="en-US"/>
        </w:rPr>
        <w:t>Noname</w:t>
      </w:r>
      <w:r w:rsidRPr="00572208">
        <w:rPr>
          <w:lang w:val="en-US"/>
        </w:rPr>
        <w:t>,</w:t>
      </w:r>
      <w:proofErr w:type="gramEnd"/>
      <w:r w:rsidRPr="00572208">
        <w:rPr>
          <w:lang w:val="en-US"/>
        </w:rPr>
        <w:t xml:space="preserve"> </w:t>
      </w:r>
      <w:r>
        <w:rPr>
          <w:lang w:val="en-US"/>
        </w:rPr>
        <w:t>andNoname</w:t>
      </w:r>
      <w:r w:rsidRPr="00572208">
        <w:rPr>
          <w:lang w:val="en-US"/>
        </w:rPr>
        <w:t xml:space="preserve"> is the comparative maxim of EntityNexus </w:t>
      </w:r>
      <w:r w:rsidR="002455B1" w:rsidRPr="002455B1">
        <w:rPr>
          <w:lang w:val="en-US"/>
        </w:rPr>
        <w:t>as</w:t>
      </w:r>
      <w:r w:rsidR="002455B1" w:rsidRPr="00572208">
        <w:rPr>
          <w:lang w:val="en-US"/>
        </w:rPr>
        <w:t xml:space="preserve"> Noname.</w:t>
      </w:r>
    </w:p>
    <w:p w:rsidR="003E2A75" w:rsidRDefault="00AA0586" w:rsidP="009612D2">
      <w:pPr>
        <w:pStyle w:val="2"/>
      </w:pPr>
      <w:proofErr w:type="spellStart"/>
      <w:r w:rsidRPr="006E78D3">
        <w:t>Conceptual</w:t>
      </w:r>
      <w:proofErr w:type="spellEnd"/>
      <w:r w:rsidRPr="006E78D3">
        <w:t xml:space="preserve"> </w:t>
      </w:r>
      <w:proofErr w:type="spellStart"/>
      <w:r w:rsidRPr="006E78D3">
        <w:t>maxims</w:t>
      </w:r>
      <w:proofErr w:type="spellEnd"/>
      <w:r w:rsidRPr="006E78D3">
        <w:t xml:space="preserve">: </w:t>
      </w:r>
      <w:proofErr w:type="spellStart"/>
      <w:r w:rsidRPr="006E78D3">
        <w:t>short</w:t>
      </w:r>
      <w:proofErr w:type="spellEnd"/>
      <w:r w:rsidRPr="006E78D3">
        <w:t xml:space="preserve"> </w:t>
      </w:r>
      <w:proofErr w:type="spellStart"/>
      <w:r w:rsidRPr="006E78D3">
        <w:t>definitions</w:t>
      </w:r>
      <w:proofErr w:type="spellEnd"/>
    </w:p>
    <w:p w:rsidR="00551F11" w:rsidRDefault="00551F11" w:rsidP="009612D2">
      <w:pPr>
        <w:pStyle w:val="3"/>
      </w:pPr>
      <w:r>
        <w:t>Main</w:t>
      </w:r>
    </w:p>
    <w:p w:rsidR="00997611" w:rsidRPr="006E603C" w:rsidRDefault="00997611" w:rsidP="00997611">
      <w:pPr>
        <w:pStyle w:val="a"/>
      </w:pPr>
      <w:r w:rsidRPr="006E603C">
        <w:t>asOK</w:t>
      </w:r>
      <w:r w:rsidRPr="006E603C">
        <w:tab/>
        <w:t>: EntityNexus as Onion Kernel</w:t>
      </w:r>
    </w:p>
    <w:p w:rsidR="00997611" w:rsidRPr="006E603C" w:rsidRDefault="00997611" w:rsidP="00997611">
      <w:pPr>
        <w:pStyle w:val="a"/>
      </w:pPr>
      <w:r w:rsidRPr="006E603C">
        <w:t>asAfA</w:t>
      </w:r>
      <w:r w:rsidRPr="006E603C">
        <w:tab/>
        <w:t>: EntityNexus as Abstractions for Abstractions</w:t>
      </w:r>
    </w:p>
    <w:p w:rsidR="00997611" w:rsidRPr="006E603C" w:rsidRDefault="00997611" w:rsidP="00997611">
      <w:pPr>
        <w:pStyle w:val="a"/>
      </w:pPr>
      <w:r w:rsidRPr="006E603C">
        <w:t>asOAR</w:t>
      </w:r>
      <w:r w:rsidRPr="006E603C">
        <w:tab/>
        <w:t>: EntityNexus as Onion Architecture Reflection</w:t>
      </w:r>
    </w:p>
    <w:p w:rsidR="00997611" w:rsidRPr="006E603C" w:rsidRDefault="00997611" w:rsidP="00997611">
      <w:pPr>
        <w:pStyle w:val="a"/>
      </w:pPr>
      <w:r w:rsidRPr="006E603C">
        <w:t>asOiO</w:t>
      </w:r>
      <w:r w:rsidRPr="006E603C">
        <w:tab/>
        <w:t>: EntityNexus as Onion into Onion</w:t>
      </w:r>
    </w:p>
    <w:p w:rsidR="00997611" w:rsidRDefault="00997611" w:rsidP="00997611">
      <w:pPr>
        <w:pStyle w:val="a"/>
      </w:pPr>
      <w:r w:rsidRPr="006E603C">
        <w:t>VDandHD</w:t>
      </w:r>
      <w:r w:rsidRPr="006E603C">
        <w:tab/>
        <w:t>: Vertical Dependencies and Horizontal Dependencies</w:t>
      </w:r>
    </w:p>
    <w:p w:rsidR="00597E4E" w:rsidRDefault="00597E4E" w:rsidP="009612D2">
      <w:pPr>
        <w:pStyle w:val="3"/>
      </w:pPr>
      <w:r>
        <w:t>Choice</w:t>
      </w:r>
    </w:p>
    <w:p w:rsidR="00597E4E" w:rsidRPr="006E603C" w:rsidRDefault="00597E4E" w:rsidP="00597E4E">
      <w:pPr>
        <w:pStyle w:val="a"/>
      </w:pPr>
      <w:r w:rsidRPr="006E603C">
        <w:t>asFW</w:t>
      </w:r>
      <w:r w:rsidRPr="006E603C">
        <w:tab/>
        <w:t>: EntityNexus as Framework</w:t>
      </w:r>
    </w:p>
    <w:p w:rsidR="00597E4E" w:rsidRPr="00597E4E" w:rsidRDefault="00597E4E" w:rsidP="00597E4E">
      <w:pPr>
        <w:pStyle w:val="a"/>
      </w:pPr>
      <w:r w:rsidRPr="006E603C">
        <w:t>IandA</w:t>
      </w:r>
      <w:r w:rsidRPr="006E603C">
        <w:tab/>
        <w:t>: Interfaces and Attributes</w:t>
      </w:r>
    </w:p>
    <w:p w:rsidR="00551F11" w:rsidRDefault="00997611" w:rsidP="009612D2">
      <w:pPr>
        <w:pStyle w:val="3"/>
      </w:pPr>
      <w:r>
        <w:t>Comparative data</w:t>
      </w:r>
    </w:p>
    <w:p w:rsidR="00597E4E" w:rsidRPr="006E603C" w:rsidRDefault="00597E4E" w:rsidP="00597E4E">
      <w:pPr>
        <w:pStyle w:val="a"/>
      </w:pPr>
      <w:r w:rsidRPr="006E603C">
        <w:t>asDDD</w:t>
      </w:r>
      <w:r w:rsidRPr="006E603C">
        <w:tab/>
        <w:t>: EntityNexus as Domain-Driven Design</w:t>
      </w:r>
    </w:p>
    <w:p w:rsidR="00597E4E" w:rsidRPr="006E603C" w:rsidRDefault="00597E4E" w:rsidP="00597E4E">
      <w:pPr>
        <w:pStyle w:val="a"/>
      </w:pPr>
      <w:r w:rsidRPr="006E603C">
        <w:t>asDSL</w:t>
      </w:r>
      <w:r w:rsidRPr="006E603C">
        <w:tab/>
        <w:t>: EntityNexus as Domain Specific Language</w:t>
      </w:r>
    </w:p>
    <w:p w:rsidR="00597E4E" w:rsidRPr="006E603C" w:rsidRDefault="00597E4E" w:rsidP="00597E4E">
      <w:pPr>
        <w:pStyle w:val="a"/>
      </w:pPr>
      <w:r w:rsidRPr="006E603C">
        <w:t>andSOLID</w:t>
      </w:r>
      <w:r w:rsidRPr="006E603C">
        <w:tab/>
        <w:t>: EntityNexus and SOLID</w:t>
      </w:r>
    </w:p>
    <w:p w:rsidR="00597E4E" w:rsidRPr="006E603C" w:rsidRDefault="00597E4E" w:rsidP="00597E4E">
      <w:pPr>
        <w:pStyle w:val="a"/>
      </w:pPr>
      <w:r w:rsidRPr="006E603C">
        <w:t>andEFC</w:t>
      </w:r>
      <w:r w:rsidRPr="006E603C">
        <w:tab/>
        <w:t>: EntityNexus and Entity Framework Core</w:t>
      </w:r>
    </w:p>
    <w:p w:rsidR="00551F11" w:rsidRPr="00572208" w:rsidRDefault="00D4477F" w:rsidP="009359B1">
      <w:pPr>
        <w:pStyle w:val="1"/>
        <w:rPr>
          <w:lang w:val="en-US"/>
        </w:rPr>
      </w:pPr>
      <w:r w:rsidRPr="00572208">
        <w:rPr>
          <w:lang w:val="en-US"/>
        </w:rPr>
        <w:t>Slogans, mottos and slogans</w:t>
      </w:r>
      <w:r w:rsidRPr="00572208">
        <w:rPr>
          <w:lang w:val="en-US"/>
        </w:rPr>
        <w:br/>
        <w:t>as a concentrate of conceptual maxims</w:t>
      </w:r>
    </w:p>
    <w:p w:rsidR="00597E4E" w:rsidRPr="00DE125A" w:rsidRDefault="00597E4E" w:rsidP="00E601C2">
      <w:pPr>
        <w:pStyle w:val="a"/>
        <w:spacing w:before="240"/>
        <w:ind w:left="992" w:hanging="312"/>
      </w:pPr>
      <w:r w:rsidRPr="00597E4E">
        <w:t xml:space="preserve">EF Core understands the structure. EntityNexus understands the intent. </w:t>
      </w:r>
    </w:p>
    <w:p w:rsidR="00597E4E" w:rsidRPr="00DE125A" w:rsidRDefault="00597E4E" w:rsidP="00E601C2">
      <w:pPr>
        <w:pStyle w:val="a"/>
        <w:spacing w:before="240"/>
        <w:ind w:left="992" w:hanging="312"/>
      </w:pPr>
      <w:r w:rsidRPr="00572208">
        <w:t xml:space="preserve">EF guesses your model. EntityNexus defines it. </w:t>
      </w:r>
    </w:p>
    <w:p w:rsidR="00597E4E" w:rsidRPr="00DE125A" w:rsidRDefault="00597E4E" w:rsidP="00E601C2">
      <w:pPr>
        <w:pStyle w:val="a"/>
        <w:spacing w:before="240"/>
        <w:ind w:left="992" w:hanging="312"/>
      </w:pPr>
      <w:r w:rsidRPr="00597E4E">
        <w:t xml:space="preserve">EF Core already supports conventions. EntityNexus goes further-it add semantics and domain behavior. </w:t>
      </w:r>
    </w:p>
    <w:p w:rsidR="00597E4E" w:rsidRPr="00597E4E" w:rsidRDefault="00597E4E" w:rsidP="00E601C2">
      <w:pPr>
        <w:pStyle w:val="a"/>
        <w:spacing w:before="240"/>
        <w:ind w:left="992" w:hanging="312"/>
      </w:pPr>
      <w:r w:rsidRPr="00597E4E">
        <w:t>"Stop writing relations. Just declare them."</w:t>
      </w:r>
    </w:p>
    <w:p w:rsidR="00597E4E" w:rsidRPr="00597E4E" w:rsidRDefault="00597E4E" w:rsidP="00E601C2">
      <w:pPr>
        <w:pStyle w:val="a"/>
        <w:spacing w:before="240"/>
        <w:ind w:left="992" w:hanging="312"/>
      </w:pPr>
      <w:r w:rsidRPr="00597E4E">
        <w:t>"</w:t>
      </w:r>
      <w:r w:rsidR="00775579">
        <w:t>EntityNexus -</w:t>
      </w:r>
      <w:bookmarkStart w:id="0" w:name="_GoBack"/>
      <w:bookmarkEnd w:id="0"/>
      <w:r w:rsidRPr="00597E4E">
        <w:t xml:space="preserve"> Kernel of your Domain".</w:t>
      </w:r>
    </w:p>
    <w:p w:rsidR="00597E4E" w:rsidRPr="00597E4E" w:rsidRDefault="00597E4E" w:rsidP="00E601C2">
      <w:pPr>
        <w:pStyle w:val="a"/>
        <w:spacing w:before="240"/>
        <w:ind w:left="992" w:hanging="312"/>
      </w:pPr>
      <w:r w:rsidRPr="00597E4E">
        <w:t>"Declare entities. EntityNexus builds the database."</w:t>
      </w:r>
    </w:p>
    <w:p w:rsidR="00597E4E" w:rsidRPr="00597E4E" w:rsidRDefault="00597E4E" w:rsidP="00E601C2">
      <w:pPr>
        <w:pStyle w:val="a"/>
        <w:spacing w:before="240"/>
        <w:ind w:left="992" w:hanging="312"/>
      </w:pPr>
      <w:r w:rsidRPr="00597E4E">
        <w:t>"Domain model kernel. Relations built automatically."</w:t>
      </w:r>
    </w:p>
    <w:p w:rsidR="00597E4E" w:rsidRPr="00597E4E" w:rsidRDefault="00597E4E" w:rsidP="00E601C2">
      <w:pPr>
        <w:pStyle w:val="a"/>
        <w:spacing w:before="240"/>
        <w:ind w:left="992" w:hanging="312"/>
      </w:pPr>
      <w:r w:rsidRPr="00597E4E">
        <w:t>"Deep domain locus. Zero Fluent API."</w:t>
      </w:r>
    </w:p>
    <w:p w:rsidR="00597E4E" w:rsidRDefault="00597E4E" w:rsidP="00597E4E">
      <w:pPr>
        <w:pStyle w:val="a"/>
        <w:spacing w:before="240"/>
        <w:ind w:left="992" w:hanging="312"/>
      </w:pPr>
      <w:r w:rsidRPr="00597E4E">
        <w:t>"From entities to schema — automatically."</w:t>
      </w:r>
    </w:p>
    <w:p w:rsidR="00726B67" w:rsidRDefault="00726B67" w:rsidP="00726B67">
      <w:pPr>
        <w:pStyle w:val="a"/>
        <w:numPr>
          <w:ilvl w:val="0"/>
          <w:numId w:val="0"/>
        </w:numPr>
        <w:spacing w:before="240"/>
        <w:ind w:left="993" w:hanging="313"/>
      </w:pPr>
    </w:p>
    <w:p w:rsidR="00726B67" w:rsidRPr="00726B67" w:rsidRDefault="00775579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26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  <w:lang w:val="ru-RU"/>
        </w:rPr>
      </w:pPr>
      <w:r w:rsidRPr="00726B67">
        <w:rPr>
          <w:b/>
          <w:bCs/>
          <w:lang w:val="ru-RU"/>
        </w:rPr>
        <w:t xml:space="preserve">2. </w:t>
      </w:r>
      <w:proofErr w:type="spellStart"/>
      <w:r w:rsidRPr="00726B67">
        <w:rPr>
          <w:b/>
          <w:bCs/>
          <w:lang w:val="ru-RU"/>
        </w:rPr>
        <w:t>Lots</w:t>
      </w:r>
      <w:proofErr w:type="spellEnd"/>
      <w:r w:rsidRPr="00726B67">
        <w:rPr>
          <w:b/>
          <w:bCs/>
          <w:lang w:val="ru-RU"/>
        </w:rPr>
        <w:t xml:space="preserve"> </w:t>
      </w:r>
      <w:proofErr w:type="spellStart"/>
      <w:r w:rsidRPr="00726B67">
        <w:rPr>
          <w:b/>
          <w:bCs/>
          <w:lang w:val="ru-RU"/>
        </w:rPr>
        <w:t>of</w:t>
      </w:r>
      <w:proofErr w:type="spellEnd"/>
      <w:r w:rsidRPr="00726B67">
        <w:rPr>
          <w:b/>
          <w:bCs/>
          <w:lang w:val="ru-RU"/>
        </w:rPr>
        <w:t xml:space="preserve"> </w:t>
      </w:r>
      <w:proofErr w:type="spellStart"/>
      <w:r w:rsidRPr="00726B67">
        <w:rPr>
          <w:b/>
          <w:bCs/>
          <w:lang w:val="ru-RU"/>
        </w:rPr>
        <w:t>office</w:t>
      </w:r>
      <w:proofErr w:type="spellEnd"/>
      <w:r w:rsidRPr="00726B67">
        <w:rPr>
          <w:b/>
          <w:bCs/>
          <w:lang w:val="ru-RU"/>
        </w:rPr>
        <w:t xml:space="preserve"> </w:t>
      </w:r>
      <w:proofErr w:type="spellStart"/>
      <w:r w:rsidRPr="00726B67">
        <w:rPr>
          <w:b/>
          <w:bCs/>
          <w:lang w:val="ru-RU"/>
        </w:rPr>
        <w:t>supplies</w:t>
      </w:r>
      <w:proofErr w:type="spellEnd"/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For example:</w:t>
      </w:r>
    </w:p>
    <w:p w:rsidR="00726B67" w:rsidRPr="00572208" w:rsidRDefault="00726B67" w:rsidP="00726B67">
      <w:pPr>
        <w:pStyle w:val="a"/>
        <w:spacing w:before="240"/>
      </w:pPr>
      <w:r w:rsidRPr="00572208">
        <w:t>The goal of the project is simple – to give the developer of database applications new features</w:t>
      </w:r>
    </w:p>
    <w:p w:rsidR="00726B67" w:rsidRPr="00572208" w:rsidRDefault="00726B67" w:rsidP="00726B67">
      <w:pPr>
        <w:pStyle w:val="a"/>
        <w:spacing w:before="240"/>
      </w:pPr>
      <w:r w:rsidRPr="00572208">
        <w:t>This is weaker than the project ideas themselves.</w:t>
      </w:r>
    </w:p>
    <w:p w:rsidR="00726B67" w:rsidRPr="00572208" w:rsidRDefault="00726B67" w:rsidP="00726B67">
      <w:pPr>
        <w:pStyle w:val="a"/>
        <w:spacing w:before="240"/>
      </w:pPr>
      <w:r w:rsidRPr="00572208">
        <w:t>EntityNexus clearly does not claim “new features”, but rather:</w:t>
      </w:r>
    </w:p>
    <w:p w:rsidR="00726B67" w:rsidRPr="00726B67" w:rsidRDefault="00726B67" w:rsidP="00726B67">
      <w:pPr>
        <w:pStyle w:val="a"/>
        <w:numPr>
          <w:ilvl w:val="0"/>
          <w:numId w:val="9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semantic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architecture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layer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9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domain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kernel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9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intent-driven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persistence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model</w:t>
      </w:r>
      <w:proofErr w:type="spellEnd"/>
      <w:r w:rsidRPr="00726B67">
        <w:rPr>
          <w:lang w:val="ru-RU"/>
        </w:rPr>
        <w:t xml:space="preserve">. </w:t>
      </w:r>
    </w:p>
    <w:p w:rsidR="00726B67" w:rsidRPr="00572208" w:rsidRDefault="00726B67" w:rsidP="00726B67">
      <w:pPr>
        <w:pStyle w:val="a"/>
        <w:spacing w:before="240"/>
      </w:pPr>
      <w:r w:rsidRPr="00572208">
        <w:t>In other words, the text should sound more confident and accurate.</w:t>
      </w:r>
    </w:p>
    <w:p w:rsidR="00726B67" w:rsidRPr="00572208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</w:rPr>
      </w:pPr>
      <w:r w:rsidRPr="00572208">
        <w:rPr>
          <w:b/>
          <w:bCs/>
        </w:rPr>
        <w:t>6. The strongest part of the project is not yet revealed enough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proofErr w:type="spellStart"/>
      <w:r w:rsidRPr="00726B67">
        <w:rPr>
          <w:lang w:val="ru-RU"/>
        </w:rPr>
        <w:t>Namely</w:t>
      </w:r>
      <w:proofErr w:type="spellEnd"/>
      <w:r w:rsidRPr="00726B67">
        <w:rPr>
          <w:lang w:val="ru-RU"/>
        </w:rPr>
        <w:t>:</w:t>
      </w:r>
    </w:p>
    <w:p w:rsidR="00726B67" w:rsidRPr="00572208" w:rsidRDefault="00726B67" w:rsidP="005E370E">
      <w:pPr>
        <w:pStyle w:val="a"/>
        <w:spacing w:before="240"/>
      </w:pPr>
      <w:proofErr w:type="gramStart"/>
      <w:r w:rsidRPr="00572208">
        <w:t>intent</w:t>
      </w:r>
      <w:proofErr w:type="gramEnd"/>
      <w:r w:rsidRPr="00572208">
        <w:t xml:space="preserve"> vs structure</w:t>
      </w:r>
      <w:r w:rsidR="00990574" w:rsidRPr="00572208">
        <w:t xml:space="preserve"> is a really strong idea.</w:t>
      </w:r>
    </w:p>
    <w:p w:rsidR="00726B67" w:rsidRPr="00572208" w:rsidRDefault="00726B67" w:rsidP="0041637C">
      <w:pPr>
        <w:pStyle w:val="a"/>
        <w:spacing w:before="240"/>
      </w:pPr>
      <w:r w:rsidRPr="00572208">
        <w:t>Now it appears only in slogans, and should become the core narrative of the document.</w:t>
      </w:r>
    </w:p>
    <w:p w:rsidR="00726B67" w:rsidRPr="00726B67" w:rsidRDefault="00775579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27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For example:</w:t>
      </w:r>
    </w:p>
    <w:p w:rsidR="00726B67" w:rsidRPr="00572208" w:rsidRDefault="00726B67" w:rsidP="00726B67">
      <w:pPr>
        <w:pStyle w:val="a"/>
        <w:spacing w:before="240"/>
      </w:pPr>
      <w:r w:rsidRPr="00572208">
        <w:t>Most ORMs model the data structure.</w:t>
      </w:r>
      <w:r w:rsidRPr="00572208">
        <w:br/>
        <w:t>EntityNexus attempts to model a domain intent.</w:t>
      </w:r>
    </w:p>
    <w:p w:rsidR="00726B67" w:rsidRPr="00572208" w:rsidRDefault="00726B67" w:rsidP="00726B67">
      <w:pPr>
        <w:pStyle w:val="a"/>
        <w:spacing w:before="240"/>
      </w:pPr>
      <w:r w:rsidRPr="00572208">
        <w:t>This is already the strongest conceptual anchor.</w:t>
      </w:r>
    </w:p>
    <w:p w:rsidR="00726B67" w:rsidRPr="00726B67" w:rsidRDefault="00775579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28" style="width:0;height:1.5pt" o:hralign="center" o:hrstd="t" o:hr="t" fillcolor="#a0a0a0" stroked="f"/>
        </w:pict>
      </w:r>
    </w:p>
    <w:p w:rsidR="00726B67" w:rsidRPr="00572208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</w:rPr>
      </w:pPr>
      <w:r w:rsidRPr="00572208">
        <w:rPr>
          <w:b/>
          <w:bCs/>
        </w:rPr>
        <w:t>7. "Framework / ORM / DSL — is a good triangle</w:t>
      </w:r>
    </w:p>
    <w:p w:rsidR="00726B67" w:rsidRPr="00572208" w:rsidRDefault="00726B67" w:rsidP="00726B67">
      <w:pPr>
        <w:pStyle w:val="a"/>
        <w:spacing w:before="240"/>
      </w:pPr>
      <w:proofErr w:type="gramStart"/>
      <w:r w:rsidRPr="00572208">
        <w:t>But now</w:t>
      </w:r>
      <w:proofErr w:type="gramEnd"/>
      <w:r w:rsidRPr="00572208">
        <w:t xml:space="preserve"> it is said in passing.</w:t>
      </w:r>
    </w:p>
    <w:p w:rsidR="00726B67" w:rsidRPr="00572208" w:rsidRDefault="00726B67" w:rsidP="00726B67">
      <w:pPr>
        <w:pStyle w:val="a"/>
        <w:spacing w:before="240"/>
      </w:pPr>
      <w:r w:rsidRPr="00572208">
        <w:t>And this can be turned into a full-fledged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4334"/>
      </w:tblGrid>
      <w:tr w:rsidR="00726B67" w:rsidRPr="00726B67" w:rsidTr="00726B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b/>
                <w:bCs/>
                <w:lang w:val="ru-RU"/>
              </w:rPr>
            </w:pPr>
            <w:proofErr w:type="spellStart"/>
            <w:r w:rsidRPr="00726B67">
              <w:rPr>
                <w:b/>
                <w:bCs/>
                <w:lang w:val="ru-RU"/>
              </w:rPr>
              <w:t>Aspect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b/>
                <w:bCs/>
                <w:lang w:val="ru-RU"/>
              </w:rPr>
            </w:pPr>
            <w:r w:rsidRPr="00726B67">
              <w:rPr>
                <w:b/>
                <w:bCs/>
                <w:lang w:val="ru-RU"/>
              </w:rPr>
              <w:t xml:space="preserve">EntityNexus </w:t>
            </w:r>
            <w:proofErr w:type="spellStart"/>
            <w:r w:rsidRPr="00726B67">
              <w:rPr>
                <w:b/>
                <w:bCs/>
                <w:lang w:val="ru-RU"/>
              </w:rPr>
              <w:t>role</w:t>
            </w:r>
            <w:proofErr w:type="spellEnd"/>
          </w:p>
        </w:tc>
      </w:tr>
      <w:tr w:rsidR="00726B67" w:rsidRPr="00726B67" w:rsidTr="00726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proofErr w:type="spellStart"/>
            <w:r w:rsidRPr="00726B67">
              <w:rPr>
                <w:lang w:val="ru-RU"/>
              </w:rPr>
              <w:t>Framework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proofErr w:type="spellStart"/>
            <w:r w:rsidRPr="00726B67">
              <w:rPr>
                <w:lang w:val="ru-RU"/>
              </w:rPr>
              <w:t>runtime</w:t>
            </w:r>
            <w:proofErr w:type="spellEnd"/>
            <w:r w:rsidRPr="00726B67">
              <w:rPr>
                <w:lang w:val="ru-RU"/>
              </w:rPr>
              <w:t xml:space="preserve"> </w:t>
            </w:r>
            <w:proofErr w:type="spellStart"/>
            <w:r w:rsidRPr="00726B67">
              <w:rPr>
                <w:lang w:val="ru-RU"/>
              </w:rPr>
              <w:t>abstractions</w:t>
            </w:r>
            <w:proofErr w:type="spellEnd"/>
          </w:p>
        </w:tc>
      </w:tr>
      <w:tr w:rsidR="00726B67" w:rsidRPr="00726B67" w:rsidTr="00726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r w:rsidRPr="00726B67">
              <w:rPr>
                <w:lang w:val="ru-RU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proofErr w:type="spellStart"/>
            <w:r w:rsidRPr="00726B67">
              <w:rPr>
                <w:lang w:val="ru-RU"/>
              </w:rPr>
              <w:t>relational</w:t>
            </w:r>
            <w:proofErr w:type="spellEnd"/>
            <w:r w:rsidRPr="00726B67">
              <w:rPr>
                <w:lang w:val="ru-RU"/>
              </w:rPr>
              <w:t xml:space="preserve"> </w:t>
            </w:r>
            <w:proofErr w:type="spellStart"/>
            <w:r w:rsidRPr="00726B67">
              <w:rPr>
                <w:lang w:val="ru-RU"/>
              </w:rPr>
              <w:t>mapping</w:t>
            </w:r>
            <w:proofErr w:type="spellEnd"/>
          </w:p>
        </w:tc>
      </w:tr>
      <w:tr w:rsidR="00726B67" w:rsidRPr="00726B67" w:rsidTr="00726B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r w:rsidRPr="00726B67">
              <w:rPr>
                <w:lang w:val="ru-RU"/>
              </w:rPr>
              <w:t>DSL</w:t>
            </w:r>
          </w:p>
        </w:tc>
        <w:tc>
          <w:tcPr>
            <w:tcW w:w="0" w:type="auto"/>
            <w:vAlign w:val="center"/>
            <w:hideMark/>
          </w:tcPr>
          <w:p w:rsidR="00726B67" w:rsidRPr="00726B67" w:rsidRDefault="00726B67" w:rsidP="00726B67">
            <w:pPr>
              <w:pStyle w:val="a"/>
              <w:spacing w:before="240"/>
              <w:rPr>
                <w:lang w:val="ru-RU"/>
              </w:rPr>
            </w:pPr>
            <w:proofErr w:type="spellStart"/>
            <w:r w:rsidRPr="00726B67">
              <w:rPr>
                <w:lang w:val="ru-RU"/>
              </w:rPr>
              <w:t>domain</w:t>
            </w:r>
            <w:proofErr w:type="spellEnd"/>
            <w:r w:rsidRPr="00726B67">
              <w:rPr>
                <w:lang w:val="ru-RU"/>
              </w:rPr>
              <w:t xml:space="preserve"> </w:t>
            </w:r>
            <w:proofErr w:type="spellStart"/>
            <w:r w:rsidRPr="00726B67">
              <w:rPr>
                <w:lang w:val="ru-RU"/>
              </w:rPr>
              <w:t>declaration</w:t>
            </w:r>
            <w:proofErr w:type="spellEnd"/>
            <w:r w:rsidRPr="00726B67">
              <w:rPr>
                <w:lang w:val="ru-RU"/>
              </w:rPr>
              <w:t xml:space="preserve"> </w:t>
            </w:r>
            <w:proofErr w:type="spellStart"/>
            <w:r w:rsidRPr="00726B67">
              <w:rPr>
                <w:lang w:val="ru-RU"/>
              </w:rPr>
              <w:t>language</w:t>
            </w:r>
            <w:proofErr w:type="spellEnd"/>
          </w:p>
        </w:tc>
      </w:tr>
    </w:tbl>
    <w:p w:rsidR="00726B67" w:rsidRPr="00572208" w:rsidRDefault="00726B67" w:rsidP="00726B67">
      <w:pPr>
        <w:pStyle w:val="a"/>
        <w:spacing w:before="240"/>
      </w:pPr>
      <w:r w:rsidRPr="00572208">
        <w:t>This is very strong positioning.</w:t>
      </w:r>
    </w:p>
    <w:p w:rsidR="00726B67" w:rsidRPr="00726B67" w:rsidRDefault="00775579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29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  <w:lang w:val="ru-RU"/>
        </w:rPr>
      </w:pPr>
      <w:r w:rsidRPr="00726B67">
        <w:rPr>
          <w:b/>
          <w:bCs/>
          <w:lang w:val="ru-RU"/>
        </w:rPr>
        <w:t xml:space="preserve">8. The </w:t>
      </w:r>
      <w:proofErr w:type="spellStart"/>
      <w:r w:rsidRPr="00726B67">
        <w:rPr>
          <w:b/>
          <w:bCs/>
          <w:lang w:val="ru-RU"/>
        </w:rPr>
        <w:t>document</w:t>
      </w:r>
      <w:proofErr w:type="spellEnd"/>
      <w:r w:rsidRPr="00726B67">
        <w:rPr>
          <w:b/>
          <w:bCs/>
          <w:lang w:val="ru-RU"/>
        </w:rPr>
        <w:t xml:space="preserve"> </w:t>
      </w:r>
      <w:proofErr w:type="spellStart"/>
      <w:r w:rsidRPr="00726B67">
        <w:rPr>
          <w:b/>
          <w:bCs/>
          <w:lang w:val="ru-RU"/>
        </w:rPr>
        <w:t>lacks</w:t>
      </w:r>
      <w:proofErr w:type="spellEnd"/>
      <w:r w:rsidRPr="00726B67">
        <w:rPr>
          <w:b/>
          <w:bCs/>
          <w:lang w:val="ru-RU"/>
        </w:rPr>
        <w:t xml:space="preserve"> </w:t>
      </w:r>
      <w:proofErr w:type="spellStart"/>
      <w:r w:rsidRPr="00726B67">
        <w:rPr>
          <w:b/>
          <w:bCs/>
          <w:lang w:val="ru-RU"/>
        </w:rPr>
        <w:t>an</w:t>
      </w:r>
      <w:proofErr w:type="spellEnd"/>
      <w:r w:rsidRPr="00726B67">
        <w:rPr>
          <w:b/>
          <w:bCs/>
          <w:lang w:val="ru-RU"/>
        </w:rPr>
        <w:t xml:space="preserve"> </w:t>
      </w:r>
      <w:proofErr w:type="spellStart"/>
      <w:r w:rsidRPr="00726B67">
        <w:rPr>
          <w:b/>
          <w:bCs/>
          <w:lang w:val="ru-RU"/>
        </w:rPr>
        <w:t>explicit</w:t>
      </w:r>
      <w:proofErr w:type="spellEnd"/>
      <w:r w:rsidRPr="00726B67">
        <w:rPr>
          <w:b/>
          <w:bCs/>
          <w:lang w:val="ru-RU"/>
        </w:rPr>
        <w:t xml:space="preserve"> </w:t>
      </w:r>
      <w:proofErr w:type="spellStart"/>
      <w:r w:rsidRPr="00726B67">
        <w:rPr>
          <w:b/>
          <w:bCs/>
          <w:lang w:val="ru-RU"/>
        </w:rPr>
        <w:t>architecture</w:t>
      </w:r>
      <w:proofErr w:type="spellEnd"/>
      <w:r w:rsidRPr="00726B67">
        <w:rPr>
          <w:b/>
          <w:bCs/>
          <w:lang w:val="ru-RU"/>
        </w:rPr>
        <w:t xml:space="preserve"> </w:t>
      </w:r>
      <w:proofErr w:type="spellStart"/>
      <w:r w:rsidRPr="00726B67">
        <w:rPr>
          <w:b/>
          <w:bCs/>
          <w:lang w:val="ru-RU"/>
        </w:rPr>
        <w:t>section</w:t>
      </w:r>
      <w:proofErr w:type="spellEnd"/>
    </w:p>
    <w:p w:rsidR="00726B67" w:rsidRPr="00572208" w:rsidRDefault="00726B67" w:rsidP="00726B67">
      <w:pPr>
        <w:pStyle w:val="a"/>
        <w:spacing w:before="240"/>
      </w:pPr>
      <w:r w:rsidRPr="00572208">
        <w:t>So far, this is mostly philosophy.</w:t>
      </w:r>
    </w:p>
    <w:p w:rsidR="00726B67" w:rsidRPr="00572208" w:rsidRDefault="00726B67" w:rsidP="00726B67">
      <w:pPr>
        <w:pStyle w:val="a"/>
        <w:spacing w:before="240"/>
      </w:pPr>
      <w:r w:rsidRPr="00572208">
        <w:t>But I already want to see: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Kernel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Onion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into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Onion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semantic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topology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abstraction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layers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DomainModel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split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3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Infrastructure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placement</w:t>
      </w:r>
      <w:proofErr w:type="spellEnd"/>
      <w:r w:rsidRPr="00726B67">
        <w:rPr>
          <w:lang w:val="ru-RU"/>
        </w:rPr>
        <w:t xml:space="preserve">. 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At least briefly.</w:t>
      </w:r>
    </w:p>
    <w:p w:rsidR="00726B67" w:rsidRPr="00726B67" w:rsidRDefault="00775579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30" style="width:0;height:1.5pt" o:hralign="center" o:hrstd="t" o:hr="t" fillcolor="#a0a0a0" stroked="f"/>
        </w:pict>
      </w:r>
    </w:p>
    <w:p w:rsidR="00726B67" w:rsidRPr="00572208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</w:rPr>
      </w:pPr>
      <w:r w:rsidRPr="00572208">
        <w:rPr>
          <w:b/>
          <w:bCs/>
        </w:rPr>
        <w:t>9. The name “maxims” is a good one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 xml:space="preserve">I </w:t>
      </w:r>
      <w:proofErr w:type="spellStart"/>
      <w:r w:rsidRPr="00726B67">
        <w:rPr>
          <w:lang w:val="ru-RU"/>
        </w:rPr>
        <w:t>wouldn't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change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it</w:t>
      </w:r>
      <w:proofErr w:type="spellEnd"/>
      <w:r w:rsidRPr="00726B67">
        <w:rPr>
          <w:lang w:val="ru-RU"/>
        </w:rPr>
        <w:t>.</w:t>
      </w:r>
    </w:p>
    <w:p w:rsidR="00726B67" w:rsidRPr="00572208" w:rsidRDefault="00726B67" w:rsidP="00726B67">
      <w:pPr>
        <w:pStyle w:val="a"/>
        <w:spacing w:before="240"/>
      </w:pPr>
      <w:r w:rsidRPr="00572208">
        <w:t>This gives the project an identity.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proofErr w:type="spellStart"/>
      <w:r w:rsidRPr="00726B67">
        <w:rPr>
          <w:lang w:val="ru-RU"/>
        </w:rPr>
        <w:t>But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you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need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to</w:t>
      </w:r>
      <w:proofErr w:type="spellEnd"/>
      <w:r w:rsidRPr="00726B67">
        <w:rPr>
          <w:lang w:val="ru-RU"/>
        </w:rPr>
        <w:t>:</w:t>
      </w:r>
    </w:p>
    <w:p w:rsidR="00726B67" w:rsidRPr="00572208" w:rsidRDefault="00726B67" w:rsidP="00726B67">
      <w:pPr>
        <w:pStyle w:val="a"/>
        <w:numPr>
          <w:ilvl w:val="0"/>
          <w:numId w:val="14"/>
        </w:numPr>
        <w:spacing w:before="240"/>
      </w:pPr>
      <w:r w:rsidRPr="00572208">
        <w:t xml:space="preserve">fewer abbreviations in a row, </w:t>
      </w:r>
    </w:p>
    <w:p w:rsidR="00726B67" w:rsidRPr="00726B67" w:rsidRDefault="00726B67" w:rsidP="00726B67">
      <w:pPr>
        <w:pStyle w:val="a"/>
        <w:numPr>
          <w:ilvl w:val="0"/>
          <w:numId w:val="14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more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explanations</w:t>
      </w:r>
      <w:proofErr w:type="spellEnd"/>
      <w:r w:rsidRPr="00726B67">
        <w:rPr>
          <w:lang w:val="ru-RU"/>
        </w:rPr>
        <w:t xml:space="preserve">, </w:t>
      </w:r>
    </w:p>
    <w:p w:rsidR="00726B67" w:rsidRPr="00572208" w:rsidRDefault="00726B67" w:rsidP="00726B67">
      <w:pPr>
        <w:pStyle w:val="a"/>
        <w:numPr>
          <w:ilvl w:val="0"/>
          <w:numId w:val="14"/>
        </w:numPr>
        <w:spacing w:before="240"/>
      </w:pPr>
      <w:proofErr w:type="gramStart"/>
      <w:r w:rsidRPr="00572208">
        <w:t>less</w:t>
      </w:r>
      <w:proofErr w:type="gramEnd"/>
      <w:r w:rsidRPr="00572208">
        <w:t xml:space="preserve"> of a "secret order" feeling. </w:t>
      </w:r>
    </w:p>
    <w:p w:rsidR="00726B67" w:rsidRPr="00726B67" w:rsidRDefault="00775579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31" style="width:0;height:1.5pt" o:hralign="center" o:hrstd="t" o:hr="t" fillcolor="#a0a0a0" stroked="f"/>
        </w:pict>
      </w:r>
    </w:p>
    <w:p w:rsidR="00726B67" w:rsidRPr="00572208" w:rsidRDefault="00726B67" w:rsidP="00726B67">
      <w:pPr>
        <w:pStyle w:val="a"/>
        <w:numPr>
          <w:ilvl w:val="0"/>
          <w:numId w:val="10"/>
        </w:numPr>
        <w:spacing w:before="240"/>
        <w:rPr>
          <w:b/>
          <w:bCs/>
        </w:rPr>
      </w:pPr>
      <w:r w:rsidRPr="00572208">
        <w:rPr>
          <w:b/>
          <w:bCs/>
        </w:rPr>
        <w:t xml:space="preserve">10. </w:t>
      </w:r>
      <w:proofErr w:type="spellStart"/>
      <w:r w:rsidRPr="00572208">
        <w:rPr>
          <w:b/>
          <w:bCs/>
        </w:rPr>
        <w:t>toneSlogans</w:t>
      </w:r>
      <w:proofErr w:type="spellEnd"/>
      <w:r w:rsidRPr="00572208">
        <w:rPr>
          <w:b/>
          <w:bCs/>
        </w:rPr>
        <w:t xml:space="preserve"> have a very good tone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proofErr w:type="spellStart"/>
      <w:r w:rsidRPr="00726B67">
        <w:rPr>
          <w:lang w:val="ru-RU"/>
        </w:rPr>
        <w:t>Especially</w:t>
      </w:r>
      <w:proofErr w:type="spellEnd"/>
      <w:r w:rsidRPr="00726B67">
        <w:rPr>
          <w:lang w:val="ru-RU"/>
        </w:rPr>
        <w:t>:</w:t>
      </w:r>
    </w:p>
    <w:p w:rsidR="00726B67" w:rsidRPr="00726B67" w:rsidRDefault="00726B67" w:rsidP="00726B67">
      <w:pPr>
        <w:pStyle w:val="a"/>
        <w:spacing w:before="240"/>
      </w:pPr>
      <w:r w:rsidRPr="00726B67">
        <w:t>Stop writing relations. Just declare them.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and: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 xml:space="preserve">The </w:t>
      </w:r>
      <w:proofErr w:type="spellStart"/>
      <w:r w:rsidRPr="00726B67">
        <w:rPr>
          <w:lang w:val="ru-RU"/>
        </w:rPr>
        <w:t>Kernel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of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your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Domain</w:t>
      </w:r>
      <w:proofErr w:type="spellEnd"/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This is really good.</w:t>
      </w:r>
    </w:p>
    <w:p w:rsidR="00726B67" w:rsidRPr="00726B67" w:rsidRDefault="00775579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32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Now the main question.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proofErr w:type="spellStart"/>
      <w:r w:rsidRPr="00726B67">
        <w:rPr>
          <w:lang w:val="ru-RU"/>
        </w:rPr>
        <w:t>md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or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pdf</w:t>
      </w:r>
      <w:proofErr w:type="spellEnd"/>
      <w:r w:rsidRPr="00726B67">
        <w:rPr>
          <w:lang w:val="ru-RU"/>
        </w:rPr>
        <w:t>?</w:t>
      </w:r>
    </w:p>
    <w:p w:rsidR="00726B67" w:rsidRPr="00572208" w:rsidRDefault="00726B67" w:rsidP="00726B67">
      <w:pPr>
        <w:pStyle w:val="a"/>
        <w:spacing w:before="240"/>
      </w:pPr>
      <w:r w:rsidRPr="00572208">
        <w:t xml:space="preserve">FOR THIS document — </w:t>
      </w:r>
      <w:proofErr w:type="gramStart"/>
      <w:r w:rsidRPr="00572208">
        <w:t>it's</w:t>
      </w:r>
      <w:proofErr w:type="gramEnd"/>
      <w:r w:rsidRPr="00572208">
        <w:t xml:space="preserve"> more like a PDF.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proofErr w:type="spellStart"/>
      <w:r w:rsidRPr="00726B67">
        <w:rPr>
          <w:lang w:val="ru-RU"/>
        </w:rPr>
        <w:t>Because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this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is</w:t>
      </w:r>
      <w:proofErr w:type="spellEnd"/>
      <w:r w:rsidRPr="00726B67">
        <w:rPr>
          <w:lang w:val="ru-RU"/>
        </w:rPr>
        <w:t>:</w:t>
      </w:r>
    </w:p>
    <w:p w:rsidR="00726B67" w:rsidRPr="00726B67" w:rsidRDefault="00726B67" w:rsidP="00726B67">
      <w:pPr>
        <w:pStyle w:val="a"/>
        <w:numPr>
          <w:ilvl w:val="0"/>
          <w:numId w:val="15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conceptual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paper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5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manifesto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5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philosophy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document</w:t>
      </w:r>
      <w:proofErr w:type="spellEnd"/>
      <w:r w:rsidRPr="00726B67">
        <w:rPr>
          <w:lang w:val="ru-RU"/>
        </w:rPr>
        <w:t xml:space="preserve">. </w:t>
      </w:r>
    </w:p>
    <w:p w:rsidR="00726B67" w:rsidRPr="00572208" w:rsidRDefault="00726B67" w:rsidP="00726B67">
      <w:pPr>
        <w:pStyle w:val="a"/>
        <w:spacing w:before="240"/>
      </w:pPr>
      <w:r w:rsidRPr="00572208">
        <w:t>Markdown will start playing here:</w:t>
      </w:r>
    </w:p>
    <w:p w:rsidR="00726B67" w:rsidRPr="00726B67" w:rsidRDefault="00726B67" w:rsidP="00726B67">
      <w:pPr>
        <w:pStyle w:val="a"/>
        <w:numPr>
          <w:ilvl w:val="0"/>
          <w:numId w:val="16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by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rhythm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6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by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typography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6"/>
        </w:numPr>
        <w:spacing w:before="240"/>
        <w:rPr>
          <w:lang w:val="ru-RU"/>
        </w:rPr>
      </w:pPr>
      <w:r w:rsidRPr="00726B67">
        <w:rPr>
          <w:lang w:val="ru-RU"/>
        </w:rPr>
        <w:t xml:space="preserve">by structure, </w:t>
      </w:r>
    </w:p>
    <w:p w:rsidR="00726B67" w:rsidRPr="00726B67" w:rsidRDefault="00726B67" w:rsidP="00726B67">
      <w:pPr>
        <w:pStyle w:val="a"/>
        <w:numPr>
          <w:ilvl w:val="0"/>
          <w:numId w:val="16"/>
        </w:numPr>
        <w:spacing w:before="240"/>
        <w:rPr>
          <w:lang w:val="ru-RU"/>
        </w:rPr>
      </w:pPr>
      <w:r w:rsidRPr="00726B67">
        <w:rPr>
          <w:lang w:val="ru-RU"/>
        </w:rPr>
        <w:t xml:space="preserve">by perception. </w:t>
      </w:r>
    </w:p>
    <w:p w:rsidR="00726B67" w:rsidRPr="00726B67" w:rsidRDefault="00775579" w:rsidP="00726B67">
      <w:pPr>
        <w:pStyle w:val="a"/>
        <w:spacing w:before="240"/>
        <w:rPr>
          <w:lang w:val="ru-RU"/>
        </w:rPr>
      </w:pPr>
      <w:r>
        <w:rPr>
          <w:lang w:val="ru-RU"/>
        </w:rPr>
        <w:pict>
          <v:rect id="_x0000_i1033" style="width:0;height:1.5pt" o:hralign="center" o:hrstd="t" o:hr="t" fillcolor="#a0a0a0" stroked="f"/>
        </w:pic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But.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I would do this:</w:t>
      </w:r>
    </w:p>
    <w:p w:rsidR="00726B67" w:rsidRPr="00726B67" w:rsidRDefault="00726B67" w:rsidP="00726B67">
      <w:pPr>
        <w:pStyle w:val="a"/>
        <w:numPr>
          <w:ilvl w:val="0"/>
          <w:numId w:val="17"/>
        </w:numPr>
        <w:spacing w:before="240"/>
        <w:rPr>
          <w:lang w:val="ru-RU"/>
        </w:rPr>
      </w:pPr>
      <w:r w:rsidRPr="00726B67">
        <w:rPr>
          <w:lang w:val="ru-RU"/>
        </w:rPr>
        <w:t xml:space="preserve">/docs/philosophy/entitynexus-philosophy.md </w:t>
      </w:r>
    </w:p>
    <w:p w:rsidR="00726B67" w:rsidRPr="00726B67" w:rsidRDefault="00726B67" w:rsidP="00726B67">
      <w:pPr>
        <w:pStyle w:val="a"/>
        <w:numPr>
          <w:ilvl w:val="0"/>
          <w:numId w:val="17"/>
        </w:numPr>
        <w:spacing w:before="240"/>
        <w:rPr>
          <w:lang w:val="ru-RU"/>
        </w:rPr>
      </w:pPr>
      <w:r w:rsidRPr="00726B67">
        <w:rPr>
          <w:lang w:val="ru-RU"/>
        </w:rPr>
        <w:t>/</w:t>
      </w:r>
      <w:proofErr w:type="spellStart"/>
      <w:r w:rsidRPr="00726B67">
        <w:rPr>
          <w:lang w:val="ru-RU"/>
        </w:rPr>
        <w:t>docs</w:t>
      </w:r>
      <w:proofErr w:type="spellEnd"/>
      <w:r w:rsidRPr="00726B67">
        <w:rPr>
          <w:lang w:val="ru-RU"/>
        </w:rPr>
        <w:t>/</w:t>
      </w:r>
      <w:proofErr w:type="spellStart"/>
      <w:r w:rsidRPr="00726B67">
        <w:rPr>
          <w:lang w:val="ru-RU"/>
        </w:rPr>
        <w:t>philosophy</w:t>
      </w:r>
      <w:proofErr w:type="spellEnd"/>
      <w:r w:rsidRPr="00726B67">
        <w:rPr>
          <w:lang w:val="ru-RU"/>
        </w:rPr>
        <w:t>/</w:t>
      </w:r>
      <w:proofErr w:type="spellStart"/>
      <w:r w:rsidRPr="00726B67">
        <w:rPr>
          <w:lang w:val="ru-RU"/>
        </w:rPr>
        <w:t>pdf</w:t>
      </w:r>
      <w:proofErr w:type="spellEnd"/>
      <w:r w:rsidRPr="00726B67">
        <w:rPr>
          <w:lang w:val="ru-RU"/>
        </w:rPr>
        <w:t xml:space="preserve">/entitynexus-philosophy.pdf </w:t>
      </w:r>
    </w:p>
    <w:p w:rsidR="00726B67" w:rsidRPr="00726B67" w:rsidRDefault="00726B67" w:rsidP="00726B67">
      <w:pPr>
        <w:pStyle w:val="a"/>
        <w:spacing w:before="240"/>
        <w:rPr>
          <w:lang w:val="ru-RU"/>
        </w:rPr>
      </w:pPr>
      <w:r w:rsidRPr="00726B67">
        <w:rPr>
          <w:lang w:val="ru-RU"/>
        </w:rPr>
        <w:t>Where:</w:t>
      </w:r>
    </w:p>
    <w:p w:rsidR="00726B67" w:rsidRPr="00726B67" w:rsidRDefault="00726B67" w:rsidP="00726B67">
      <w:pPr>
        <w:pStyle w:val="a"/>
        <w:numPr>
          <w:ilvl w:val="0"/>
          <w:numId w:val="18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md</w:t>
      </w:r>
      <w:proofErr w:type="spellEnd"/>
      <w:r w:rsidRPr="00726B67">
        <w:rPr>
          <w:lang w:val="ru-RU"/>
        </w:rPr>
        <w:t xml:space="preserve"> = </w:t>
      </w:r>
      <w:proofErr w:type="spellStart"/>
      <w:r w:rsidRPr="00726B67">
        <w:rPr>
          <w:lang w:val="ru-RU"/>
        </w:rPr>
        <w:t>editable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source</w:t>
      </w:r>
      <w:proofErr w:type="spellEnd"/>
      <w:r w:rsidRPr="00726B67">
        <w:rPr>
          <w:lang w:val="ru-RU"/>
        </w:rPr>
        <w:t xml:space="preserve">, </w:t>
      </w:r>
    </w:p>
    <w:p w:rsidR="00726B67" w:rsidRPr="00726B67" w:rsidRDefault="00726B67" w:rsidP="00726B67">
      <w:pPr>
        <w:pStyle w:val="a"/>
        <w:numPr>
          <w:ilvl w:val="0"/>
          <w:numId w:val="18"/>
        </w:numPr>
        <w:spacing w:before="240"/>
        <w:rPr>
          <w:lang w:val="ru-RU"/>
        </w:rPr>
      </w:pPr>
      <w:proofErr w:type="spellStart"/>
      <w:r w:rsidRPr="00726B67">
        <w:rPr>
          <w:lang w:val="ru-RU"/>
        </w:rPr>
        <w:t>pdf</w:t>
      </w:r>
      <w:proofErr w:type="spellEnd"/>
      <w:r w:rsidRPr="00726B67">
        <w:rPr>
          <w:lang w:val="ru-RU"/>
        </w:rPr>
        <w:t xml:space="preserve"> = </w:t>
      </w:r>
      <w:proofErr w:type="spellStart"/>
      <w:r w:rsidRPr="00726B67">
        <w:rPr>
          <w:lang w:val="ru-RU"/>
        </w:rPr>
        <w:t>canonical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presentation</w:t>
      </w:r>
      <w:proofErr w:type="spellEnd"/>
      <w:r w:rsidRPr="00726B67">
        <w:rPr>
          <w:lang w:val="ru-RU"/>
        </w:rPr>
        <w:t xml:space="preserve"> </w:t>
      </w:r>
      <w:proofErr w:type="spellStart"/>
      <w:r w:rsidRPr="00726B67">
        <w:rPr>
          <w:lang w:val="ru-RU"/>
        </w:rPr>
        <w:t>artifact</w:t>
      </w:r>
      <w:proofErr w:type="spellEnd"/>
      <w:r w:rsidRPr="00726B67">
        <w:rPr>
          <w:lang w:val="ru-RU"/>
        </w:rPr>
        <w:t xml:space="preserve">. </w:t>
      </w:r>
    </w:p>
    <w:p w:rsidR="00726B67" w:rsidRPr="00572208" w:rsidRDefault="00726B67" w:rsidP="00726B67">
      <w:pPr>
        <w:pStyle w:val="a"/>
        <w:spacing w:before="240"/>
      </w:pPr>
      <w:r w:rsidRPr="00572208">
        <w:t>Because you will be rewriting this document for a very long time.</w:t>
      </w:r>
    </w:p>
    <w:p w:rsidR="00726B67" w:rsidRPr="00572208" w:rsidRDefault="00726B67" w:rsidP="00726B67">
      <w:pPr>
        <w:pStyle w:val="a"/>
        <w:numPr>
          <w:ilvl w:val="0"/>
          <w:numId w:val="0"/>
        </w:numPr>
        <w:spacing w:before="240"/>
        <w:ind w:left="993" w:hanging="313"/>
      </w:pPr>
    </w:p>
    <w:sectPr w:rsidR="00726B67" w:rsidRPr="00572208" w:rsidSect="00597E4E">
      <w:pgSz w:w="11906" w:h="16838"/>
      <w:pgMar w:top="851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451E0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A45C84"/>
    <w:multiLevelType w:val="hybridMultilevel"/>
    <w:tmpl w:val="E1C016CE"/>
    <w:lvl w:ilvl="0" w:tplc="DF66E21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0917"/>
    <w:multiLevelType w:val="multilevel"/>
    <w:tmpl w:val="B9B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52965"/>
    <w:multiLevelType w:val="multilevel"/>
    <w:tmpl w:val="5F6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2786F"/>
    <w:multiLevelType w:val="multilevel"/>
    <w:tmpl w:val="0AB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121B1"/>
    <w:multiLevelType w:val="multilevel"/>
    <w:tmpl w:val="6EC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D4A63"/>
    <w:multiLevelType w:val="multilevel"/>
    <w:tmpl w:val="093467D0"/>
    <w:lvl w:ilvl="0">
      <w:start w:val="1"/>
      <w:numFmt w:val="decimal"/>
      <w:pStyle w:val="1"/>
      <w:suff w:val="space"/>
      <w:lvlText w:val="%1."/>
      <w:lvlJc w:val="left"/>
      <w:pPr>
        <w:ind w:left="3621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4053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448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8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9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9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0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0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81" w:hanging="1440"/>
      </w:pPr>
      <w:rPr>
        <w:rFonts w:hint="default"/>
      </w:rPr>
    </w:lvl>
  </w:abstractNum>
  <w:abstractNum w:abstractNumId="7" w15:restartNumberingAfterBreak="0">
    <w:nsid w:val="323E4388"/>
    <w:multiLevelType w:val="multilevel"/>
    <w:tmpl w:val="F02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51B4A"/>
    <w:multiLevelType w:val="hybridMultilevel"/>
    <w:tmpl w:val="AAB2F31E"/>
    <w:lvl w:ilvl="0" w:tplc="618A6044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273AC"/>
    <w:multiLevelType w:val="multilevel"/>
    <w:tmpl w:val="B7A0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E5C41"/>
    <w:multiLevelType w:val="multilevel"/>
    <w:tmpl w:val="D244F6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02E3F"/>
    <w:multiLevelType w:val="multilevel"/>
    <w:tmpl w:val="BA0877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C4B9E"/>
    <w:multiLevelType w:val="multilevel"/>
    <w:tmpl w:val="69D6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604F2"/>
    <w:multiLevelType w:val="multilevel"/>
    <w:tmpl w:val="D4D8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B472C"/>
    <w:multiLevelType w:val="multilevel"/>
    <w:tmpl w:val="2E4E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35D87"/>
    <w:multiLevelType w:val="multilevel"/>
    <w:tmpl w:val="7B22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102D6"/>
    <w:multiLevelType w:val="multilevel"/>
    <w:tmpl w:val="E55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97DEB"/>
    <w:multiLevelType w:val="hybridMultilevel"/>
    <w:tmpl w:val="B68CA9F8"/>
    <w:lvl w:ilvl="0" w:tplc="28300D94">
      <w:start w:val="1"/>
      <w:numFmt w:val="decimal"/>
      <w:lvlText w:val="%1."/>
      <w:lvlJc w:val="left"/>
      <w:pPr>
        <w:ind w:left="720" w:hanging="360"/>
      </w:pPr>
    </w:lvl>
    <w:lvl w:ilvl="1" w:tplc="85F6A1A6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"/>
  </w:num>
  <w:num w:numId="3">
    <w:abstractNumId w:val="6"/>
  </w:num>
  <w:num w:numId="4">
    <w:abstractNumId w:val="8"/>
  </w:num>
  <w:num w:numId="5">
    <w:abstractNumId w:val="0"/>
  </w:num>
  <w:num w:numId="6">
    <w:abstractNumId w:val="10"/>
  </w:num>
  <w:num w:numId="7">
    <w:abstractNumId w:val="11"/>
  </w:num>
  <w:num w:numId="8">
    <w:abstractNumId w:val="7"/>
  </w:num>
  <w:num w:numId="9">
    <w:abstractNumId w:val="4"/>
  </w:num>
  <w:num w:numId="10">
    <w:abstractNumId w:val="15"/>
  </w:num>
  <w:num w:numId="11">
    <w:abstractNumId w:val="2"/>
  </w:num>
  <w:num w:numId="12">
    <w:abstractNumId w:val="16"/>
  </w:num>
  <w:num w:numId="13">
    <w:abstractNumId w:val="12"/>
  </w:num>
  <w:num w:numId="14">
    <w:abstractNumId w:val="5"/>
  </w:num>
  <w:num w:numId="15">
    <w:abstractNumId w:val="14"/>
  </w:num>
  <w:num w:numId="16">
    <w:abstractNumId w:val="3"/>
  </w:num>
  <w:num w:numId="17">
    <w:abstractNumId w:val="9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335"/>
    <w:rsid w:val="0003353E"/>
    <w:rsid w:val="000C0241"/>
    <w:rsid w:val="000F185C"/>
    <w:rsid w:val="001A0C9A"/>
    <w:rsid w:val="002455B1"/>
    <w:rsid w:val="003E2A75"/>
    <w:rsid w:val="004008ED"/>
    <w:rsid w:val="00400CD0"/>
    <w:rsid w:val="004C2688"/>
    <w:rsid w:val="00511142"/>
    <w:rsid w:val="00547E0B"/>
    <w:rsid w:val="00551F11"/>
    <w:rsid w:val="00572208"/>
    <w:rsid w:val="00597E4E"/>
    <w:rsid w:val="005E546F"/>
    <w:rsid w:val="006E603C"/>
    <w:rsid w:val="006E78D3"/>
    <w:rsid w:val="00726B67"/>
    <w:rsid w:val="00775579"/>
    <w:rsid w:val="00874357"/>
    <w:rsid w:val="009359B1"/>
    <w:rsid w:val="009612D2"/>
    <w:rsid w:val="00990574"/>
    <w:rsid w:val="00997611"/>
    <w:rsid w:val="00AA0586"/>
    <w:rsid w:val="00B5062B"/>
    <w:rsid w:val="00BC2277"/>
    <w:rsid w:val="00C553FA"/>
    <w:rsid w:val="00CD3C6A"/>
    <w:rsid w:val="00D4477F"/>
    <w:rsid w:val="00D872F2"/>
    <w:rsid w:val="00DA736B"/>
    <w:rsid w:val="00DE125A"/>
    <w:rsid w:val="00E601C2"/>
    <w:rsid w:val="00E66003"/>
    <w:rsid w:val="00EF050B"/>
    <w:rsid w:val="00F2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1923F2-8452-45BA-924B-73A1A00F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E603C"/>
  </w:style>
  <w:style w:type="paragraph" w:styleId="1">
    <w:name w:val="heading 1"/>
    <w:basedOn w:val="a1"/>
    <w:next w:val="a2"/>
    <w:link w:val="10"/>
    <w:autoRedefine/>
    <w:uiPriority w:val="9"/>
    <w:qFormat/>
    <w:rsid w:val="00D4477F"/>
    <w:pPr>
      <w:pageBreakBefore w:val="0"/>
      <w:numPr>
        <w:numId w:val="3"/>
      </w:numPr>
      <w:spacing w:before="240" w:after="240"/>
      <w:ind w:left="0" w:right="0" w:firstLine="0"/>
      <w:contextualSpacing w:val="0"/>
      <w:outlineLvl w:val="0"/>
    </w:pPr>
    <w:rPr>
      <w:color w:val="2F5496" w:themeColor="accent5" w:themeShade="BF"/>
      <w:spacing w:val="0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2">
    <w:name w:val="heading 2"/>
    <w:basedOn w:val="1"/>
    <w:next w:val="a0"/>
    <w:link w:val="20"/>
    <w:autoRedefine/>
    <w:uiPriority w:val="9"/>
    <w:unhideWhenUsed/>
    <w:qFormat/>
    <w:rsid w:val="009612D2"/>
    <w:pPr>
      <w:numPr>
        <w:ilvl w:val="1"/>
      </w:numPr>
      <w:spacing w:before="360" w:line="216" w:lineRule="auto"/>
      <w:ind w:left="641" w:hanging="641"/>
      <w:jc w:val="left"/>
      <w:outlineLvl w:val="1"/>
    </w:pPr>
    <w:rPr>
      <w:rFonts w:ascii="Bahnschrift Light" w:hAnsi="Bahnschrift Light"/>
      <w:caps w:val="0"/>
    </w:rPr>
  </w:style>
  <w:style w:type="paragraph" w:styleId="3">
    <w:name w:val="heading 3"/>
    <w:basedOn w:val="2"/>
    <w:next w:val="a0"/>
    <w:link w:val="30"/>
    <w:autoRedefine/>
    <w:uiPriority w:val="9"/>
    <w:unhideWhenUsed/>
    <w:qFormat/>
    <w:rsid w:val="004C2688"/>
    <w:pPr>
      <w:numPr>
        <w:ilvl w:val="2"/>
      </w:numPr>
      <w:spacing w:before="120"/>
      <w:outlineLvl w:val="2"/>
    </w:pPr>
    <w:rPr>
      <w:rFonts w:asciiTheme="majorHAnsi" w:eastAsiaTheme="minorHAnsi" w:hAnsiTheme="majorHAnsi" w:cstheme="majorHAnsi"/>
      <w:b/>
      <w:i/>
      <w:color w:val="2E74B5" w:themeColor="accent1" w:themeShade="BF"/>
      <w:spacing w:val="6"/>
      <w:sz w:val="32"/>
      <w:szCs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1">
    <w:name w:val="Title"/>
    <w:basedOn w:val="a0"/>
    <w:next w:val="a0"/>
    <w:link w:val="a6"/>
    <w:autoRedefine/>
    <w:uiPriority w:val="10"/>
    <w:qFormat/>
    <w:rsid w:val="00D4477F"/>
    <w:pPr>
      <w:keepNext/>
      <w:keepLines/>
      <w:pageBreakBefore/>
      <w:suppressLineNumbers/>
      <w:suppressAutoHyphens/>
      <w:spacing w:after="0" w:line="240" w:lineRule="auto"/>
      <w:ind w:left="-284" w:right="-284"/>
      <w:contextualSpacing/>
      <w:jc w:val="center"/>
    </w:pPr>
    <w:rPr>
      <w:rFonts w:ascii="Bahnschrift" w:eastAsiaTheme="majorEastAsia" w:hAnsi="Bahnschrift" w:cstheme="majorBidi"/>
      <w:caps/>
      <w:color w:val="833C0B" w:themeColor="accent2" w:themeShade="80"/>
      <w:spacing w:val="14"/>
      <w:kern w:val="28"/>
      <w:sz w:val="40"/>
      <w:szCs w:val="40"/>
    </w:rPr>
  </w:style>
  <w:style w:type="character" w:customStyle="1" w:styleId="a6">
    <w:name w:val="Название Знак"/>
    <w:basedOn w:val="a3"/>
    <w:link w:val="a1"/>
    <w:uiPriority w:val="10"/>
    <w:rsid w:val="00D4477F"/>
    <w:rPr>
      <w:rFonts w:ascii="Bahnschrift" w:eastAsiaTheme="majorEastAsia" w:hAnsi="Bahnschrift" w:cstheme="majorBidi"/>
      <w:caps/>
      <w:color w:val="833C0B" w:themeColor="accent2" w:themeShade="80"/>
      <w:spacing w:val="14"/>
      <w:kern w:val="28"/>
      <w:sz w:val="40"/>
      <w:szCs w:val="40"/>
    </w:rPr>
  </w:style>
  <w:style w:type="character" w:customStyle="1" w:styleId="10">
    <w:name w:val="Заголовок 1 Знак"/>
    <w:basedOn w:val="a3"/>
    <w:link w:val="1"/>
    <w:uiPriority w:val="9"/>
    <w:rsid w:val="00D4477F"/>
    <w:rPr>
      <w:rFonts w:ascii="Bahnschrift" w:eastAsiaTheme="majorEastAsia" w:hAnsi="Bahnschrift" w:cstheme="majorBidi"/>
      <w:caps/>
      <w:color w:val="2F5496" w:themeColor="accent5" w:themeShade="BF"/>
      <w:kern w:val="28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character" w:customStyle="1" w:styleId="20">
    <w:name w:val="Заголовок 2 Знак"/>
    <w:basedOn w:val="a3"/>
    <w:link w:val="2"/>
    <w:uiPriority w:val="9"/>
    <w:rsid w:val="009612D2"/>
    <w:rPr>
      <w:rFonts w:ascii="Bahnschrift Light" w:eastAsiaTheme="majorEastAsia" w:hAnsi="Bahnschrift Light" w:cstheme="majorBidi"/>
      <w:color w:val="2F5496" w:themeColor="accent5" w:themeShade="BF"/>
      <w:kern w:val="28"/>
      <w:sz w:val="36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a2">
    <w:name w:val="Body Text"/>
    <w:basedOn w:val="a0"/>
    <w:link w:val="a7"/>
    <w:rsid w:val="00D4477F"/>
    <w:pPr>
      <w:spacing w:after="120"/>
      <w:jc w:val="both"/>
    </w:pPr>
    <w:rPr>
      <w:rFonts w:asciiTheme="majorHAnsi" w:hAnsiTheme="majorHAnsi" w:cstheme="majorHAnsi"/>
      <w:sz w:val="28"/>
      <w:szCs w:val="28"/>
    </w:rPr>
  </w:style>
  <w:style w:type="character" w:customStyle="1" w:styleId="a7">
    <w:name w:val="Основной текст Знак"/>
    <w:basedOn w:val="a3"/>
    <w:link w:val="a2"/>
    <w:rsid w:val="00D4477F"/>
    <w:rPr>
      <w:rFonts w:asciiTheme="majorHAnsi" w:hAnsiTheme="majorHAnsi" w:cstheme="majorHAnsi"/>
      <w:sz w:val="28"/>
      <w:szCs w:val="28"/>
    </w:rPr>
  </w:style>
  <w:style w:type="character" w:customStyle="1" w:styleId="30">
    <w:name w:val="Заголовок 3 Знак"/>
    <w:basedOn w:val="a3"/>
    <w:link w:val="3"/>
    <w:uiPriority w:val="9"/>
    <w:rsid w:val="004C2688"/>
    <w:rPr>
      <w:rFonts w:asciiTheme="majorHAnsi" w:hAnsiTheme="majorHAnsi" w:cstheme="majorHAnsi"/>
      <w:b/>
      <w:i/>
      <w:color w:val="2E74B5" w:themeColor="accent1" w:themeShade="BF"/>
      <w:spacing w:val="6"/>
      <w:kern w:val="28"/>
      <w:sz w:val="32"/>
      <w:szCs w:val="32"/>
      <w14:textOutline w14:w="9525" w14:cap="rnd" w14:cmpd="sng" w14:algn="ctr">
        <w14:noFill/>
        <w14:prstDash w14:val="solid"/>
        <w14:bevel/>
      </w14:textOutline>
    </w:rPr>
  </w:style>
  <w:style w:type="paragraph" w:customStyle="1" w:styleId="a">
    <w:name w:val="Маркированный список Основной"/>
    <w:basedOn w:val="a0"/>
    <w:link w:val="a8"/>
    <w:qFormat/>
    <w:rsid w:val="006E603C"/>
    <w:pPr>
      <w:keepLines/>
      <w:numPr>
        <w:numId w:val="4"/>
      </w:numPr>
      <w:suppressLineNumbers/>
      <w:tabs>
        <w:tab w:val="left" w:pos="2268"/>
      </w:tabs>
      <w:spacing w:before="120" w:after="120"/>
      <w:ind w:left="993" w:hanging="313"/>
      <w:contextualSpacing/>
    </w:pPr>
    <w:rPr>
      <w:rFonts w:asciiTheme="majorHAnsi" w:hAnsiTheme="majorHAnsi" w:cstheme="majorHAnsi"/>
      <w:sz w:val="28"/>
      <w:szCs w:val="28"/>
      <w:lang w:val="en-US"/>
    </w:rPr>
  </w:style>
  <w:style w:type="paragraph" w:styleId="a9">
    <w:name w:val="List Bullet"/>
    <w:basedOn w:val="aa"/>
    <w:autoRedefine/>
    <w:rsid w:val="006E603C"/>
    <w:rPr>
      <w:b/>
      <w:color w:val="833C0B" w:themeColor="accent2" w:themeShade="80"/>
    </w:rPr>
  </w:style>
  <w:style w:type="paragraph" w:customStyle="1" w:styleId="aa">
    <w:name w:val="Марк список таб"/>
    <w:basedOn w:val="a"/>
    <w:link w:val="ab"/>
    <w:rsid w:val="004C2688"/>
  </w:style>
  <w:style w:type="character" w:customStyle="1" w:styleId="a8">
    <w:name w:val="Маркированный список Основной Знак"/>
    <w:basedOn w:val="a3"/>
    <w:link w:val="a"/>
    <w:rsid w:val="006E603C"/>
    <w:rPr>
      <w:rFonts w:asciiTheme="majorHAnsi" w:hAnsiTheme="majorHAnsi" w:cstheme="majorHAnsi"/>
      <w:sz w:val="28"/>
      <w:szCs w:val="28"/>
      <w:lang w:val="en-US"/>
    </w:rPr>
  </w:style>
  <w:style w:type="table" w:styleId="ac">
    <w:name w:val="Table Grid"/>
    <w:basedOn w:val="a4"/>
    <w:uiPriority w:val="39"/>
    <w:rsid w:val="00990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Марк список таб Знак"/>
    <w:basedOn w:val="a8"/>
    <w:link w:val="aa"/>
    <w:rsid w:val="004C2688"/>
    <w:rPr>
      <w:rFonts w:asciiTheme="majorHAnsi" w:hAnsiTheme="majorHAnsi" w:cstheme="majorHAnsi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6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69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9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9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3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6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5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6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3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3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2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4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6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9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9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2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7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14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14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4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4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1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3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1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4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0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83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8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5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1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4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6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2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8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8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9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80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9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7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1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4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8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2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0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5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5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3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7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1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72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15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575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5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835</Words>
  <Characters>4765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</vt:vector>
  </HeadingPairs>
  <TitlesOfParts>
    <vt:vector size="11" baseType="lpstr">
      <vt:lpstr/>
      <vt:lpstr>Introduction</vt:lpstr>
      <vt:lpstr>    Development issues and prerequisites</vt:lpstr>
      <vt:lpstr>    Purpose and purpose of the project</vt:lpstr>
      <vt:lpstr>    Applying EntityNexus</vt:lpstr>
      <vt:lpstr>Conceptual aspects of EntityNexus</vt:lpstr>
      <vt:lpstr>    Conceptual maxims: short definitions</vt:lpstr>
      <vt:lpstr>        Main</vt:lpstr>
      <vt:lpstr>        Choice</vt:lpstr>
      <vt:lpstr>        Comparative data</vt:lpstr>
      <vt:lpstr>Slogans, mottos and slogans as a concentrate of conceptual maxims</vt:lpstr>
    </vt:vector>
  </TitlesOfParts>
  <Company>Microsoft</Company>
  <LinksUpToDate>false</LinksUpToDate>
  <CharactersWithSpaces>5589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Yandex.Translate</dc:creator>
  <cp:keywords/>
  <dc:description>Translated with Yandex.Translate</dc:description>
  <cp:lastModifiedBy>ova</cp:lastModifiedBy>
  <cp:revision>3</cp:revision>
  <dcterms:created xsi:type="dcterms:W3CDTF">2026-05-09T17:37:00Z</dcterms:created>
  <dcterms:modified xsi:type="dcterms:W3CDTF">2026-05-09T17:45:00Z</dcterms:modified>
</cp:coreProperties>
</file>