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80" w:before="1440"/>
      </w:pPr>
      <w:r>
        <w:rPr>
          <w:rFonts w:ascii="Arial" w:cs="Arial" w:eastAsia="Arial" w:hAnsi="Arial"/>
          <w:b/>
          <w:bCs/>
          <w:color w:val="FFFFFF"/>
          <w:sz w:val="56"/>
          <w:szCs w:val="56"/>
        </w:rPr>
        <w:t xml:space="preserve">  ASCENDA</w:t>
      </w:r>
    </w:p>
    <w:p>
      <w:pPr>
        <w:shd w:fill="1F3864" w:val="clear"/>
        <w:spacing w:after="80" w:before="0"/>
      </w:pPr>
      <w:r>
        <w:rPr>
          <w:rFonts w:ascii="Arial" w:cs="Arial" w:eastAsia="Arial" w:hAnsi="Arial"/>
          <w:color w:val="DCE6F1"/>
          <w:sz w:val="30"/>
          <w:szCs w:val="30"/>
        </w:rPr>
        <w:t xml:space="preserve">  Frontend i18n Remediation Plan</w:t>
      </w:r>
    </w:p>
    <w:p>
      <w:pPr>
        <w:shd w:fill="1F3864" w:val="clear"/>
        <w:spacing w:after="1440" w:before="0"/>
      </w:pPr>
      <w:r>
        <w:rPr>
          <w:rFonts w:ascii="Arial" w:cs="Arial" w:eastAsia="Arial" w:hAnsi="Arial"/>
          <w:i/>
          <w:iCs/>
          <w:color w:val="BFBFBF"/>
          <w:sz w:val="20"/>
          <w:szCs w:val="20"/>
        </w:rPr>
        <w:t xml:space="preserve">  Execution-Ready — 10-Day Sprint — April 2026</w:t>
      </w:r>
    </w:p>
    <w:p>
      <w:r>
        <w:br w:type="page"/>
      </w:r>
    </w:p>
    <w:p>
      <w:pPr>
        <w:pStyle w:val="Heading1"/>
        <w:pBdr>
          <w:bottom w:val="single" w:color="2E75B6" w:sz="8" w:space="4"/>
        </w:pBdr>
        <w:spacing w:after="120" w:before="400"/>
      </w:pPr>
      <w:r>
        <w:rPr>
          <w:rFonts w:ascii="Arial" w:cs="Arial" w:eastAsia="Arial" w:hAnsi="Arial"/>
          <w:b/>
          <w:bCs/>
          <w:color w:val="1F3864"/>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Current maturity</w:t>
            </w:r>
          </w:p>
        </w:tc>
        <w:tc>
          <w:tcPr>
            <w:tcW w:type="dxa" w:w="6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1.5 / 4 — partial keys, two disconnected language systems</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Target maturity</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4 / 4 — full EN/FR, AI-aligned, runtime language switching</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Key architectural decision</w:t>
            </w:r>
          </w:p>
        </w:tc>
        <w:tc>
          <w:tcPr>
            <w:tcW w:type="dxa" w:w="6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PlanSettings.Language is the single source of truth for ALL language state</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Total estimated effort</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10 person-days (one developer)</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Blocking items (ship-stopper)</w:t>
            </w:r>
          </w:p>
        </w:tc>
        <w:tc>
          <w:tcPr>
            <w:tcW w:type="dxa" w:w="6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 AI language not propagated • vue-i18n locale not synced to PlanSettings.Language</w:t>
            </w:r>
          </w:p>
        </w:tc>
      </w:tr>
    </w:tbl>
    <w:p>
      <w:pPr>
        <w:spacing w:after="0" w:before="0"/>
      </w:pPr>
      <w:r>
        <w:t xml:space="preserve"/>
      </w:r>
    </w:p>
    <w:p>
      <w:pPr>
        <w:pStyle w:val="Heading3"/>
        <w:spacing w:after="60" w:before="200"/>
      </w:pPr>
      <w:r>
        <w:rPr>
          <w:rFonts w:ascii="Arial" w:cs="Arial" w:eastAsia="Arial" w:hAnsi="Arial"/>
          <w:b/>
          <w:bCs/>
          <w:color w:val="595959"/>
          <w:sz w:val="22"/>
          <w:szCs w:val="22"/>
        </w:rPr>
        <w:t xml:space="preserve">Top 5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3400"/>
        <w:gridCol w:w="2800"/>
      </w:tblGrid>
      <w:tr>
        <w:trPr>
          <w:tblHeader/>
        </w:trPr>
        <w:tc>
          <w:tcPr>
            <w:tcW w:type="dxa" w:w="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Blocker</w:t>
            </w:r>
          </w:p>
        </w:tc>
        <w:tc>
          <w:tcPr>
            <w:tcW w:type="dxa" w:w="3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B1</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Language never sent to AI API (aiStore.ts)</w:t>
            </w:r>
          </w:p>
        </w:tc>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AI narration always English regardless of plan language</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30 min fix</w:t>
            </w:r>
          </w:p>
        </w:tc>
      </w:tr>
      <w:tr>
        <w:tc>
          <w:tcPr>
            <w:tcW w:type="dxa" w:w="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B2</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vue-i18n locale set from env var, never updated at runtime</w:t>
            </w:r>
          </w:p>
        </w:tc>
        <w:tc>
          <w:tcPr>
            <w:tcW w:type="dxa" w:w="3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All t() strings ignore PlanSettings.Language</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30 min fix</w:t>
            </w:r>
          </w:p>
        </w:tc>
      </w:tr>
      <w:tr>
        <w:tc>
          <w:tcPr>
            <w:tcW w:type="dxa" w:w="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B3</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All sidebar category + AI feature labels hardcoded</w:t>
            </w:r>
          </w:p>
        </w:tc>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Navigation always English</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 day</w:t>
            </w:r>
          </w:p>
        </w:tc>
      </w:tr>
      <w:tr>
        <w:tc>
          <w:tcPr>
            <w:tcW w:type="dxa" w:w="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B4</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All scenario module names/descriptions hardcoded</w:t>
            </w:r>
          </w:p>
        </w:tc>
        <w:tc>
          <w:tcPr>
            <w:tcW w:type="dxa" w:w="3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Home screen always English</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1 day</w:t>
            </w:r>
          </w:p>
        </w:tc>
      </w:tr>
      <w:tr>
        <w:tc>
          <w:tcPr>
            <w:tcW w:type="dxa" w:w="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B5</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Enums (viability, risk, plan status) displayed raw from API</w:t>
            </w:r>
          </w:p>
        </w:tc>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Untranslated codes visible to users</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 day</w:t>
            </w:r>
          </w:p>
        </w:tc>
      </w:tr>
    </w:tbl>
    <w:p>
      <w:r>
        <w:br w:type="page"/>
      </w:r>
    </w:p>
    <w:p>
      <w:pPr>
        <w:pStyle w:val="Heading1"/>
        <w:pBdr>
          <w:bottom w:val="single" w:color="2E75B6" w:sz="8" w:space="4"/>
        </w:pBdr>
        <w:spacing w:after="120" w:before="400"/>
      </w:pPr>
      <w:r>
        <w:rPr>
          <w:rFonts w:ascii="Arial" w:cs="Arial" w:eastAsia="Arial" w:hAnsi="Arial"/>
          <w:b/>
          <w:bCs/>
          <w:color w:val="1F3864"/>
          <w:sz w:val="32"/>
          <w:szCs w:val="32"/>
        </w:rPr>
        <w:t xml:space="preserve">2. Target Architecture</w:t>
      </w:r>
    </w:p>
    <w:p>
      <w:pPr>
        <w:pStyle w:val="Heading2"/>
        <w:spacing w:after="80" w:before="300"/>
      </w:pPr>
      <w:r>
        <w:rPr>
          <w:rFonts w:ascii="Arial" w:cs="Arial" w:eastAsia="Arial" w:hAnsi="Arial"/>
          <w:b/>
          <w:bCs/>
          <w:color w:val="2E75B6"/>
          <w:sz w:val="26"/>
          <w:szCs w:val="26"/>
        </w:rPr>
        <w:t xml:space="preserve">2.1 Single Source of Truth</w:t>
      </w:r>
    </w:p>
    <w:p>
      <w:pPr>
        <w:spacing w:after="80" w:before="60"/>
      </w:pPr>
      <w:r>
        <w:rPr>
          <w:rFonts w:ascii="Arial" w:cs="Arial" w:eastAsia="Arial" w:hAnsi="Arial"/>
          <w:color w:val="000000"/>
          <w:sz w:val="20"/>
          <w:szCs w:val="20"/>
        </w:rPr>
        <w:t xml:space="preserve">PlanSettings.Language (‘fr’ | ‘en’) is the ONLY language source. It lives in the Pinia settingsStore under config.language and is populated when the user loads a plan.</w:t>
      </w:r>
    </w:p>
    <w:p>
      <w:pPr>
        <w:spacing w:after="0" w:before="0"/>
      </w:pPr>
      <w:r>
        <w:t xml:space="preserve"/>
      </w:r>
    </w:p>
    <w:p>
      <w:pPr>
        <w:spacing w:after="80" w:before="60"/>
      </w:pPr>
      <w:r>
        <w:rPr>
          <w:rFonts w:ascii="Arial" w:cs="Arial" w:eastAsia="Arial" w:hAnsi="Arial"/>
          <w:b/>
          <w:bCs/>
          <w:color w:val="000000"/>
          <w:sz w:val="20"/>
          <w:szCs w:val="20"/>
        </w:rPr>
        <w:t xml:space="preserve">Why VITE_DEFAULT_LOCALE must be removed from runtime logic: </w:t>
      </w:r>
      <w:r>
        <w:rPr>
          <w:rFonts w:ascii="Arial" w:cs="Arial" w:eastAsia="Arial" w:hAnsi="Arial"/>
          <w:color w:val="000000"/>
          <w:sz w:val="20"/>
          <w:szCs w:val="20"/>
        </w:rPr>
        <w:t xml:space="preserve">The env var is a deployment-time constant. It cannot differ per user, per plan, or per session. Using it as the vue-i18n locale means every French plan opened in an English deployment gets English labels. The env var may still be used as a build-time fallback during SSR preloading only — never as the runtime language authority.</w:t>
      </w:r>
    </w:p>
    <w:p>
      <w:pPr>
        <w:pBdr>
          <w:left w:val="single" w:color="D46000" w:sz="12" w:space="4"/>
        </w:pBdr>
        <w:shd w:fill="FFFAE5" w:val="clear"/>
        <w:spacing w:after="80" w:before="60"/>
        <w:ind w:left="240"/>
      </w:pPr>
      <w:r>
        <w:rPr>
          <w:rFonts w:ascii="Arial" w:cs="Arial" w:eastAsia="Arial" w:hAnsi="Arial"/>
          <w:i/>
          <w:iCs/>
          <w:color w:val="000000"/>
          <w:sz w:val="20"/>
          <w:szCs w:val="20"/>
        </w:rPr>
        <w:t xml:space="preserve">Rule: If you are reading import.meta.env.VITE_DEFAULT_LOCALE outside of i18n.ts initialization, you are doing it wrong.</w:t>
      </w:r>
    </w:p>
    <w:p>
      <w:pPr>
        <w:pStyle w:val="Heading2"/>
        <w:spacing w:after="80" w:before="300"/>
      </w:pPr>
      <w:r>
        <w:rPr>
          <w:rFonts w:ascii="Arial" w:cs="Arial" w:eastAsia="Arial" w:hAnsi="Arial"/>
          <w:b/>
          <w:bCs/>
          <w:color w:val="2E75B6"/>
          <w:sz w:val="26"/>
          <w:szCs w:val="26"/>
        </w:rPr>
        <w:t xml:space="preserve">2.2 Language Flow — Final State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
        <w:gridCol w:w="1600"/>
        <w:gridCol w:w="280"/>
        <w:gridCol w:w="1600"/>
        <w:gridCol w:w="280"/>
        <w:gridCol w:w="1600"/>
        <w:gridCol w:w="280"/>
        <w:gridCol w:w="1640"/>
      </w:tblGrid>
      <w:tr>
        <w:tc>
          <w:tcPr>
            <w:tcW w:type="dxa" w:w="1600"/>
            <w:tcBorders>
              <w:top w:val="single" w:color="2E75B6" w:sz="1"/>
              <w:left w:val="single" w:color="2E75B6" w:sz="1"/>
              <w:bottom w:val="single" w:color="2E75B6" w:sz="1"/>
              <w:right w:val="single" w:color="2E75B6" w:sz="1"/>
            </w:tcBorders>
            <w:shd w:fill="DCE6F1" w:val="clear"/>
            <w:tcMar>
              <w:top w:type="dxa" w:w="80"/>
              <w:left w:type="dxa" w:w="100"/>
              <w:bottom w:type="dxa" w:w="80"/>
              <w:right w:type="dxa" w:w="100"/>
            </w:tcMar>
            <w:vAlign w:val="center"/>
          </w:tcPr>
          <w:p>
            <w:pPr>
              <w:jc w:val="center"/>
            </w:pPr>
            <w:r>
              <w:rPr>
                <w:rFonts w:ascii="Courier New" w:cs="Courier New" w:eastAsia="Courier New" w:hAnsi="Courier New"/>
                <w:b/>
                <w:bCs/>
                <w:color w:val="1E1E1E"/>
                <w:sz w:val="16"/>
                <w:szCs w:val="16"/>
              </w:rPr>
              <w:t xml:space="preserve">Backend</w:t>
            </w:r>
          </w:p>
          <w:p>
            <w:pPr>
              <w:jc w:val="center"/>
            </w:pPr>
            <w:r>
              <w:rPr>
                <w:rFonts w:ascii="Courier New" w:cs="Courier New" w:eastAsia="Courier New" w:hAnsi="Courier New"/>
                <w:b w:val="false"/>
                <w:bCs w:val="false"/>
                <w:color w:val="1E1E1E"/>
                <w:sz w:val="16"/>
                <w:szCs w:val="16"/>
              </w:rPr>
              <w:t xml:space="preserve">PlanSettings</w:t>
            </w:r>
          </w:p>
          <w:p>
            <w:pPr>
              <w:jc w:val="center"/>
            </w:pPr>
            <w:r>
              <w:rPr>
                <w:rFonts w:ascii="Courier New" w:cs="Courier New" w:eastAsia="Courier New" w:hAnsi="Courier New"/>
                <w:b w:val="false"/>
                <w:bCs w:val="false"/>
                <w:color w:val="1E1E1E"/>
                <w:sz w:val="16"/>
                <w:szCs w:val="16"/>
              </w:rPr>
              <w:t xml:space="preserve">.Language</w:t>
            </w:r>
          </w:p>
        </w:tc>
        <w:tc>
          <w:tcPr>
            <w:tcW w:type="dxa" w:w="280"/>
            <w:tcBorders>
              <w:top w:val="none" w:color="FFFFFF" w:sz="0"/>
              <w:left w:val="none" w:color="FFFFFF" w:sz="0"/>
              <w:bottom w:val="none" w:color="FFFFFF" w:sz="0"/>
              <w:right w:val="none" w:color="FFFFFF" w:sz="0"/>
            </w:tcBorders>
            <w:shd w:fill="FFFFFF" w:val="clear"/>
            <w:tcMar>
              <w:top w:type="dxa" w:w="80"/>
              <w:left w:type="dxa" w:w="40"/>
              <w:bottom w:type="dxa" w:w="80"/>
              <w:right w:type="dxa" w:w="40"/>
            </w:tcMar>
            <w:vAlign w:val="center"/>
          </w:tcPr>
          <w:p>
            <w:pPr>
              <w:jc w:val="center"/>
            </w:pPr>
            <w:r>
              <w:rPr>
                <w:rFonts w:ascii="Arial" w:cs="Arial" w:eastAsia="Arial" w:hAnsi="Arial"/>
                <w:b w:val="false"/>
                <w:bCs w:val="false"/>
                <w:color w:val="2E75B6"/>
                <w:sz w:val="24"/>
                <w:szCs w:val="24"/>
              </w:rPr>
              <w:t xml:space="preserve">→</w:t>
            </w:r>
          </w:p>
        </w:tc>
        <w:tc>
          <w:tcPr>
            <w:tcW w:type="dxa" w:w="1600"/>
            <w:tcBorders>
              <w:top w:val="single" w:color="375623" w:sz="1"/>
              <w:left w:val="single" w:color="375623" w:sz="1"/>
              <w:bottom w:val="single" w:color="375623" w:sz="1"/>
              <w:right w:val="single" w:color="375623" w:sz="1"/>
            </w:tcBorders>
            <w:shd w:fill="E2EFDA" w:val="clear"/>
            <w:tcMar>
              <w:top w:type="dxa" w:w="80"/>
              <w:left w:type="dxa" w:w="100"/>
              <w:bottom w:type="dxa" w:w="80"/>
              <w:right w:type="dxa" w:w="100"/>
            </w:tcMar>
            <w:vAlign w:val="center"/>
          </w:tcPr>
          <w:p>
            <w:pPr>
              <w:jc w:val="center"/>
            </w:pPr>
            <w:r>
              <w:rPr>
                <w:rFonts w:ascii="Courier New" w:cs="Courier New" w:eastAsia="Courier New" w:hAnsi="Courier New"/>
                <w:b/>
                <w:bCs/>
                <w:color w:val="1E1E1E"/>
                <w:sz w:val="16"/>
                <w:szCs w:val="16"/>
              </w:rPr>
              <w:t xml:space="preserve">settingsStore</w:t>
            </w:r>
          </w:p>
          <w:p>
            <w:pPr>
              <w:jc w:val="center"/>
            </w:pPr>
            <w:r>
              <w:rPr>
                <w:rFonts w:ascii="Courier New" w:cs="Courier New" w:eastAsia="Courier New" w:hAnsi="Courier New"/>
                <w:b w:val="false"/>
                <w:bCs w:val="false"/>
                <w:color w:val="1E1E1E"/>
                <w:sz w:val="16"/>
                <w:szCs w:val="16"/>
              </w:rPr>
              <w:t xml:space="preserve">config.language</w:t>
            </w:r>
          </w:p>
        </w:tc>
        <w:tc>
          <w:tcPr>
            <w:tcW w:type="dxa" w:w="280"/>
            <w:tcBorders>
              <w:top w:val="none" w:color="FFFFFF" w:sz="0"/>
              <w:left w:val="none" w:color="FFFFFF" w:sz="0"/>
              <w:bottom w:val="none" w:color="FFFFFF" w:sz="0"/>
              <w:right w:val="none" w:color="FFFFFF" w:sz="0"/>
            </w:tcBorders>
            <w:shd w:fill="FFFFFF" w:val="clear"/>
            <w:tcMar>
              <w:top w:type="dxa" w:w="80"/>
              <w:left w:type="dxa" w:w="40"/>
              <w:bottom w:type="dxa" w:w="80"/>
              <w:right w:type="dxa" w:w="40"/>
            </w:tcMar>
            <w:vAlign w:val="center"/>
          </w:tcPr>
          <w:p>
            <w:pPr>
              <w:jc w:val="center"/>
            </w:pPr>
            <w:r>
              <w:rPr>
                <w:rFonts w:ascii="Arial" w:cs="Arial" w:eastAsia="Arial" w:hAnsi="Arial"/>
                <w:b w:val="false"/>
                <w:bCs w:val="false"/>
                <w:color w:val="2E75B6"/>
                <w:sz w:val="24"/>
                <w:szCs w:val="24"/>
              </w:rPr>
              <w:t xml:space="preserve">→</w:t>
            </w:r>
          </w:p>
        </w:tc>
        <w:tc>
          <w:tcPr>
            <w:tcW w:type="dxa" w:w="1600"/>
            <w:tcBorders>
              <w:top w:val="single" w:color="375623" w:sz="1"/>
              <w:left w:val="single" w:color="375623" w:sz="1"/>
              <w:bottom w:val="single" w:color="375623" w:sz="1"/>
              <w:right w:val="single" w:color="375623" w:sz="1"/>
            </w:tcBorders>
            <w:shd w:fill="E2EFDA" w:val="clear"/>
            <w:tcMar>
              <w:top w:type="dxa" w:w="80"/>
              <w:left w:type="dxa" w:w="100"/>
              <w:bottom w:type="dxa" w:w="80"/>
              <w:right w:type="dxa" w:w="100"/>
            </w:tcMar>
            <w:vAlign w:val="center"/>
          </w:tcPr>
          <w:p>
            <w:pPr>
              <w:jc w:val="center"/>
            </w:pPr>
            <w:r>
              <w:rPr>
                <w:rFonts w:ascii="Courier New" w:cs="Courier New" w:eastAsia="Courier New" w:hAnsi="Courier New"/>
                <w:b/>
                <w:bCs/>
                <w:color w:val="1E1E1E"/>
                <w:sz w:val="16"/>
                <w:szCs w:val="16"/>
              </w:rPr>
              <w:t xml:space="preserve">App.vue</w:t>
            </w:r>
          </w:p>
          <w:p>
            <w:pPr>
              <w:jc w:val="center"/>
            </w:pPr>
            <w:r>
              <w:rPr>
                <w:rFonts w:ascii="Courier New" w:cs="Courier New" w:eastAsia="Courier New" w:hAnsi="Courier New"/>
                <w:b w:val="false"/>
                <w:bCs w:val="false"/>
                <w:color w:val="1E1E1E"/>
                <w:sz w:val="16"/>
                <w:szCs w:val="16"/>
              </w:rPr>
              <w:t xml:space="preserve">watcher</w:t>
            </w:r>
          </w:p>
          <w:p>
            <w:pPr>
              <w:jc w:val="center"/>
            </w:pPr>
            <w:r>
              <w:rPr>
                <w:rFonts w:ascii="Courier New" w:cs="Courier New" w:eastAsia="Courier New" w:hAnsi="Courier New"/>
                <w:b w:val="false"/>
                <w:bCs w:val="false"/>
                <w:color w:val="1E1E1E"/>
                <w:sz w:val="16"/>
                <w:szCs w:val="16"/>
              </w:rPr>
              <w:t xml:space="preserve">syncs i18n</w:t>
            </w:r>
          </w:p>
        </w:tc>
        <w:tc>
          <w:tcPr>
            <w:tcW w:type="dxa" w:w="280"/>
            <w:tcBorders>
              <w:top w:val="none" w:color="FFFFFF" w:sz="0"/>
              <w:left w:val="none" w:color="FFFFFF" w:sz="0"/>
              <w:bottom w:val="none" w:color="FFFFFF" w:sz="0"/>
              <w:right w:val="none" w:color="FFFFFF" w:sz="0"/>
            </w:tcBorders>
            <w:shd w:fill="FFFFFF" w:val="clear"/>
            <w:tcMar>
              <w:top w:type="dxa" w:w="80"/>
              <w:left w:type="dxa" w:w="40"/>
              <w:bottom w:type="dxa" w:w="80"/>
              <w:right w:type="dxa" w:w="40"/>
            </w:tcMar>
            <w:vAlign w:val="center"/>
          </w:tcPr>
          <w:p>
            <w:pPr>
              <w:jc w:val="center"/>
            </w:pPr>
            <w:r>
              <w:rPr>
                <w:rFonts w:ascii="Arial" w:cs="Arial" w:eastAsia="Arial" w:hAnsi="Arial"/>
                <w:b w:val="false"/>
                <w:bCs w:val="false"/>
                <w:color w:val="2E75B6"/>
                <w:sz w:val="24"/>
                <w:szCs w:val="24"/>
              </w:rPr>
              <w:t xml:space="preserve">→</w:t>
            </w:r>
          </w:p>
        </w:tc>
        <w:tc>
          <w:tcPr>
            <w:tcW w:type="dxa" w:w="1600"/>
            <w:tcBorders>
              <w:top w:val="single" w:color="375623" w:sz="1"/>
              <w:left w:val="single" w:color="375623" w:sz="1"/>
              <w:bottom w:val="single" w:color="375623" w:sz="1"/>
              <w:right w:val="single" w:color="375623" w:sz="1"/>
            </w:tcBorders>
            <w:shd w:fill="E2EFDA" w:val="clear"/>
            <w:tcMar>
              <w:top w:type="dxa" w:w="80"/>
              <w:left w:type="dxa" w:w="100"/>
              <w:bottom w:type="dxa" w:w="80"/>
              <w:right w:type="dxa" w:w="100"/>
            </w:tcMar>
            <w:vAlign w:val="center"/>
          </w:tcPr>
          <w:p>
            <w:pPr>
              <w:jc w:val="center"/>
            </w:pPr>
            <w:r>
              <w:rPr>
                <w:rFonts w:ascii="Courier New" w:cs="Courier New" w:eastAsia="Courier New" w:hAnsi="Courier New"/>
                <w:b/>
                <w:bCs/>
                <w:color w:val="1E1E1E"/>
                <w:sz w:val="16"/>
                <w:szCs w:val="16"/>
              </w:rPr>
              <w:t xml:space="preserve">vue-i18n</w:t>
            </w:r>
          </w:p>
          <w:p>
            <w:pPr>
              <w:jc w:val="center"/>
            </w:pPr>
            <w:r>
              <w:rPr>
                <w:rFonts w:ascii="Courier New" w:cs="Courier New" w:eastAsia="Courier New" w:hAnsi="Courier New"/>
                <w:b w:val="false"/>
                <w:bCs w:val="false"/>
                <w:color w:val="1E1E1E"/>
                <w:sz w:val="16"/>
                <w:szCs w:val="16"/>
              </w:rPr>
              <w:t xml:space="preserve">t() calls</w:t>
            </w:r>
          </w:p>
        </w:tc>
        <w:tc>
          <w:tcPr>
            <w:tcW w:type="dxa" w:w="280"/>
            <w:tcBorders>
              <w:top w:val="none" w:color="FFFFFF" w:sz="0"/>
              <w:left w:val="none" w:color="FFFFFF" w:sz="0"/>
              <w:bottom w:val="none" w:color="FFFFFF" w:sz="0"/>
              <w:right w:val="none" w:color="FFFFFF" w:sz="0"/>
            </w:tcBorders>
            <w:shd w:fill="FFFFFF" w:val="clear"/>
            <w:tcMar>
              <w:top w:type="dxa" w:w="80"/>
              <w:left w:type="dxa" w:w="40"/>
              <w:bottom w:type="dxa" w:w="80"/>
              <w:right w:type="dxa" w:w="40"/>
            </w:tcMar>
            <w:vAlign w:val="center"/>
          </w:tcPr>
          <w:p>
            <w:pPr>
              <w:jc w:val="center"/>
            </w:pPr>
            <w:r>
              <w:rPr>
                <w:rFonts w:ascii="Arial" w:cs="Arial" w:eastAsia="Arial" w:hAnsi="Arial"/>
                <w:b w:val="false"/>
                <w:bCs w:val="false"/>
                <w:color w:val="2E75B6"/>
                <w:sz w:val="24"/>
                <w:szCs w:val="24"/>
              </w:rPr>
              <w:t xml:space="preserve">→</w:t>
            </w:r>
          </w:p>
        </w:tc>
        <w:tc>
          <w:tcPr>
            <w:tcW w:type="dxa" w:w="1640"/>
            <w:tcBorders>
              <w:top w:val="single" w:color="375623" w:sz="1"/>
              <w:left w:val="single" w:color="375623" w:sz="1"/>
              <w:bottom w:val="single" w:color="375623" w:sz="1"/>
              <w:right w:val="single" w:color="375623" w:sz="1"/>
            </w:tcBorders>
            <w:shd w:fill="E2EFDA" w:val="clear"/>
            <w:tcMar>
              <w:top w:type="dxa" w:w="80"/>
              <w:left w:type="dxa" w:w="100"/>
              <w:bottom w:type="dxa" w:w="80"/>
              <w:right w:type="dxa" w:w="100"/>
            </w:tcMar>
            <w:vAlign w:val="center"/>
          </w:tcPr>
          <w:p>
            <w:pPr>
              <w:jc w:val="center"/>
            </w:pPr>
            <w:r>
              <w:rPr>
                <w:rFonts w:ascii="Courier New" w:cs="Courier New" w:eastAsia="Courier New" w:hAnsi="Courier New"/>
                <w:b/>
                <w:bCs/>
                <w:color w:val="1E1E1E"/>
                <w:sz w:val="16"/>
                <w:szCs w:val="16"/>
              </w:rPr>
              <w:t xml:space="preserve">AI API</w:t>
            </w:r>
          </w:p>
          <w:p>
            <w:pPr>
              <w:jc w:val="center"/>
            </w:pPr>
            <w:r>
              <w:rPr>
                <w:rFonts w:ascii="Courier New" w:cs="Courier New" w:eastAsia="Courier New" w:hAnsi="Courier New"/>
                <w:b w:val="false"/>
                <w:bCs w:val="false"/>
                <w:color w:val="1E1E1E"/>
                <w:sz w:val="16"/>
                <w:szCs w:val="16"/>
              </w:rPr>
              <w:t xml:space="preserve">language</w:t>
            </w:r>
          </w:p>
          <w:p>
            <w:pPr>
              <w:jc w:val="center"/>
            </w:pPr>
            <w:r>
              <w:rPr>
                <w:rFonts w:ascii="Courier New" w:cs="Courier New" w:eastAsia="Courier New" w:hAnsi="Courier New"/>
                <w:b w:val="false"/>
                <w:bCs w:val="false"/>
                <w:color w:val="1E1E1E"/>
                <w:sz w:val="16"/>
                <w:szCs w:val="16"/>
              </w:rPr>
              <w:t xml:space="preserve">field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40"/>
        <w:gridCol w:w="4080"/>
        <w:gridCol w:w="3360"/>
      </w:tblGrid>
      <w:tr>
        <w:trPr>
          <w:tblHeader/>
        </w:trPr>
        <w:tc>
          <w:tcPr>
            <w:tcW w:type="dxa" w:w="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Where</w:t>
            </w:r>
          </w:p>
        </w:tc>
        <w:tc>
          <w:tcPr>
            <w:tcW w:type="dxa" w:w="4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w:t>
            </w:r>
          </w:p>
        </w:tc>
        <w:tc>
          <w:tcPr>
            <w:tcW w:type="dxa" w:w="14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API response</w:t>
            </w:r>
          </w:p>
        </w:tc>
        <w:tc>
          <w:tcPr>
            <w:tcW w:type="dxa" w:w="40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PlanConfig.language (‘fr’|‘en’) returned with plan data</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Read once, never mutate</w:t>
            </w:r>
          </w:p>
        </w:tc>
      </w:tr>
      <w:tr>
        <w:tc>
          <w:tcPr>
            <w:tcW w:type="dxa" w:w="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2</w:t>
            </w:r>
          </w:p>
        </w:tc>
        <w:tc>
          <w:tcPr>
            <w:tcW w:type="dxa" w:w="144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settingsStore</w:t>
            </w:r>
          </w:p>
        </w:tc>
        <w:tc>
          <w:tcPr>
            <w:tcW w:type="dxa" w:w="40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Stored as config.language via fetchConfig()</w:t>
            </w:r>
          </w:p>
        </w:tc>
        <w:tc>
          <w:tcPr>
            <w:tcW w:type="dxa" w:w="3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Single Pinia ref — no copies</w:t>
            </w:r>
          </w:p>
        </w:tc>
      </w:tr>
      <w:tr>
        <w:tc>
          <w:tcPr>
            <w:tcW w:type="dxa" w:w="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w:t>
            </w:r>
          </w:p>
        </w:tc>
        <w:tc>
          <w:tcPr>
            <w:tcW w:type="dxa" w:w="14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App.vue</w:t>
            </w:r>
          </w:p>
        </w:tc>
        <w:tc>
          <w:tcPr>
            <w:tcW w:type="dxa" w:w="40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watch() syncs i18n.global.locale to config.language</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One watcher, root component</w:t>
            </w:r>
          </w:p>
        </w:tc>
      </w:tr>
      <w:tr>
        <w:tc>
          <w:tcPr>
            <w:tcW w:type="dxa" w:w="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4</w:t>
            </w:r>
          </w:p>
        </w:tc>
        <w:tc>
          <w:tcPr>
            <w:tcW w:type="dxa" w:w="144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vue-i18n</w:t>
            </w:r>
          </w:p>
        </w:tc>
        <w:tc>
          <w:tcPr>
            <w:tcW w:type="dxa" w:w="40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All t() calls resolve in active locale</w:t>
            </w:r>
          </w:p>
        </w:tc>
        <w:tc>
          <w:tcPr>
            <w:tcW w:type="dxa" w:w="3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Never call t() before locale is set</w:t>
            </w:r>
          </w:p>
        </w:tc>
      </w:tr>
      <w:tr>
        <w:tc>
          <w:tcPr>
            <w:tcW w:type="dxa" w:w="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5</w:t>
            </w:r>
          </w:p>
        </w:tc>
        <w:tc>
          <w:tcPr>
            <w:tcW w:type="dxa" w:w="14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aiStore.ts</w:t>
            </w:r>
          </w:p>
        </w:tc>
        <w:tc>
          <w:tcPr>
            <w:tcW w:type="dxa" w:w="40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buildBaseContext() injects language from settingsStore</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Every AI call, no exceptions</w:t>
            </w:r>
          </w:p>
        </w:tc>
      </w:tr>
      <w:tr>
        <w:tc>
          <w:tcPr>
            <w:tcW w:type="dxa" w:w="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6</w:t>
            </w:r>
          </w:p>
        </w:tc>
        <w:tc>
          <w:tcPr>
            <w:tcW w:type="dxa" w:w="144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useDecimal</w:t>
            </w:r>
          </w:p>
        </w:tc>
        <w:tc>
          <w:tcPr>
            <w:tcW w:type="dxa" w:w="40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getLocale() maps language → IETF locale string</w:t>
            </w:r>
          </w:p>
        </w:tc>
        <w:tc>
          <w:tcPr>
            <w:tcW w:type="dxa" w:w="3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Already correct — no change needed</w:t>
            </w:r>
          </w:p>
        </w:tc>
      </w:tr>
    </w:tbl>
    <w:p>
      <w:pPr>
        <w:pStyle w:val="Heading2"/>
        <w:spacing w:after="80" w:before="300"/>
      </w:pPr>
      <w:r>
        <w:rPr>
          <w:rFonts w:ascii="Arial" w:cs="Arial" w:eastAsia="Arial" w:hAnsi="Arial"/>
          <w:b/>
          <w:bCs/>
          <w:color w:val="2E75B6"/>
          <w:sz w:val="26"/>
          <w:szCs w:val="26"/>
        </w:rPr>
        <w:t xml:space="preserve">2.3 Vue i18n Synchronization — Exact Implementation</w:t>
      </w:r>
    </w:p>
    <w:p>
      <w:pPr>
        <w:spacing w:after="80" w:before="60"/>
      </w:pPr>
      <w:r>
        <w:rPr>
          <w:rFonts w:ascii="Arial" w:cs="Arial" w:eastAsia="Arial" w:hAnsi="Arial"/>
          <w:color w:val="000000"/>
          <w:sz w:val="20"/>
          <w:szCs w:val="20"/>
        </w:rPr>
        <w:t xml:space="preserve">Place this watcher in App.vue, inside the &lt;script setup&gt; block, after imports. It must be at the root component level so it runs for the entire application lifetime.</w:t>
      </w:r>
    </w:p>
    <w:p>
      <w:pPr>
        <w:spacing w:after="0" w:before="0"/>
      </w:pPr>
      <w:r>
        <w:t xml:space="preserve"/>
      </w:r>
    </w:p>
    <w:p>
      <w:pPr>
        <w:shd w:fill="1F3864" w:val="clear"/>
        <w:spacing w:after="0" w:before="100"/>
      </w:pPr>
      <w:r>
        <w:rPr>
          <w:rFonts w:ascii="Arial" w:cs="Arial" w:eastAsia="Arial" w:hAnsi="Arial"/>
          <w:b/>
          <w:bCs/>
          <w:color w:val="FFFFFF"/>
          <w:sz w:val="16"/>
          <w:szCs w:val="16"/>
        </w:rPr>
        <w:t xml:space="preserve">  App.vue — language watcher</w:t>
      </w:r>
    </w:p>
    <w:p>
      <w:pPr>
        <w:shd w:fill="F0F0F0" w:val="clear"/>
        <w:spacing w:after="0" w:before="0"/>
        <w:ind w:left="0"/>
      </w:pPr>
      <w:r>
        <w:rPr>
          <w:rFonts w:ascii="Courier New" w:cs="Courier New" w:eastAsia="Courier New" w:hAnsi="Courier New"/>
          <w:color w:val="1E1E1E"/>
          <w:sz w:val="17"/>
          <w:szCs w:val="17"/>
        </w:rPr>
        <w:t xml:space="preserve">// src/App.vue  —  add inside &lt;script setup&gt;</w:t>
      </w:r>
    </w:p>
    <w:p>
      <w:pPr>
        <w:shd w:fill="F0F0F0" w:val="clear"/>
        <w:spacing w:after="0" w:before="0"/>
        <w:ind w:left="0"/>
      </w:pPr>
      <w:r>
        <w:rPr>
          <w:rFonts w:ascii="Courier New" w:cs="Courier New" w:eastAsia="Courier New" w:hAnsi="Courier New"/>
          <w:color w:val="1E1E1E"/>
          <w:sz w:val="17"/>
          <w:szCs w:val="17"/>
        </w:rPr>
        <w:t xml:space="preserve">import { watch } from 'vue'</w:t>
      </w:r>
    </w:p>
    <w:p>
      <w:pPr>
        <w:shd w:fill="F0F0F0" w:val="clear"/>
        <w:spacing w:after="0" w:before="0"/>
        <w:ind w:left="0"/>
      </w:pPr>
      <w:r>
        <w:rPr>
          <w:rFonts w:ascii="Courier New" w:cs="Courier New" w:eastAsia="Courier New" w:hAnsi="Courier New"/>
          <w:color w:val="1E1E1E"/>
          <w:sz w:val="17"/>
          <w:szCs w:val="17"/>
        </w:rPr>
        <w:t xml:space="preserve">import { useI18n } from 'vue-i18n'</w:t>
      </w:r>
    </w:p>
    <w:p>
      <w:pPr>
        <w:shd w:fill="F0F0F0" w:val="clear"/>
        <w:spacing w:after="0" w:before="0"/>
        <w:ind w:left="0"/>
      </w:pPr>
      <w:r>
        <w:rPr>
          <w:rFonts w:ascii="Courier New" w:cs="Courier New" w:eastAsia="Courier New" w:hAnsi="Courier New"/>
          <w:color w:val="1E1E1E"/>
          <w:sz w:val="17"/>
          <w:szCs w:val="17"/>
        </w:rPr>
        <w:t xml:space="preserve">import { useSettingsStore } from '@/features/settings/stores/settingsStore'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const { locale } = useI18n()</w:t>
      </w:r>
    </w:p>
    <w:p>
      <w:pPr>
        <w:shd w:fill="F0F0F0" w:val="clear"/>
        <w:spacing w:after="0" w:before="0"/>
        <w:ind w:left="0"/>
      </w:pPr>
      <w:r>
        <w:rPr>
          <w:rFonts w:ascii="Courier New" w:cs="Courier New" w:eastAsia="Courier New" w:hAnsi="Courier New"/>
          <w:color w:val="1E1E1E"/>
          <w:sz w:val="17"/>
          <w:szCs w:val="17"/>
        </w:rPr>
        <w:t xml:space="preserve">const settingsStore = useSettingsStore()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watch(</w:t>
      </w:r>
    </w:p>
    <w:p>
      <w:pPr>
        <w:shd w:fill="F0F0F0" w:val="clear"/>
        <w:spacing w:after="0" w:before="0"/>
        <w:ind w:left="0"/>
      </w:pPr>
      <w:r>
        <w:rPr>
          <w:rFonts w:ascii="Courier New" w:cs="Courier New" w:eastAsia="Courier New" w:hAnsi="Courier New"/>
          <w:color w:val="1E1E1E"/>
          <w:sz w:val="17"/>
          <w:szCs w:val="17"/>
        </w:rPr>
        <w:t xml:space="preserve">  () =&gt; settingsStore.config?.language,</w:t>
      </w:r>
    </w:p>
    <w:p>
      <w:pPr>
        <w:shd w:fill="F0F0F0" w:val="clear"/>
        <w:spacing w:after="0" w:before="0"/>
        <w:ind w:left="0"/>
      </w:pPr>
      <w:r>
        <w:rPr>
          <w:rFonts w:ascii="Courier New" w:cs="Courier New" w:eastAsia="Courier New" w:hAnsi="Courier New"/>
          <w:color w:val="1E1E1E"/>
          <w:sz w:val="17"/>
          <w:szCs w:val="17"/>
        </w:rPr>
        <w:t xml:space="preserve">  (lang) =&gt; {</w:t>
      </w:r>
    </w:p>
    <w:p>
      <w:pPr>
        <w:shd w:fill="F0F0F0" w:val="clear"/>
        <w:spacing w:after="0" w:before="0"/>
        <w:ind w:left="0"/>
      </w:pPr>
      <w:r>
        <w:rPr>
          <w:rFonts w:ascii="Courier New" w:cs="Courier New" w:eastAsia="Courier New" w:hAnsi="Courier New"/>
          <w:color w:val="1E1E1E"/>
          <w:sz w:val="17"/>
          <w:szCs w:val="17"/>
        </w:rPr>
        <w:t xml:space="preserve">    if (lang) locale.value = lang          // sync vue-i18n</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 immediate: true }                      // run on first load</w:t>
      </w:r>
    </w:p>
    <w:p>
      <w:pPr>
        <w:shd w:fill="F0F0F0" w:val="clear"/>
        <w:spacing w:after="0" w:before="0"/>
        <w:ind w:left="0"/>
      </w:pPr>
      <w:r>
        <w:rPr>
          <w:rFonts w:ascii="Courier New" w:cs="Courier New" w:eastAsia="Courier New" w:hAnsi="Courier New"/>
          <w:color w:val="1E1E1E"/>
          <w:sz w:val="17"/>
          <w:szCs w:val="17"/>
        </w:rPr>
        <w:t xml:space="preserve">)</w:t>
      </w:r>
    </w:p>
    <w:p>
      <w:pPr>
        <w:spacing w:after="80" w:before="0"/>
      </w:pPr>
      <w:r>
        <w:t xml:space="preserve"/>
      </w:r>
    </w:p>
    <w:p>
      <w:pPr>
        <w:spacing w:after="80" w:before="60"/>
      </w:pPr>
      <w:r>
        <w:rPr>
          <w:rFonts w:ascii="Arial" w:cs="Arial" w:eastAsia="Arial" w:hAnsi="Arial"/>
          <w:b/>
          <w:bCs/>
          <w:color w:val="000000"/>
          <w:sz w:val="20"/>
          <w:szCs w:val="20"/>
        </w:rPr>
        <w:t xml:space="preserve">Lifecycle behaviour: </w:t>
      </w:r>
      <w:r>
        <w:rPr>
          <w:rFonts w:ascii="Arial" w:cs="Arial" w:eastAsia="Arial" w:hAnsi="Arial"/>
          <w:color w:val="000000"/>
          <w:sz w:val="20"/>
          <w:szCs w:val="20"/>
        </w:rPr>
        <w:t xml:space="preserve">immediate: true ensures the locale is set as soon as settingsStore is hydrated from the API, even before any component renders. If config is still null during the initial render, vue-i18n falls back to its configured fallbackLocale ('en'). Once the API responds and settingsStore.config.language is set, the watcher fires and all reactive t() bindings update.</w:t>
      </w:r>
    </w:p>
    <w:p>
      <w:pPr>
        <w:spacing w:after="0" w:before="0"/>
      </w:pPr>
      <w:r>
        <w:t xml:space="preserve"/>
      </w:r>
    </w:p>
    <w:p>
      <w:pPr>
        <w:spacing w:after="80" w:before="60"/>
      </w:pPr>
      <w:r>
        <w:rPr>
          <w:rFonts w:ascii="Arial" w:cs="Arial" w:eastAsia="Arial" w:hAnsi="Arial"/>
          <w:b/>
          <w:bCs/>
          <w:color w:val="000000"/>
          <w:sz w:val="20"/>
          <w:szCs w:val="20"/>
        </w:rPr>
        <w:t xml:space="preserve">Fallback behaviour: </w:t>
      </w:r>
      <w:r>
        <w:rPr>
          <w:rFonts w:ascii="Arial" w:cs="Arial" w:eastAsia="Arial" w:hAnsi="Arial"/>
          <w:color w:val="000000"/>
          <w:sz w:val="20"/>
          <w:szCs w:val="20"/>
        </w:rPr>
        <w:t xml:space="preserve">The i18n.ts fallbackLocale must remain 'fr' (the application default). If a key is missing in the active locale, vue-i18n silently falls back to 'fr'. Do NOT use VITE_DEFAULT_LOCALE as the fallback — hardcode 'fr'.</w:t>
      </w:r>
    </w:p>
    <w:p>
      <w:pPr>
        <w:pStyle w:val="Heading2"/>
        <w:spacing w:after="80" w:before="300"/>
      </w:pPr>
      <w:r>
        <w:rPr>
          <w:rFonts w:ascii="Arial" w:cs="Arial" w:eastAsia="Arial" w:hAnsi="Arial"/>
          <w:b/>
          <w:bCs/>
          <w:color w:val="2E75B6"/>
          <w:sz w:val="26"/>
          <w:szCs w:val="26"/>
        </w:rPr>
        <w:t xml:space="preserve">2.4 AI Integration Contract</w:t>
      </w:r>
    </w:p>
    <w:p>
      <w:pPr>
        <w:spacing w:after="80" w:before="60"/>
      </w:pPr>
      <w:r>
        <w:rPr>
          <w:rFonts w:ascii="Arial" w:cs="Arial" w:eastAsia="Arial" w:hAnsi="Arial"/>
          <w:color w:val="000000"/>
          <w:sz w:val="20"/>
          <w:szCs w:val="20"/>
        </w:rPr>
        <w:t xml:space="preserve">NarrationContext (src/features/ai/types.ts) must declare a language field. buildBaseContext() must populate it. Every AI endpoint on the backend is expected to read this field and instruct its system prompt accordingly.</w:t>
      </w:r>
    </w:p>
    <w:p>
      <w:pPr>
        <w:spacing w:after="0" w:before="0"/>
      </w:pPr>
      <w:r>
        <w:t xml:space="preserve"/>
      </w:r>
    </w:p>
    <w:p>
      <w:pPr>
        <w:shd w:fill="1F3864" w:val="clear"/>
        <w:spacing w:after="0" w:before="100"/>
      </w:pPr>
      <w:r>
        <w:rPr>
          <w:rFonts w:ascii="Arial" w:cs="Arial" w:eastAsia="Arial" w:hAnsi="Arial"/>
          <w:b/>
          <w:bCs/>
          <w:color w:val="FFFFFF"/>
          <w:sz w:val="16"/>
          <w:szCs w:val="16"/>
        </w:rPr>
        <w:t xml:space="preserve">  types.ts — add language to NarrationContext</w:t>
      </w:r>
    </w:p>
    <w:p>
      <w:pPr>
        <w:shd w:fill="F0F0F0" w:val="clear"/>
        <w:spacing w:after="0" w:before="0"/>
        <w:ind w:left="0"/>
      </w:pPr>
      <w:r>
        <w:rPr>
          <w:rFonts w:ascii="Courier New" w:cs="Courier New" w:eastAsia="Courier New" w:hAnsi="Courier New"/>
          <w:color w:val="1E1E1E"/>
          <w:sz w:val="17"/>
          <w:szCs w:val="17"/>
        </w:rPr>
        <w:t xml:space="preserve">// src/features/ai/types.ts  —  add to NarrationContext interface</w:t>
      </w:r>
    </w:p>
    <w:p>
      <w:pPr>
        <w:shd w:fill="F0F0F0" w:val="clear"/>
        <w:spacing w:after="0" w:before="0"/>
        <w:ind w:left="0"/>
      </w:pPr>
      <w:r>
        <w:rPr>
          <w:rFonts w:ascii="Courier New" w:cs="Courier New" w:eastAsia="Courier New" w:hAnsi="Courier New"/>
          <w:color w:val="1E1E1E"/>
          <w:sz w:val="17"/>
          <w:szCs w:val="17"/>
        </w:rPr>
        <w:t xml:space="preserve">export interface NarrationContext {</w:t>
      </w:r>
    </w:p>
    <w:p>
      <w:pPr>
        <w:shd w:fill="F0F0F0" w:val="clear"/>
        <w:spacing w:after="0" w:before="0"/>
        <w:ind w:left="0"/>
      </w:pPr>
      <w:r>
        <w:rPr>
          <w:rFonts w:ascii="Courier New" w:cs="Courier New" w:eastAsia="Courier New" w:hAnsi="Courier New"/>
          <w:color w:val="1E1E1E"/>
          <w:sz w:val="17"/>
          <w:szCs w:val="17"/>
        </w:rPr>
        <w:t xml:space="preserve">  plan_name: string</w:t>
      </w:r>
    </w:p>
    <w:p>
      <w:pPr>
        <w:shd w:fill="F0F0F0" w:val="clear"/>
        <w:spacing w:after="0" w:before="0"/>
        <w:ind w:left="0"/>
      </w:pPr>
      <w:r>
        <w:rPr>
          <w:rFonts w:ascii="Courier New" w:cs="Courier New" w:eastAsia="Courier New" w:hAnsi="Courier New"/>
          <w:color w:val="1E1E1E"/>
          <w:sz w:val="17"/>
          <w:szCs w:val="17"/>
        </w:rPr>
        <w:t xml:space="preserve">  scenario_name: string</w:t>
      </w:r>
    </w:p>
    <w:p>
      <w:pPr>
        <w:shd w:fill="F0F0F0" w:val="clear"/>
        <w:spacing w:after="0" w:before="0"/>
        <w:ind w:left="0"/>
      </w:pPr>
      <w:r>
        <w:rPr>
          <w:rFonts w:ascii="Courier New" w:cs="Courier New" w:eastAsia="Courier New" w:hAnsi="Courier New"/>
          <w:color w:val="1E1E1E"/>
          <w:sz w:val="17"/>
          <w:szCs w:val="17"/>
        </w:rPr>
        <w:t xml:space="preserve">  period_label: string</w:t>
      </w:r>
    </w:p>
    <w:p>
      <w:pPr>
        <w:shd w:fill="F0F0F0" w:val="clear"/>
        <w:spacing w:after="0" w:before="0"/>
        <w:ind w:left="0"/>
      </w:pPr>
      <w:r>
        <w:rPr>
          <w:rFonts w:ascii="Courier New" w:cs="Courier New" w:eastAsia="Courier New" w:hAnsi="Courier New"/>
          <w:color w:val="1E1E1E"/>
          <w:sz w:val="17"/>
          <w:szCs w:val="17"/>
        </w:rPr>
        <w:t xml:space="preserve">  currency: string</w:t>
      </w:r>
    </w:p>
    <w:p>
      <w:pPr>
        <w:shd w:fill="F0F0F0" w:val="clear"/>
        <w:spacing w:after="0" w:before="0"/>
        <w:ind w:left="0"/>
      </w:pPr>
      <w:r>
        <w:rPr>
          <w:rFonts w:ascii="Courier New" w:cs="Courier New" w:eastAsia="Courier New" w:hAnsi="Courier New"/>
          <w:color w:val="1E1E1E"/>
          <w:sz w:val="17"/>
          <w:szCs w:val="17"/>
        </w:rPr>
        <w:t xml:space="preserve">  user_role: NarrationUserRole</w:t>
      </w:r>
    </w:p>
    <w:p>
      <w:pPr>
        <w:shd w:fill="F0F0F0" w:val="clear"/>
        <w:spacing w:after="0" w:before="0"/>
        <w:ind w:left="0"/>
      </w:pPr>
      <w:r>
        <w:rPr>
          <w:rFonts w:ascii="Courier New" w:cs="Courier New" w:eastAsia="Courier New" w:hAnsi="Courier New"/>
          <w:color w:val="1E1E1E"/>
          <w:sz w:val="17"/>
          <w:szCs w:val="17"/>
        </w:rPr>
        <w:t xml:space="preserve">  language: 'fr' | 'en'          // ← ADD THIS FIELD</w:t>
      </w:r>
    </w:p>
    <w:p>
      <w:pPr>
        <w:shd w:fill="F0F0F0" w:val="clear"/>
        <w:spacing w:after="0" w:before="0"/>
        <w:ind w:left="0"/>
      </w:pPr>
      <w:r>
        <w:rPr>
          <w:rFonts w:ascii="Courier New" w:cs="Courier New" w:eastAsia="Courier New" w:hAnsi="Courier New"/>
          <w:color w:val="1E1E1E"/>
          <w:sz w:val="17"/>
          <w:szCs w:val="17"/>
        </w:rPr>
        <w:t xml:space="preserve">  narration_type?: NarrationType</w:t>
      </w:r>
    </w:p>
    <w:p>
      <w:pPr>
        <w:shd w:fill="F0F0F0" w:val="clear"/>
        <w:spacing w:after="0" w:before="0"/>
        <w:ind w:left="0"/>
      </w:pPr>
      <w:r>
        <w:rPr>
          <w:rFonts w:ascii="Courier New" w:cs="Courier New" w:eastAsia="Courier New" w:hAnsi="Courier New"/>
          <w:color w:val="1E1E1E"/>
          <w:sz w:val="17"/>
          <w:szCs w:val="17"/>
        </w:rPr>
        <w:t xml:space="preserve">  // ... rest of fields unchanged</w:t>
      </w:r>
    </w:p>
    <w:p>
      <w:pPr>
        <w:shd w:fill="F0F0F0" w:val="clear"/>
        <w:spacing w:after="0" w:before="0"/>
        <w:ind w:left="0"/>
      </w:pPr>
      <w:r>
        <w:rPr>
          <w:rFonts w:ascii="Courier New" w:cs="Courier New" w:eastAsia="Courier New" w:hAnsi="Courier New"/>
          <w:color w:val="1E1E1E"/>
          <w:sz w:val="17"/>
          <w:szCs w:val="17"/>
        </w:rPr>
        <w:t xml:space="preserve">}</w:t>
      </w:r>
    </w:p>
    <w:p>
      <w:pPr>
        <w:spacing w:after="80" w:before="0"/>
      </w:pPr>
      <w:r>
        <w:t xml:space="preserve"/>
      </w:r>
    </w:p>
    <w:p>
      <w:pPr>
        <w:shd w:fill="1F3864" w:val="clear"/>
        <w:spacing w:after="0" w:before="100"/>
      </w:pPr>
      <w:r>
        <w:rPr>
          <w:rFonts w:ascii="Arial" w:cs="Arial" w:eastAsia="Arial" w:hAnsi="Arial"/>
          <w:b/>
          <w:bCs/>
          <w:color w:val="FFFFFF"/>
          <w:sz w:val="16"/>
          <w:szCs w:val="16"/>
        </w:rPr>
        <w:t xml:space="preserve">  aiStore.ts — add language to buildBaseContext()</w:t>
      </w:r>
    </w:p>
    <w:p>
      <w:pPr>
        <w:shd w:fill="F0F0F0" w:val="clear"/>
        <w:spacing w:after="0" w:before="0"/>
        <w:ind w:left="0"/>
      </w:pPr>
      <w:r>
        <w:rPr>
          <w:rFonts w:ascii="Courier New" w:cs="Courier New" w:eastAsia="Courier New" w:hAnsi="Courier New"/>
          <w:color w:val="1E1E1E"/>
          <w:sz w:val="17"/>
          <w:szCs w:val="17"/>
        </w:rPr>
        <w:t xml:space="preserve">// src/features/ai/stores/aiStore.ts  —  update buildBaseContext()</w:t>
      </w:r>
    </w:p>
    <w:p>
      <w:pPr>
        <w:shd w:fill="F0F0F0" w:val="clear"/>
        <w:spacing w:after="0" w:before="0"/>
        <w:ind w:left="0"/>
      </w:pPr>
      <w:r>
        <w:rPr>
          <w:rFonts w:ascii="Courier New" w:cs="Courier New" w:eastAsia="Courier New" w:hAnsi="Courier New"/>
          <w:color w:val="1E1E1E"/>
          <w:sz w:val="17"/>
          <w:szCs w:val="17"/>
        </w:rPr>
        <w:t xml:space="preserve">function buildBaseContext(): NarrationContext {</w:t>
      </w:r>
    </w:p>
    <w:p>
      <w:pPr>
        <w:shd w:fill="F0F0F0" w:val="clear"/>
        <w:spacing w:after="0" w:before="0"/>
        <w:ind w:left="0"/>
      </w:pPr>
      <w:r>
        <w:rPr>
          <w:rFonts w:ascii="Courier New" w:cs="Courier New" w:eastAsia="Courier New" w:hAnsi="Courier New"/>
          <w:color w:val="1E1E1E"/>
          <w:sz w:val="17"/>
          <w:szCs w:val="17"/>
        </w:rPr>
        <w:t xml:space="preserve">  const planStore    = usePlanStore()</w:t>
      </w:r>
    </w:p>
    <w:p>
      <w:pPr>
        <w:shd w:fill="F0F0F0" w:val="clear"/>
        <w:spacing w:after="0" w:before="0"/>
        <w:ind w:left="0"/>
      </w:pPr>
      <w:r>
        <w:rPr>
          <w:rFonts w:ascii="Courier New" w:cs="Courier New" w:eastAsia="Courier New" w:hAnsi="Courier New"/>
          <w:color w:val="1E1E1E"/>
          <w:sz w:val="17"/>
          <w:szCs w:val="17"/>
        </w:rPr>
        <w:t xml:space="preserve">  const scenarioStore = useScenarioStore()</w:t>
      </w:r>
    </w:p>
    <w:p>
      <w:pPr>
        <w:shd w:fill="F0F0F0" w:val="clear"/>
        <w:spacing w:after="0" w:before="0"/>
        <w:ind w:left="0"/>
      </w:pPr>
      <w:r>
        <w:rPr>
          <w:rFonts w:ascii="Courier New" w:cs="Courier New" w:eastAsia="Courier New" w:hAnsi="Courier New"/>
          <w:color w:val="1E1E1E"/>
          <w:sz w:val="17"/>
          <w:szCs w:val="17"/>
        </w:rPr>
        <w:t xml:space="preserve">  const reportStore  = useReportStore()</w:t>
      </w:r>
    </w:p>
    <w:p>
      <w:pPr>
        <w:shd w:fill="F0F0F0" w:val="clear"/>
        <w:spacing w:after="0" w:before="0"/>
        <w:ind w:left="0"/>
      </w:pPr>
      <w:r>
        <w:rPr>
          <w:rFonts w:ascii="Courier New" w:cs="Courier New" w:eastAsia="Courier New" w:hAnsi="Courier New"/>
          <w:color w:val="1E1E1E"/>
          <w:sz w:val="17"/>
          <w:szCs w:val="17"/>
        </w:rPr>
        <w:t xml:space="preserve">  const settingsStore = useSettingsStore()</w:t>
      </w:r>
    </w:p>
    <w:p>
      <w:pPr>
        <w:shd w:fill="F0F0F0" w:val="clear"/>
        <w:spacing w:after="0" w:before="0"/>
        <w:ind w:left="0"/>
      </w:pPr>
      <w:r>
        <w:rPr>
          <w:rFonts w:ascii="Courier New" w:cs="Courier New" w:eastAsia="Courier New" w:hAnsi="Courier New"/>
          <w:color w:val="1E1E1E"/>
          <w:sz w:val="17"/>
          <w:szCs w:val="17"/>
        </w:rPr>
        <w:t xml:space="preserve">  const productStore = useProductStore()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 ... existing metric derivation unchanged ...</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return {</w:t>
      </w:r>
    </w:p>
    <w:p>
      <w:pPr>
        <w:shd w:fill="F0F0F0" w:val="clear"/>
        <w:spacing w:after="0" w:before="0"/>
        <w:ind w:left="0"/>
      </w:pPr>
      <w:r>
        <w:rPr>
          <w:rFonts w:ascii="Courier New" w:cs="Courier New" w:eastAsia="Courier New" w:hAnsi="Courier New"/>
          <w:color w:val="1E1E1E"/>
          <w:sz w:val="17"/>
          <w:szCs w:val="17"/>
        </w:rPr>
        <w:t xml:space="preserve">    plan_name:     plan?.name ?? 'Financial Plan',</w:t>
      </w:r>
    </w:p>
    <w:p>
      <w:pPr>
        <w:shd w:fill="F0F0F0" w:val="clear"/>
        <w:spacing w:after="0" w:before="0"/>
        <w:ind w:left="0"/>
      </w:pPr>
      <w:r>
        <w:rPr>
          <w:rFonts w:ascii="Courier New" w:cs="Courier New" w:eastAsia="Courier New" w:hAnsi="Courier New"/>
          <w:color w:val="1E1E1E"/>
          <w:sz w:val="17"/>
          <w:szCs w:val="17"/>
        </w:rPr>
        <w:t xml:space="preserve">    scenario_name: scenario?.name ?? 'Base Scenario',</w:t>
      </w:r>
    </w:p>
    <w:p>
      <w:pPr>
        <w:shd w:fill="F0F0F0" w:val="clear"/>
        <w:spacing w:after="0" w:before="0"/>
        <w:ind w:left="0"/>
      </w:pPr>
      <w:r>
        <w:rPr>
          <w:rFonts w:ascii="Courier New" w:cs="Courier New" w:eastAsia="Courier New" w:hAnsi="Courier New"/>
          <w:color w:val="1E1E1E"/>
          <w:sz w:val="17"/>
          <w:szCs w:val="17"/>
        </w:rPr>
        <w:t xml:space="preserve">    period_label:  periodLabel,</w:t>
      </w:r>
    </w:p>
    <w:p>
      <w:pPr>
        <w:shd w:fill="F0F0F0" w:val="clear"/>
        <w:spacing w:after="0" w:before="0"/>
        <w:ind w:left="0"/>
      </w:pPr>
      <w:r>
        <w:rPr>
          <w:rFonts w:ascii="Courier New" w:cs="Courier New" w:eastAsia="Courier New" w:hAnsi="Courier New"/>
          <w:color w:val="1E1E1E"/>
          <w:sz w:val="17"/>
          <w:szCs w:val="17"/>
        </w:rPr>
        <w:t xml:space="preserve">    currency,</w:t>
      </w:r>
    </w:p>
    <w:p>
      <w:pPr>
        <w:shd w:fill="F0F0F0" w:val="clear"/>
        <w:spacing w:after="0" w:before="0"/>
        <w:ind w:left="0"/>
      </w:pPr>
      <w:r>
        <w:rPr>
          <w:rFonts w:ascii="Courier New" w:cs="Courier New" w:eastAsia="Courier New" w:hAnsi="Courier New"/>
          <w:color w:val="1E1E1E"/>
          <w:sz w:val="17"/>
          <w:szCs w:val="17"/>
        </w:rPr>
        <w:t xml:space="preserve">    user_role:     resolveRole(),</w:t>
      </w:r>
    </w:p>
    <w:p>
      <w:pPr>
        <w:shd w:fill="F0F0F0" w:val="clear"/>
        <w:spacing w:after="0" w:before="0"/>
        <w:ind w:left="0"/>
      </w:pPr>
      <w:r>
        <w:rPr>
          <w:rFonts w:ascii="Courier New" w:cs="Courier New" w:eastAsia="Courier New" w:hAnsi="Courier New"/>
          <w:color w:val="1E1E1E"/>
          <w:sz w:val="17"/>
          <w:szCs w:val="17"/>
        </w:rPr>
        <w:t xml:space="preserve">    language:      settingsStore.config?.language ?? 'fr',  // ← ADD</w:t>
      </w:r>
    </w:p>
    <w:p>
      <w:pPr>
        <w:shd w:fill="F0F0F0" w:val="clear"/>
        <w:spacing w:after="0" w:before="0"/>
        <w:ind w:left="0"/>
      </w:pPr>
      <w:r>
        <w:rPr>
          <w:rFonts w:ascii="Courier New" w:cs="Courier New" w:eastAsia="Courier New" w:hAnsi="Courier New"/>
          <w:color w:val="1E1E1E"/>
          <w:sz w:val="17"/>
          <w:szCs w:val="17"/>
        </w:rPr>
        <w:t xml:space="preserve">    // ... rest of fields unchanged</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w:t>
      </w:r>
    </w:p>
    <w:p>
      <w:pPr>
        <w:spacing w:after="80" w:before="0"/>
      </w:pPr>
      <w:r>
        <w:t xml:space="preserve"/>
      </w:r>
    </w:p>
    <w:p>
      <w:pPr>
        <w:pBdr>
          <w:left w:val="single" w:color="D46000" w:sz="12" w:space="4"/>
        </w:pBdr>
        <w:shd w:fill="FFFAE5" w:val="clear"/>
        <w:spacing w:after="80" w:before="60"/>
        <w:ind w:left="240"/>
      </w:pPr>
      <w:r>
        <w:rPr>
          <w:rFonts w:ascii="Arial" w:cs="Arial" w:eastAsia="Arial" w:hAnsi="Arial"/>
          <w:i/>
          <w:iCs/>
          <w:color w:val="000000"/>
          <w:sz w:val="20"/>
          <w:szCs w:val="20"/>
        </w:rPr>
        <w:t xml:space="preserve">Backend contract: every AI handler (narrate, unit-economics, assumption-review, etc.) must read context.language and inject it into the system prompt as: "Respond exclusively in {language}. Do not mix languages."</w:t>
      </w:r>
    </w:p>
    <w:p>
      <w:r>
        <w:br w:type="page"/>
      </w:r>
    </w:p>
    <w:p>
      <w:pPr>
        <w:pStyle w:val="Heading1"/>
        <w:pBdr>
          <w:bottom w:val="single" w:color="2E75B6" w:sz="8" w:space="4"/>
        </w:pBdr>
        <w:spacing w:after="120" w:before="400"/>
      </w:pPr>
      <w:r>
        <w:rPr>
          <w:rFonts w:ascii="Arial" w:cs="Arial" w:eastAsia="Arial" w:hAnsi="Arial"/>
          <w:b/>
          <w:bCs/>
          <w:color w:val="1F3864"/>
          <w:sz w:val="32"/>
          <w:szCs w:val="32"/>
        </w:rPr>
        <w:t xml:space="preserve">3. Mandatory Coding Rules</w:t>
      </w:r>
    </w:p>
    <w:p>
      <w:pPr>
        <w:spacing w:after="80" w:before="60"/>
      </w:pPr>
      <w:r>
        <w:rPr>
          <w:rFonts w:ascii="Arial" w:cs="Arial" w:eastAsia="Arial" w:hAnsi="Arial"/>
          <w:color w:val="000000"/>
          <w:sz w:val="20"/>
          <w:szCs w:val="20"/>
        </w:rPr>
        <w:t xml:space="preserve">These rules apply to ALL frontend developers from this point forward. They are non-negotiable for any PR that touches UI components.</w:t>
      </w:r>
    </w:p>
    <w:p>
      <w:pPr>
        <w:spacing w:after="0" w:before="0"/>
      </w:pPr>
      <w:r>
        <w:t xml:space="preserve"/>
      </w:r>
    </w:p>
    <w:p>
      <w:pPr>
        <w:shd w:fill="1F3864" w:val="clear"/>
        <w:spacing w:after="60" w:before="200"/>
      </w:pPr>
      <w:r>
        <w:rPr>
          <w:rFonts w:ascii="Arial" w:cs="Arial" w:eastAsia="Arial" w:hAnsi="Arial"/>
          <w:b/>
          <w:bCs/>
          <w:color w:val="FFFFFF"/>
          <w:sz w:val="22"/>
          <w:szCs w:val="22"/>
        </w:rPr>
        <w:t xml:space="preserve">  RULE 1 — No hardcoded UI string</w:t>
      </w:r>
    </w:p>
    <w:p>
      <w:pPr>
        <w:spacing w:after="80" w:before="60"/>
      </w:pPr>
      <w:r>
        <w:rPr>
          <w:rFonts w:ascii="Arial" w:cs="Arial" w:eastAsia="Arial" w:hAnsi="Arial"/>
          <w:color w:val="000000"/>
          <w:sz w:val="20"/>
          <w:szCs w:val="20"/>
        </w:rPr>
        <w:t xml:space="preserve">Every user-visible string MUST go through t(). The only exception is developer-only tooling (DEV badges, console.log). Rationale: a hardcoded string is impossible to translate without code changes. It also breaks the runtime language switch.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DECEC" w:sz="1"/>
              <w:left w:val="single" w:color="FDECEC" w:sz="1"/>
              <w:bottom w:val="single" w:color="FDECEC" w:sz="1"/>
              <w:right w:val="single" w:color="FDECEC" w:sz="1"/>
            </w:tcBorders>
            <w:shd w:fill="8B0000" w:val="clear"/>
            <w:tcMar>
              <w:top w:type="dxa" w:w="0"/>
              <w:left w:type="dxa" w:w="0"/>
              <w:bottom w:type="dxa" w:w="0"/>
              <w:right w:type="dxa" w:w="0"/>
            </w:tcMar>
          </w:tcPr>
          <w:p>
            <w:pPr>
              <w:shd w:fill="FDECEC" w:val="clear"/>
            </w:pPr>
            <w:r>
              <w:rPr>
                <w:rFonts w:ascii="Arial" w:cs="Arial" w:eastAsia="Arial" w:hAnsi="Arial"/>
                <w:b/>
                <w:bCs/>
                <w:color w:val="FFFFFF"/>
                <w:sz w:val="17"/>
                <w:szCs w:val="17"/>
              </w:rPr>
              <w:t xml:space="preserve">  ✗  BAD — never do this</w:t>
            </w:r>
          </w:p>
          <w:p>
            <w:pPr>
              <w:shd w:fill="8B0000" w:val="clear"/>
              <w:spacing w:after="0" w:before="0"/>
              <w:ind w:left="120"/>
            </w:pPr>
            <w:r>
              <w:rPr>
                <w:rFonts w:ascii="Courier New" w:cs="Courier New" w:eastAsia="Courier New" w:hAnsi="Courier New"/>
                <w:color w:val="1E1E1E"/>
                <w:sz w:val="17"/>
                <w:szCs w:val="17"/>
              </w:rPr>
              <w:t xml:space="preserve">// In a Vue template:</w:t>
            </w:r>
          </w:p>
          <w:p>
            <w:pPr>
              <w:shd w:fill="8B0000" w:val="clear"/>
              <w:spacing w:after="0" w:before="0"/>
              <w:ind w:left="120"/>
            </w:pPr>
            <w:r>
              <w:rPr>
                <w:rFonts w:ascii="Courier New" w:cs="Courier New" w:eastAsia="Courier New" w:hAnsi="Courier New"/>
                <w:color w:val="1E1E1E"/>
                <w:sz w:val="17"/>
                <w:szCs w:val="17"/>
              </w:rPr>
              <w:t xml:space="preserve">&lt;h2&gt;Viability Score&lt;/h2&gt;</w:t>
            </w:r>
          </w:p>
          <w:p>
            <w:pPr>
              <w:shd w:fill="8B0000" w:val="clear"/>
              <w:spacing w:after="0" w:before="0"/>
              <w:ind w:left="120"/>
            </w:pPr>
            <w:r>
              <w:rPr>
                <w:rFonts w:ascii="Courier New" w:cs="Courier New" w:eastAsia="Courier New" w:hAnsi="Courier New"/>
                <w:color w:val="1E1E1E"/>
                <w:sz w:val="17"/>
                <w:szCs w:val="17"/>
              </w:rPr>
              <w:t xml:space="preserve">&lt;Tag value="Strengths" /&gt;</w:t>
            </w:r>
          </w:p>
          <w:p>
            <w:pPr>
              <w:shd w:fill="8B0000" w:val="clear"/>
              <w:spacing w:after="0" w:before="0"/>
              <w:ind w:left="120"/>
            </w:pPr>
            <w:r>
              <w:rPr>
                <w:rFonts w:ascii="Courier New" w:cs="Courier New" w:eastAsia="Courier New" w:hAnsi="Courier New"/>
                <w:color w:val="1E1E1E"/>
                <w:sz w:val="17"/>
                <w:szCs w:val="17"/>
              </w:rPr>
              <w:t xml:space="preserve">&lt;button&gt;New Scenario&lt;/button&gt;</w:t>
            </w:r>
          </w:p>
          <w:p>
            <w:pPr>
              <w:spacing w:after="0" w:before="60"/>
            </w:pPr>
            <w:r>
              <w:t xml:space="preserve"/>
            </w:r>
          </w:p>
        </w:tc>
        <w:tc>
          <w:tcPr>
            <w:tcW w:type="dxa" w:w="4680"/>
            <w:tcBorders>
              <w:top w:val="single" w:color="EDF7ED" w:sz="1"/>
              <w:left w:val="single" w:color="EDF7ED" w:sz="1"/>
              <w:bottom w:val="single" w:color="EDF7ED" w:sz="1"/>
              <w:right w:val="single" w:color="EDF7ED" w:sz="1"/>
            </w:tcBorders>
            <w:shd w:fill="2D4A1A" w:val="clear"/>
            <w:tcMar>
              <w:top w:type="dxa" w:w="0"/>
              <w:left w:type="dxa" w:w="0"/>
              <w:bottom w:type="dxa" w:w="0"/>
              <w:right w:type="dxa" w:w="0"/>
            </w:tcMar>
          </w:tcPr>
          <w:p>
            <w:pPr>
              <w:shd w:fill="EDF7ED" w:val="clear"/>
            </w:pPr>
            <w:r>
              <w:rPr>
                <w:rFonts w:ascii="Arial" w:cs="Arial" w:eastAsia="Arial" w:hAnsi="Arial"/>
                <w:b/>
                <w:bCs/>
                <w:color w:val="FFFFFF"/>
                <w:sz w:val="17"/>
                <w:szCs w:val="17"/>
              </w:rPr>
              <w:t xml:space="preserve">  ✓  GOOD — correct pattern</w:t>
            </w:r>
          </w:p>
          <w:p>
            <w:pPr>
              <w:shd w:fill="2D4A1A" w:val="clear"/>
              <w:spacing w:after="0" w:before="0"/>
              <w:ind w:left="120"/>
            </w:pPr>
            <w:r>
              <w:rPr>
                <w:rFonts w:ascii="Courier New" w:cs="Courier New" w:eastAsia="Courier New" w:hAnsi="Courier New"/>
                <w:color w:val="1E1E1E"/>
                <w:sz w:val="17"/>
                <w:szCs w:val="17"/>
              </w:rPr>
              <w:t xml:space="preserve">// In a Vue template:</w:t>
            </w:r>
          </w:p>
          <w:p>
            <w:pPr>
              <w:shd w:fill="2D4A1A" w:val="clear"/>
              <w:spacing w:after="0" w:before="0"/>
              <w:ind w:left="120"/>
            </w:pPr>
            <w:r>
              <w:rPr>
                <w:rFonts w:ascii="Courier New" w:cs="Courier New" w:eastAsia="Courier New" w:hAnsi="Courier New"/>
                <w:color w:val="1E1E1E"/>
                <w:sz w:val="17"/>
                <w:szCs w:val="17"/>
              </w:rPr>
              <w:t xml:space="preserve">&lt;h2&gt;{{ t('ai.viabilityScore') }}&lt;/h2&gt;</w:t>
            </w:r>
          </w:p>
          <w:p>
            <w:pPr>
              <w:shd w:fill="2D4A1A" w:val="clear"/>
              <w:spacing w:after="0" w:before="0"/>
              <w:ind w:left="120"/>
            </w:pPr>
            <w:r>
              <w:rPr>
                <w:rFonts w:ascii="Courier New" w:cs="Courier New" w:eastAsia="Courier New" w:hAnsi="Courier New"/>
                <w:color w:val="1E1E1E"/>
                <w:sz w:val="17"/>
                <w:szCs w:val="17"/>
              </w:rPr>
              <w:t xml:space="preserve">&lt;Tag :value="t('ai.strengths')" /&gt;</w:t>
            </w:r>
          </w:p>
          <w:p>
            <w:pPr>
              <w:shd w:fill="2D4A1A" w:val="clear"/>
              <w:spacing w:after="0" w:before="0"/>
              <w:ind w:left="120"/>
            </w:pPr>
            <w:r>
              <w:rPr>
                <w:rFonts w:ascii="Courier New" w:cs="Courier New" w:eastAsia="Courier New" w:hAnsi="Courier New"/>
                <w:color w:val="1E1E1E"/>
                <w:sz w:val="17"/>
                <w:szCs w:val="17"/>
              </w:rPr>
              <w:t xml:space="preserve">&lt;button&gt;{{ t('scenario.newScenario') }}&lt;/button&gt;</w:t>
            </w:r>
          </w:p>
          <w:p>
            <w:pPr>
              <w:spacing w:after="0" w:before="60"/>
            </w:pPr>
            <w:r>
              <w:t xml:space="preserve"/>
            </w:r>
          </w:p>
        </w:tc>
      </w:tr>
    </w:tbl>
    <w:p>
      <w:pPr>
        <w:spacing w:after="0" w:before="0"/>
      </w:pPr>
      <w:r>
        <w:t xml:space="preserve"/>
      </w:r>
    </w:p>
    <w:p>
      <w:pPr>
        <w:shd w:fill="1F3864" w:val="clear"/>
        <w:spacing w:after="60" w:before="200"/>
      </w:pPr>
      <w:r>
        <w:rPr>
          <w:rFonts w:ascii="Arial" w:cs="Arial" w:eastAsia="Arial" w:hAnsi="Arial"/>
          <w:b/>
          <w:bCs/>
          <w:color w:val="FFFFFF"/>
          <w:sz w:val="22"/>
          <w:szCs w:val="22"/>
        </w:rPr>
        <w:t xml:space="preserve">  RULE 2 — All enums use i18n mapping</w:t>
      </w:r>
    </w:p>
    <w:p>
      <w:pPr>
        <w:spacing w:after="80" w:before="60"/>
      </w:pPr>
      <w:r>
        <w:rPr>
          <w:rFonts w:ascii="Arial" w:cs="Arial" w:eastAsia="Arial" w:hAnsi="Arial"/>
          <w:color w:val="000000"/>
          <w:sz w:val="20"/>
          <w:szCs w:val="20"/>
        </w:rPr>
        <w:t xml:space="preserve">Backend enum codes (e.g. 'critical', 'strong', 'draft') are NEVER displayed raw. They are always passed through t() with a namespaced key. Rationale: enum codes are language-neutral contracts between backend and frontend. Displaying them raw leaks implementation details and prevents translation.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DECEC" w:sz="1"/>
              <w:left w:val="single" w:color="FDECEC" w:sz="1"/>
              <w:bottom w:val="single" w:color="FDECEC" w:sz="1"/>
              <w:right w:val="single" w:color="FDECEC" w:sz="1"/>
            </w:tcBorders>
            <w:shd w:fill="8B0000" w:val="clear"/>
            <w:tcMar>
              <w:top w:type="dxa" w:w="0"/>
              <w:left w:type="dxa" w:w="0"/>
              <w:bottom w:type="dxa" w:w="0"/>
              <w:right w:type="dxa" w:w="0"/>
            </w:tcMar>
          </w:tcPr>
          <w:p>
            <w:pPr>
              <w:shd w:fill="FDECEC" w:val="clear"/>
            </w:pPr>
            <w:r>
              <w:rPr>
                <w:rFonts w:ascii="Arial" w:cs="Arial" w:eastAsia="Arial" w:hAnsi="Arial"/>
                <w:b/>
                <w:bCs/>
                <w:color w:val="FFFFFF"/>
                <w:sz w:val="17"/>
                <w:szCs w:val="17"/>
              </w:rPr>
              <w:t xml:space="preserve">  ✗  BAD — never do this</w:t>
            </w:r>
          </w:p>
          <w:p>
            <w:pPr>
              <w:shd w:fill="8B0000" w:val="clear"/>
              <w:spacing w:after="0" w:before="0"/>
              <w:ind w:left="120"/>
            </w:pPr>
            <w:r>
              <w:rPr>
                <w:rFonts w:ascii="Courier New" w:cs="Courier New" w:eastAsia="Courier New" w:hAnsi="Courier New"/>
                <w:color w:val="1E1E1E"/>
                <w:sz w:val="17"/>
                <w:szCs w:val="17"/>
              </w:rPr>
              <w:t xml:space="preserve">// Displaying raw urgency from API:</w:t>
            </w:r>
          </w:p>
          <w:p>
            <w:pPr>
              <w:shd w:fill="8B0000" w:val="clear"/>
              <w:spacing w:after="0" w:before="0"/>
              <w:ind w:left="120"/>
            </w:pPr>
            <w:r>
              <w:rPr>
                <w:rFonts w:ascii="Courier New" w:cs="Courier New" w:eastAsia="Courier New" w:hAnsi="Courier New"/>
                <w:color w:val="1E1E1E"/>
                <w:sz w:val="17"/>
                <w:szCs w:val="17"/>
              </w:rPr>
              <w:t xml:space="preserve">&lt;span&gt;{{ risk.urgency }}&lt;/span&gt;</w:t>
            </w:r>
          </w:p>
          <w:p>
            <w:pPr>
              <w:shd w:fill="8B0000" w:val="clear"/>
              <w:spacing w:after="0" w:before="0"/>
              <w:ind w:left="120"/>
            </w:pPr>
            <w:r>
              <w:rPr>
                <w:rFonts w:ascii="Courier New" w:cs="Courier New" w:eastAsia="Courier New" w:hAnsi="Courier New"/>
                <w:color w:val="1E1E1E"/>
                <w:sz w:val="17"/>
                <w:szCs w:val="17"/>
              </w:rPr>
              <w:t xml:space="preserve"> </w:t>
            </w:r>
          </w:p>
          <w:p>
            <w:pPr>
              <w:shd w:fill="8B0000" w:val="clear"/>
              <w:spacing w:after="0" w:before="0"/>
              <w:ind w:left="120"/>
            </w:pPr>
            <w:r>
              <w:rPr>
                <w:rFonts w:ascii="Courier New" w:cs="Courier New" w:eastAsia="Courier New" w:hAnsi="Courier New"/>
                <w:color w:val="1E1E1E"/>
                <w:sz w:val="17"/>
                <w:szCs w:val="17"/>
              </w:rPr>
              <w:t xml:space="preserve">// Hardcoded map in component:</w:t>
            </w:r>
          </w:p>
          <w:p>
            <w:pPr>
              <w:shd w:fill="8B0000" w:val="clear"/>
              <w:spacing w:after="0" w:before="0"/>
              <w:ind w:left="120"/>
            </w:pPr>
            <w:r>
              <w:rPr>
                <w:rFonts w:ascii="Courier New" w:cs="Courier New" w:eastAsia="Courier New" w:hAnsi="Courier New"/>
                <w:color w:val="1E1E1E"/>
                <w:sz w:val="17"/>
                <w:szCs w:val="17"/>
              </w:rPr>
              <w:t xml:space="preserve">const LABELS = {</w:t>
            </w:r>
          </w:p>
          <w:p>
            <w:pPr>
              <w:shd w:fill="8B0000" w:val="clear"/>
              <w:spacing w:after="0" w:before="0"/>
              <w:ind w:left="120"/>
            </w:pPr>
            <w:r>
              <w:rPr>
                <w:rFonts w:ascii="Courier New" w:cs="Courier New" w:eastAsia="Courier New" w:hAnsi="Courier New"/>
                <w:color w:val="1E1E1E"/>
                <w:sz w:val="17"/>
                <w:szCs w:val="17"/>
              </w:rPr>
              <w:t xml:space="preserve">  critical: 'Critical',</w:t>
            </w:r>
          </w:p>
          <w:p>
            <w:pPr>
              <w:shd w:fill="8B0000" w:val="clear"/>
              <w:spacing w:after="0" w:before="0"/>
              <w:ind w:left="120"/>
            </w:pPr>
            <w:r>
              <w:rPr>
                <w:rFonts w:ascii="Courier New" w:cs="Courier New" w:eastAsia="Courier New" w:hAnsi="Courier New"/>
                <w:color w:val="1E1E1E"/>
                <w:sz w:val="17"/>
                <w:szCs w:val="17"/>
              </w:rPr>
              <w:t xml:space="preserve">  high: 'High',</w:t>
            </w:r>
          </w:p>
          <w:p>
            <w:pPr>
              <w:shd w:fill="8B0000" w:val="clear"/>
              <w:spacing w:after="0" w:before="0"/>
              <w:ind w:left="120"/>
            </w:pPr>
            <w:r>
              <w:rPr>
                <w:rFonts w:ascii="Courier New" w:cs="Courier New" w:eastAsia="Courier New" w:hAnsi="Courier New"/>
                <w:color w:val="1E1E1E"/>
                <w:sz w:val="17"/>
                <w:szCs w:val="17"/>
              </w:rPr>
              <w:t xml:space="preserve">}</w:t>
            </w:r>
          </w:p>
          <w:p>
            <w:pPr>
              <w:spacing w:after="0" w:before="60"/>
            </w:pPr>
            <w:r>
              <w:t xml:space="preserve"/>
            </w:r>
          </w:p>
        </w:tc>
        <w:tc>
          <w:tcPr>
            <w:tcW w:type="dxa" w:w="4680"/>
            <w:tcBorders>
              <w:top w:val="single" w:color="EDF7ED" w:sz="1"/>
              <w:left w:val="single" w:color="EDF7ED" w:sz="1"/>
              <w:bottom w:val="single" w:color="EDF7ED" w:sz="1"/>
              <w:right w:val="single" w:color="EDF7ED" w:sz="1"/>
            </w:tcBorders>
            <w:shd w:fill="2D4A1A" w:val="clear"/>
            <w:tcMar>
              <w:top w:type="dxa" w:w="0"/>
              <w:left w:type="dxa" w:w="0"/>
              <w:bottom w:type="dxa" w:w="0"/>
              <w:right w:type="dxa" w:w="0"/>
            </w:tcMar>
          </w:tcPr>
          <w:p>
            <w:pPr>
              <w:shd w:fill="EDF7ED" w:val="clear"/>
            </w:pPr>
            <w:r>
              <w:rPr>
                <w:rFonts w:ascii="Arial" w:cs="Arial" w:eastAsia="Arial" w:hAnsi="Arial"/>
                <w:b/>
                <w:bCs/>
                <w:color w:val="FFFFFF"/>
                <w:sz w:val="17"/>
                <w:szCs w:val="17"/>
              </w:rPr>
              <w:t xml:space="preserve">  ✓  GOOD — correct pattern</w:t>
            </w:r>
          </w:p>
          <w:p>
            <w:pPr>
              <w:shd w:fill="2D4A1A" w:val="clear"/>
              <w:spacing w:after="0" w:before="0"/>
              <w:ind w:left="120"/>
            </w:pPr>
            <w:r>
              <w:rPr>
                <w:rFonts w:ascii="Courier New" w:cs="Courier New" w:eastAsia="Courier New" w:hAnsi="Courier New"/>
                <w:color w:val="1E1E1E"/>
                <w:sz w:val="17"/>
                <w:szCs w:val="17"/>
              </w:rPr>
              <w:t xml:space="preserve">// Via i18n:</w:t>
            </w:r>
          </w:p>
          <w:p>
            <w:pPr>
              <w:shd w:fill="2D4A1A" w:val="clear"/>
              <w:spacing w:after="0" w:before="0"/>
              <w:ind w:left="120"/>
            </w:pPr>
            <w:r>
              <w:rPr>
                <w:rFonts w:ascii="Courier New" w:cs="Courier New" w:eastAsia="Courier New" w:hAnsi="Courier New"/>
                <w:color w:val="1E1E1E"/>
                <w:sz w:val="17"/>
                <w:szCs w:val="17"/>
              </w:rPr>
              <w:t xml:space="preserve">&lt;span&gt;</w:t>
            </w:r>
          </w:p>
          <w:p>
            <w:pPr>
              <w:shd w:fill="2D4A1A" w:val="clear"/>
              <w:spacing w:after="0" w:before="0"/>
              <w:ind w:left="120"/>
            </w:pPr>
            <w:r>
              <w:rPr>
                <w:rFonts w:ascii="Courier New" w:cs="Courier New" w:eastAsia="Courier New" w:hAnsi="Courier New"/>
                <w:color w:val="1E1E1E"/>
                <w:sz w:val="17"/>
                <w:szCs w:val="17"/>
              </w:rPr>
              <w:t xml:space="preserve">  {{ t(`enums.risk.urgency.${risk.urgency}`) }}</w:t>
            </w:r>
          </w:p>
          <w:p>
            <w:pPr>
              <w:shd w:fill="2D4A1A" w:val="clear"/>
              <w:spacing w:after="0" w:before="0"/>
              <w:ind w:left="120"/>
            </w:pPr>
            <w:r>
              <w:rPr>
                <w:rFonts w:ascii="Courier New" w:cs="Courier New" w:eastAsia="Courier New" w:hAnsi="Courier New"/>
                <w:color w:val="1E1E1E"/>
                <w:sz w:val="17"/>
                <w:szCs w:val="17"/>
              </w:rPr>
              <w:t xml:space="preserve">&lt;/span&gt;</w:t>
            </w:r>
          </w:p>
          <w:p>
            <w:pPr>
              <w:shd w:fill="2D4A1A" w:val="clear"/>
              <w:spacing w:after="0" w:before="0"/>
              <w:ind w:left="120"/>
            </w:pPr>
            <w:r>
              <w:rPr>
                <w:rFonts w:ascii="Courier New" w:cs="Courier New" w:eastAsia="Courier New" w:hAnsi="Courier New"/>
                <w:color w:val="1E1E1E"/>
                <w:sz w:val="17"/>
                <w:szCs w:val="17"/>
              </w:rPr>
              <w:t xml:space="preserve"> </w:t>
            </w:r>
          </w:p>
          <w:p>
            <w:pPr>
              <w:shd w:fill="2D4A1A" w:val="clear"/>
              <w:spacing w:after="0" w:before="0"/>
              <w:ind w:left="120"/>
            </w:pPr>
            <w:r>
              <w:rPr>
                <w:rFonts w:ascii="Courier New" w:cs="Courier New" w:eastAsia="Courier New" w:hAnsi="Courier New"/>
                <w:color w:val="1E1E1E"/>
                <w:sz w:val="17"/>
                <w:szCs w:val="17"/>
              </w:rPr>
              <w:t xml:space="preserve">// Severity color from code (language-neutral):</w:t>
            </w:r>
          </w:p>
          <w:p>
            <w:pPr>
              <w:shd w:fill="2D4A1A" w:val="clear"/>
              <w:spacing w:after="0" w:before="0"/>
              <w:ind w:left="120"/>
            </w:pPr>
            <w:r>
              <w:rPr>
                <w:rFonts w:ascii="Courier New" w:cs="Courier New" w:eastAsia="Courier New" w:hAnsi="Courier New"/>
                <w:color w:val="1E1E1E"/>
                <w:sz w:val="17"/>
                <w:szCs w:val="17"/>
              </w:rPr>
              <w:t xml:space="preserve">const SEVERITY = {</w:t>
            </w:r>
          </w:p>
          <w:p>
            <w:pPr>
              <w:shd w:fill="2D4A1A" w:val="clear"/>
              <w:spacing w:after="0" w:before="0"/>
              <w:ind w:left="120"/>
            </w:pPr>
            <w:r>
              <w:rPr>
                <w:rFonts w:ascii="Courier New" w:cs="Courier New" w:eastAsia="Courier New" w:hAnsi="Courier New"/>
                <w:color w:val="1E1E1E"/>
                <w:sz w:val="17"/>
                <w:szCs w:val="17"/>
              </w:rPr>
              <w:t xml:space="preserve">  critical: 'danger', high: 'warning',</w:t>
            </w:r>
          </w:p>
          <w:p>
            <w:pPr>
              <w:shd w:fill="2D4A1A" w:val="clear"/>
              <w:spacing w:after="0" w:before="0"/>
              <w:ind w:left="120"/>
            </w:pPr>
            <w:r>
              <w:rPr>
                <w:rFonts w:ascii="Courier New" w:cs="Courier New" w:eastAsia="Courier New" w:hAnsi="Courier New"/>
                <w:color w:val="1E1E1E"/>
                <w:sz w:val="17"/>
                <w:szCs w:val="17"/>
              </w:rPr>
              <w:t xml:space="preserve">}</w:t>
            </w:r>
          </w:p>
          <w:p>
            <w:pPr>
              <w:spacing w:after="0" w:before="60"/>
            </w:pPr>
            <w:r>
              <w:t xml:space="preserve"/>
            </w:r>
          </w:p>
        </w:tc>
      </w:tr>
    </w:tbl>
    <w:p>
      <w:pPr>
        <w:spacing w:after="0" w:before="0"/>
      </w:pPr>
      <w:r>
        <w:t xml:space="preserve"/>
      </w:r>
    </w:p>
    <w:p>
      <w:pPr>
        <w:shd w:fill="1F3864" w:val="clear"/>
        <w:spacing w:after="60" w:before="200"/>
      </w:pPr>
      <w:r>
        <w:rPr>
          <w:rFonts w:ascii="Arial" w:cs="Arial" w:eastAsia="Arial" w:hAnsi="Arial"/>
          <w:b/>
          <w:bCs/>
          <w:color w:val="FFFFFF"/>
          <w:sz w:val="22"/>
          <w:szCs w:val="22"/>
        </w:rPr>
        <w:t xml:space="preserve">  RULE 3 — No raw backend value displayed to users</w:t>
      </w:r>
    </w:p>
    <w:p>
      <w:pPr>
        <w:spacing w:after="80" w:before="60"/>
      </w:pPr>
      <w:r>
        <w:rPr>
          <w:rFonts w:ascii="Arial" w:cs="Arial" w:eastAsia="Arial" w:hAnsi="Arial"/>
          <w:color w:val="000000"/>
          <w:sz w:val="20"/>
          <w:szCs w:val="20"/>
        </w:rPr>
        <w:t xml:space="preserve">Any value that comes from the API and is displayed in the UI must either (a) be AI-generated text (display as-is, language is backend-controlled) or (b) be a code that is mapped through t(). There is no third option.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DECEC" w:sz="1"/>
              <w:left w:val="single" w:color="FDECEC" w:sz="1"/>
              <w:bottom w:val="single" w:color="FDECEC" w:sz="1"/>
              <w:right w:val="single" w:color="FDECEC" w:sz="1"/>
            </w:tcBorders>
            <w:shd w:fill="8B0000" w:val="clear"/>
            <w:tcMar>
              <w:top w:type="dxa" w:w="0"/>
              <w:left w:type="dxa" w:w="0"/>
              <w:bottom w:type="dxa" w:w="0"/>
              <w:right w:type="dxa" w:w="0"/>
            </w:tcMar>
          </w:tcPr>
          <w:p>
            <w:pPr>
              <w:shd w:fill="FDECEC" w:val="clear"/>
            </w:pPr>
            <w:r>
              <w:rPr>
                <w:rFonts w:ascii="Arial" w:cs="Arial" w:eastAsia="Arial" w:hAnsi="Arial"/>
                <w:b/>
                <w:bCs/>
                <w:color w:val="FFFFFF"/>
                <w:sz w:val="17"/>
                <w:szCs w:val="17"/>
              </w:rPr>
              <w:t xml:space="preserve">  ✗  BAD — never do this</w:t>
            </w:r>
          </w:p>
          <w:p>
            <w:pPr>
              <w:shd w:fill="8B0000" w:val="clear"/>
              <w:spacing w:after="0" w:before="0"/>
              <w:ind w:left="120"/>
            </w:pPr>
            <w:r>
              <w:rPr>
                <w:rFonts w:ascii="Courier New" w:cs="Courier New" w:eastAsia="Courier New" w:hAnsi="Courier New"/>
                <w:color w:val="1E1E1E"/>
                <w:sz w:val="17"/>
                <w:szCs w:val="17"/>
              </w:rPr>
              <w:t xml:space="preserve">// Plan status from API displayed raw:</w:t>
            </w:r>
          </w:p>
          <w:p>
            <w:pPr>
              <w:shd w:fill="8B0000" w:val="clear"/>
              <w:spacing w:after="0" w:before="0"/>
              <w:ind w:left="120"/>
            </w:pPr>
            <w:r>
              <w:rPr>
                <w:rFonts w:ascii="Courier New" w:cs="Courier New" w:eastAsia="Courier New" w:hAnsi="Courier New"/>
                <w:color w:val="1E1E1E"/>
                <w:sz w:val="17"/>
                <w:szCs w:val="17"/>
              </w:rPr>
              <w:t xml:space="preserve">&lt;Tag :value="plan.status" /&gt;</w:t>
            </w:r>
          </w:p>
          <w:p>
            <w:pPr>
              <w:shd w:fill="8B0000" w:val="clear"/>
              <w:spacing w:after="0" w:before="0"/>
              <w:ind w:left="120"/>
            </w:pPr>
            <w:r>
              <w:rPr>
                <w:rFonts w:ascii="Courier New" w:cs="Courier New" w:eastAsia="Courier New" w:hAnsi="Courier New"/>
                <w:color w:val="1E1E1E"/>
                <w:sz w:val="17"/>
                <w:szCs w:val="17"/>
              </w:rPr>
              <w:t xml:space="preserve">// Output: "draft" or "approved"</w:t>
            </w:r>
          </w:p>
          <w:p>
            <w:pPr>
              <w:spacing w:after="0" w:before="60"/>
            </w:pPr>
            <w:r>
              <w:t xml:space="preserve"/>
            </w:r>
          </w:p>
        </w:tc>
        <w:tc>
          <w:tcPr>
            <w:tcW w:type="dxa" w:w="4680"/>
            <w:tcBorders>
              <w:top w:val="single" w:color="EDF7ED" w:sz="1"/>
              <w:left w:val="single" w:color="EDF7ED" w:sz="1"/>
              <w:bottom w:val="single" w:color="EDF7ED" w:sz="1"/>
              <w:right w:val="single" w:color="EDF7ED" w:sz="1"/>
            </w:tcBorders>
            <w:shd w:fill="2D4A1A" w:val="clear"/>
            <w:tcMar>
              <w:top w:type="dxa" w:w="0"/>
              <w:left w:type="dxa" w:w="0"/>
              <w:bottom w:type="dxa" w:w="0"/>
              <w:right w:type="dxa" w:w="0"/>
            </w:tcMar>
          </w:tcPr>
          <w:p>
            <w:pPr>
              <w:shd w:fill="EDF7ED" w:val="clear"/>
            </w:pPr>
            <w:r>
              <w:rPr>
                <w:rFonts w:ascii="Arial" w:cs="Arial" w:eastAsia="Arial" w:hAnsi="Arial"/>
                <w:b/>
                <w:bCs/>
                <w:color w:val="FFFFFF"/>
                <w:sz w:val="17"/>
                <w:szCs w:val="17"/>
              </w:rPr>
              <w:t xml:space="preserve">  ✓  GOOD — correct pattern</w:t>
            </w:r>
          </w:p>
          <w:p>
            <w:pPr>
              <w:shd w:fill="2D4A1A" w:val="clear"/>
              <w:spacing w:after="0" w:before="0"/>
              <w:ind w:left="120"/>
            </w:pPr>
            <w:r>
              <w:rPr>
                <w:rFonts w:ascii="Courier New" w:cs="Courier New" w:eastAsia="Courier New" w:hAnsi="Courier New"/>
                <w:color w:val="1E1E1E"/>
                <w:sz w:val="17"/>
                <w:szCs w:val="17"/>
              </w:rPr>
              <w:t xml:space="preserve">// Plan status mapped via i18n:</w:t>
            </w:r>
          </w:p>
          <w:p>
            <w:pPr>
              <w:shd w:fill="2D4A1A" w:val="clear"/>
              <w:spacing w:after="0" w:before="0"/>
              <w:ind w:left="120"/>
            </w:pPr>
            <w:r>
              <w:rPr>
                <w:rFonts w:ascii="Courier New" w:cs="Courier New" w:eastAsia="Courier New" w:hAnsi="Courier New"/>
                <w:color w:val="1E1E1E"/>
                <w:sz w:val="17"/>
                <w:szCs w:val="17"/>
              </w:rPr>
              <w:t xml:space="preserve">&lt;Tag</w:t>
            </w:r>
          </w:p>
          <w:p>
            <w:pPr>
              <w:shd w:fill="2D4A1A" w:val="clear"/>
              <w:spacing w:after="0" w:before="0"/>
              <w:ind w:left="120"/>
            </w:pPr>
            <w:r>
              <w:rPr>
                <w:rFonts w:ascii="Courier New" w:cs="Courier New" w:eastAsia="Courier New" w:hAnsi="Courier New"/>
                <w:color w:val="1E1E1E"/>
                <w:sz w:val="17"/>
                <w:szCs w:val="17"/>
              </w:rPr>
              <w:t xml:space="preserve">  :value="t(`enums.planStatus.${plan.status}`)"</w:t>
            </w:r>
          </w:p>
          <w:p>
            <w:pPr>
              <w:shd w:fill="2D4A1A" w:val="clear"/>
              <w:spacing w:after="0" w:before="0"/>
              <w:ind w:left="120"/>
            </w:pPr>
            <w:r>
              <w:rPr>
                <w:rFonts w:ascii="Courier New" w:cs="Courier New" w:eastAsia="Courier New" w:hAnsi="Courier New"/>
                <w:color w:val="1E1E1E"/>
                <w:sz w:val="17"/>
                <w:szCs w:val="17"/>
              </w:rPr>
              <w:t xml:space="preserve">  :severity="STATUS_SEVERITY[plan.status]"</w:t>
            </w:r>
          </w:p>
          <w:p>
            <w:pPr>
              <w:shd w:fill="2D4A1A" w:val="clear"/>
              <w:spacing w:after="0" w:before="0"/>
              <w:ind w:left="120"/>
            </w:pPr>
            <w:r>
              <w:rPr>
                <w:rFonts w:ascii="Courier New" w:cs="Courier New" w:eastAsia="Courier New" w:hAnsi="Courier New"/>
                <w:color w:val="1E1E1E"/>
                <w:sz w:val="17"/>
                <w:szCs w:val="17"/>
              </w:rPr>
              <w:t xml:space="preserve">/&gt;</w:t>
            </w:r>
          </w:p>
          <w:p>
            <w:pPr>
              <w:shd w:fill="2D4A1A" w:val="clear"/>
              <w:spacing w:after="0" w:before="0"/>
              <w:ind w:left="120"/>
            </w:pPr>
            <w:r>
              <w:rPr>
                <w:rFonts w:ascii="Courier New" w:cs="Courier New" w:eastAsia="Courier New" w:hAnsi="Courier New"/>
                <w:color w:val="1E1E1E"/>
                <w:sz w:val="17"/>
                <w:szCs w:val="17"/>
              </w:rPr>
              <w:t xml:space="preserve">// Output: "Brouillon" or "Approuvé"</w:t>
            </w:r>
          </w:p>
          <w:p>
            <w:pPr>
              <w:spacing w:after="0" w:before="60"/>
            </w:pPr>
            <w:r>
              <w:t xml:space="preserve"/>
            </w:r>
          </w:p>
        </w:tc>
      </w:tr>
    </w:tbl>
    <w:p>
      <w:pPr>
        <w:spacing w:after="0" w:before="0"/>
      </w:pPr>
      <w:r>
        <w:t xml:space="preserve"/>
      </w:r>
    </w:p>
    <w:p>
      <w:pPr>
        <w:shd w:fill="1F3864" w:val="clear"/>
        <w:spacing w:after="60" w:before="200"/>
      </w:pPr>
      <w:r>
        <w:rPr>
          <w:rFonts w:ascii="Arial" w:cs="Arial" w:eastAsia="Arial" w:hAnsi="Arial"/>
          <w:b/>
          <w:bCs/>
          <w:color w:val="FFFFFF"/>
          <w:sz w:val="22"/>
          <w:szCs w:val="22"/>
        </w:rPr>
        <w:t xml:space="preserve">  RULE 4 — AI structural labels use i18n</w:t>
      </w:r>
    </w:p>
    <w:p>
      <w:pPr>
        <w:spacing w:after="80" w:before="60"/>
      </w:pPr>
      <w:r>
        <w:rPr>
          <w:rFonts w:ascii="Arial" w:cs="Arial" w:eastAsia="Arial" w:hAnsi="Arial"/>
          <w:color w:val="000000"/>
          <w:sz w:val="20"/>
          <w:szCs w:val="20"/>
        </w:rPr>
        <w:t xml:space="preserve">AI-generated content (headlines, narratives, risk descriptions) is displayed verbatim — its language is controlled by the backend. BUT the structural labels around AI content (section headings, card titles, button labels) are frontend responsibility and MUST use t(). Mixing is the bug.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DECEC" w:sz="1"/>
              <w:left w:val="single" w:color="FDECEC" w:sz="1"/>
              <w:bottom w:val="single" w:color="FDECEC" w:sz="1"/>
              <w:right w:val="single" w:color="FDECEC" w:sz="1"/>
            </w:tcBorders>
            <w:shd w:fill="8B0000" w:val="clear"/>
            <w:tcMar>
              <w:top w:type="dxa" w:w="0"/>
              <w:left w:type="dxa" w:w="0"/>
              <w:bottom w:type="dxa" w:w="0"/>
              <w:right w:type="dxa" w:w="0"/>
            </w:tcMar>
          </w:tcPr>
          <w:p>
            <w:pPr>
              <w:shd w:fill="FDECEC" w:val="clear"/>
            </w:pPr>
            <w:r>
              <w:rPr>
                <w:rFonts w:ascii="Arial" w:cs="Arial" w:eastAsia="Arial" w:hAnsi="Arial"/>
                <w:b/>
                <w:bCs/>
                <w:color w:val="FFFFFF"/>
                <w:sz w:val="17"/>
                <w:szCs w:val="17"/>
              </w:rPr>
              <w:t xml:space="preserve">  ✗  BAD — never do this</w:t>
            </w:r>
          </w:p>
          <w:p>
            <w:pPr>
              <w:shd w:fill="8B0000" w:val="clear"/>
              <w:spacing w:after="0" w:before="0"/>
              <w:ind w:left="120"/>
            </w:pPr>
            <w:r>
              <w:rPr>
                <w:rFonts w:ascii="Courier New" w:cs="Courier New" w:eastAsia="Courier New" w:hAnsi="Courier New"/>
                <w:color w:val="1E1E1E"/>
                <w:sz w:val="17"/>
                <w:szCs w:val="17"/>
              </w:rPr>
              <w:t xml:space="preserve">&lt;!-- Section heading hardcoded, AI content dynamic --&gt;</w:t>
            </w:r>
          </w:p>
          <w:p>
            <w:pPr>
              <w:shd w:fill="8B0000" w:val="clear"/>
              <w:spacing w:after="0" w:before="0"/>
              <w:ind w:left="120"/>
            </w:pPr>
            <w:r>
              <w:rPr>
                <w:rFonts w:ascii="Courier New" w:cs="Courier New" w:eastAsia="Courier New" w:hAnsi="Courier New"/>
                <w:color w:val="1E1E1E"/>
                <w:sz w:val="17"/>
                <w:szCs w:val="17"/>
              </w:rPr>
              <w:t xml:space="preserve">&lt;h3&gt;Strengths&lt;/h3&gt;</w:t>
            </w:r>
          </w:p>
          <w:p>
            <w:pPr>
              <w:shd w:fill="8B0000" w:val="clear"/>
              <w:spacing w:after="0" w:before="0"/>
              <w:ind w:left="120"/>
            </w:pPr>
            <w:r>
              <w:rPr>
                <w:rFonts w:ascii="Courier New" w:cs="Courier New" w:eastAsia="Courier New" w:hAnsi="Courier New"/>
                <w:color w:val="1E1E1E"/>
                <w:sz w:val="17"/>
                <w:szCs w:val="17"/>
              </w:rPr>
              <w:t xml:space="preserve">&lt;p&gt;{{ analysis.highlights.strengths[0] }}&lt;/p&gt;</w:t>
            </w:r>
          </w:p>
          <w:p>
            <w:pPr>
              <w:shd w:fill="8B0000" w:val="clear"/>
              <w:spacing w:after="0" w:before="0"/>
              <w:ind w:left="120"/>
            </w:pPr>
            <w:r>
              <w:rPr>
                <w:rFonts w:ascii="Courier New" w:cs="Courier New" w:eastAsia="Courier New" w:hAnsi="Courier New"/>
                <w:color w:val="1E1E1E"/>
                <w:sz w:val="17"/>
                <w:szCs w:val="17"/>
              </w:rPr>
              <w:t xml:space="preserve">&lt;!-- If plan is FR: heading=EN, content=FR --&gt;</w:t>
            </w:r>
          </w:p>
          <w:p>
            <w:pPr>
              <w:spacing w:after="0" w:before="60"/>
            </w:pPr>
            <w:r>
              <w:t xml:space="preserve"/>
            </w:r>
          </w:p>
        </w:tc>
        <w:tc>
          <w:tcPr>
            <w:tcW w:type="dxa" w:w="4680"/>
            <w:tcBorders>
              <w:top w:val="single" w:color="EDF7ED" w:sz="1"/>
              <w:left w:val="single" w:color="EDF7ED" w:sz="1"/>
              <w:bottom w:val="single" w:color="EDF7ED" w:sz="1"/>
              <w:right w:val="single" w:color="EDF7ED" w:sz="1"/>
            </w:tcBorders>
            <w:shd w:fill="2D4A1A" w:val="clear"/>
            <w:tcMar>
              <w:top w:type="dxa" w:w="0"/>
              <w:left w:type="dxa" w:w="0"/>
              <w:bottom w:type="dxa" w:w="0"/>
              <w:right w:type="dxa" w:w="0"/>
            </w:tcMar>
          </w:tcPr>
          <w:p>
            <w:pPr>
              <w:shd w:fill="EDF7ED" w:val="clear"/>
            </w:pPr>
            <w:r>
              <w:rPr>
                <w:rFonts w:ascii="Arial" w:cs="Arial" w:eastAsia="Arial" w:hAnsi="Arial"/>
                <w:b/>
                <w:bCs/>
                <w:color w:val="FFFFFF"/>
                <w:sz w:val="17"/>
                <w:szCs w:val="17"/>
              </w:rPr>
              <w:t xml:space="preserve">  ✓  GOOD — correct pattern</w:t>
            </w:r>
          </w:p>
          <w:p>
            <w:pPr>
              <w:shd w:fill="2D4A1A" w:val="clear"/>
              <w:spacing w:after="0" w:before="0"/>
              <w:ind w:left="120"/>
            </w:pPr>
            <w:r>
              <w:rPr>
                <w:rFonts w:ascii="Courier New" w:cs="Courier New" w:eastAsia="Courier New" w:hAnsi="Courier New"/>
                <w:color w:val="1E1E1E"/>
                <w:sz w:val="17"/>
                <w:szCs w:val="17"/>
              </w:rPr>
              <w:t xml:space="preserve">&lt;!-- Both section heading and AI content correct --&gt;</w:t>
            </w:r>
          </w:p>
          <w:p>
            <w:pPr>
              <w:shd w:fill="2D4A1A" w:val="clear"/>
              <w:spacing w:after="0" w:before="0"/>
              <w:ind w:left="120"/>
            </w:pPr>
            <w:r>
              <w:rPr>
                <w:rFonts w:ascii="Courier New" w:cs="Courier New" w:eastAsia="Courier New" w:hAnsi="Courier New"/>
                <w:color w:val="1E1E1E"/>
                <w:sz w:val="17"/>
                <w:szCs w:val="17"/>
              </w:rPr>
              <w:t xml:space="preserve">&lt;h3&gt;{{ t('ai.strengths') }}&lt;/h3&gt;</w:t>
            </w:r>
          </w:p>
          <w:p>
            <w:pPr>
              <w:shd w:fill="2D4A1A" w:val="clear"/>
              <w:spacing w:after="0" w:before="0"/>
              <w:ind w:left="120"/>
            </w:pPr>
            <w:r>
              <w:rPr>
                <w:rFonts w:ascii="Courier New" w:cs="Courier New" w:eastAsia="Courier New" w:hAnsi="Courier New"/>
                <w:color w:val="1E1E1E"/>
                <w:sz w:val="17"/>
                <w:szCs w:val="17"/>
              </w:rPr>
              <w:t xml:space="preserve">&lt;p&gt;{{ analysis.highlights.strengths[0] }}&lt;/p&gt;</w:t>
            </w:r>
          </w:p>
          <w:p>
            <w:pPr>
              <w:shd w:fill="2D4A1A" w:val="clear"/>
              <w:spacing w:after="0" w:before="0"/>
              <w:ind w:left="120"/>
            </w:pPr>
            <w:r>
              <w:rPr>
                <w:rFonts w:ascii="Courier New" w:cs="Courier New" w:eastAsia="Courier New" w:hAnsi="Courier New"/>
                <w:color w:val="1E1E1E"/>
                <w:sz w:val="17"/>
                <w:szCs w:val="17"/>
              </w:rPr>
              <w:t xml:space="preserve">&lt;!-- If plan is FR: heading=FR, content=FR ✓ --&gt;</w:t>
            </w:r>
          </w:p>
          <w:p>
            <w:pPr>
              <w:spacing w:after="0" w:before="60"/>
            </w:pPr>
            <w:r>
              <w:t xml:space="preserve"/>
            </w:r>
          </w:p>
        </w:tc>
      </w:tr>
    </w:tbl>
    <w:p>
      <w:pPr>
        <w:spacing w:after="0" w:before="0"/>
      </w:pPr>
      <w:r>
        <w:t xml:space="preserve"/>
      </w:r>
    </w:p>
    <w:p>
      <w:pPr>
        <w:shd w:fill="1F3864" w:val="clear"/>
        <w:spacing w:after="60" w:before="200"/>
      </w:pPr>
      <w:r>
        <w:rPr>
          <w:rFonts w:ascii="Arial" w:cs="Arial" w:eastAsia="Arial" w:hAnsi="Arial"/>
          <w:b/>
          <w:bCs/>
          <w:color w:val="FFFFFF"/>
          <w:sz w:val="22"/>
          <w:szCs w:val="22"/>
        </w:rPr>
        <w:t xml:space="preserve">  RULE 5 — New components must be i18n-compliant from day one</w:t>
      </w:r>
    </w:p>
    <w:p>
      <w:pPr>
        <w:spacing w:after="80" w:before="60"/>
      </w:pPr>
      <w:r>
        <w:rPr>
          <w:rFonts w:ascii="Arial" w:cs="Arial" w:eastAsia="Arial" w:hAnsi="Arial"/>
          <w:color w:val="000000"/>
          <w:sz w:val="20"/>
          <w:szCs w:val="20"/>
        </w:rPr>
        <w:t xml:space="preserve">Any new Vue component that contains user-visible text must import useI18n and use t() for all labels. PRs adding hardcoded strings to new files will be blocked. Template strings in props passed from parent views must also be i18n keys, not literals.</w:t>
      </w:r>
    </w:p>
    <w:p>
      <w:r>
        <w:br w:type="page"/>
      </w:r>
    </w:p>
    <w:p>
      <w:pPr>
        <w:pStyle w:val="Heading1"/>
        <w:pBdr>
          <w:bottom w:val="single" w:color="2E75B6" w:sz="8" w:space="4"/>
        </w:pBdr>
        <w:spacing w:after="120" w:before="400"/>
      </w:pPr>
      <w:r>
        <w:rPr>
          <w:rFonts w:ascii="Arial" w:cs="Arial" w:eastAsia="Arial" w:hAnsi="Arial"/>
          <w:b/>
          <w:bCs/>
          <w:color w:val="1F3864"/>
          <w:sz w:val="32"/>
          <w:szCs w:val="32"/>
        </w:rPr>
        <w:t xml:space="preserve">4. Component-Level Remediation</w:t>
      </w:r>
    </w:p>
    <w:p>
      <w:pPr>
        <w:pStyle w:val="Heading2"/>
        <w:spacing w:after="80" w:before="300"/>
      </w:pPr>
      <w:r>
        <w:rPr>
          <w:rFonts w:ascii="Arial" w:cs="Arial" w:eastAsia="Arial" w:hAnsi="Arial"/>
          <w:b/>
          <w:bCs/>
          <w:color w:val="2E75B6"/>
          <w:sz w:val="26"/>
          <w:szCs w:val="26"/>
        </w:rPr>
        <w:t xml:space="preserve">4.1 Navigation — AppSidebar.vue</w:t>
      </w:r>
    </w:p>
    <w:p>
      <w:pPr>
        <w:spacing w:after="80" w:before="60"/>
      </w:pPr>
      <w:r>
        <w:rPr>
          <w:rFonts w:ascii="Arial" w:cs="Arial" w:eastAsia="Arial" w:hAnsi="Arial"/>
          <w:color w:val="000000"/>
          <w:sz w:val="20"/>
          <w:szCs w:val="20"/>
        </w:rPr>
        <w:t xml:space="preserve">The 8 category group labels and all 11 AI feature labels are hardcoded. Individual nav item labels already use t() correctly and need no changes.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Current hardcoded string</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New i18n key</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'Data Input'</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nav.dataInput</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'Financial Statements'</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nav.financialStatements</w:t>
            </w:r>
          </w:p>
        </w:tc>
        <w:tc>
          <w:tcPr>
            <w:tcW w:type="dxa" w:w="3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nav</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'Analysis'</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nav.analysis</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'Cash &amp; Budget'</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nav.cashAndBudget</w:t>
            </w:r>
          </w:p>
        </w:tc>
        <w:tc>
          <w:tcPr>
            <w:tcW w:type="dxa" w:w="3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nav</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'Dashboards'</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nav.dashboards</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'AI Insights'</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nav.aiInsights</w:t>
            </w:r>
          </w:p>
        </w:tc>
        <w:tc>
          <w:tcPr>
            <w:tcW w:type="dxa" w:w="3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nav</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'Advanced'</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nav.advanced</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'Version History'</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nav.versionHistory</w:t>
            </w:r>
          </w:p>
        </w:tc>
        <w:tc>
          <w:tcPr>
            <w:tcW w:type="dxa" w:w="3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nav</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'Narration'</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nav.aiNarration</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'Unit Economics'</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nav.aiUnitEconomics</w:t>
            </w:r>
          </w:p>
        </w:tc>
        <w:tc>
          <w:tcPr>
            <w:tcW w:type="dxa" w:w="3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nav</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'Assumption Review'</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nav.aiAssumptionReview</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'Benchmark Commentary'</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nav.aiBenchmarkCommentary</w:t>
            </w:r>
          </w:p>
        </w:tc>
        <w:tc>
          <w:tcPr>
            <w:tcW w:type="dxa" w:w="3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nav</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'Portfolio Mix'</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nav.aiPortfolioMix</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'Driver Advisor'</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nav.aiDriverAdvisor</w:t>
            </w:r>
          </w:p>
        </w:tc>
        <w:tc>
          <w:tcPr>
            <w:tcW w:type="dxa" w:w="3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nav</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'Scenario Suggestion'</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nav.aiScenarioSuggestion</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'Sensitivity Narrative'</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nav.aiSensitivityNarrative</w:t>
            </w:r>
          </w:p>
        </w:tc>
        <w:tc>
          <w:tcPr>
            <w:tcW w:type="dxa" w:w="3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nav</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'Investor Memo'</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nav.aiInvestorMemo</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'Break-Even'</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nav.breakEven</w:t>
            </w:r>
          </w:p>
        </w:tc>
        <w:tc>
          <w:tcPr>
            <w:tcW w:type="dxa" w:w="3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nav</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'Cap Table'</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nav.capTable</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w:t>
            </w:r>
          </w:p>
        </w:tc>
      </w:tr>
    </w:tbl>
    <w:p>
      <w:pPr>
        <w:spacing w:after="0" w:before="0"/>
      </w:pPr>
      <w:r>
        <w:t xml:space="preserve"/>
      </w:r>
    </w:p>
    <w:p>
      <w:pPr>
        <w:spacing w:after="80" w:before="60"/>
      </w:pPr>
      <w:r>
        <w:rPr>
          <w:rFonts w:ascii="Arial" w:cs="Arial" w:eastAsia="Arial" w:hAnsi="Arial"/>
          <w:color w:val="000000"/>
          <w:sz w:val="20"/>
          <w:szCs w:val="20"/>
        </w:rPr>
        <w:t xml:space="preserve">Refactor pattern for all group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DECEC" w:sz="1"/>
              <w:left w:val="single" w:color="FDECEC" w:sz="1"/>
              <w:bottom w:val="single" w:color="FDECEC" w:sz="1"/>
              <w:right w:val="single" w:color="FDECEC" w:sz="1"/>
            </w:tcBorders>
            <w:shd w:fill="8B0000" w:val="clear"/>
            <w:tcMar>
              <w:top w:type="dxa" w:w="0"/>
              <w:left w:type="dxa" w:w="0"/>
              <w:bottom w:type="dxa" w:w="0"/>
              <w:right w:type="dxa" w:w="0"/>
            </w:tcMar>
          </w:tcPr>
          <w:p>
            <w:pPr>
              <w:shd w:fill="FDECEC" w:val="clear"/>
            </w:pPr>
            <w:r>
              <w:rPr>
                <w:rFonts w:ascii="Arial" w:cs="Arial" w:eastAsia="Arial" w:hAnsi="Arial"/>
                <w:b/>
                <w:bCs/>
                <w:color w:val="FFFFFF"/>
                <w:sz w:val="17"/>
                <w:szCs w:val="17"/>
              </w:rPr>
              <w:t xml:space="preserve">  ✗  BAD — never do this</w:t>
            </w:r>
          </w:p>
          <w:p>
            <w:pPr>
              <w:shd w:fill="8B0000" w:val="clear"/>
              <w:spacing w:after="0" w:before="0"/>
              <w:ind w:left="120"/>
            </w:pPr>
            <w:r>
              <w:rPr>
                <w:rFonts w:ascii="Courier New" w:cs="Courier New" w:eastAsia="Courier New" w:hAnsi="Courier New"/>
                <w:color w:val="1E1E1E"/>
                <w:sz w:val="17"/>
                <w:szCs w:val="17"/>
              </w:rPr>
              <w:t xml:space="preserve">{</w:t>
            </w:r>
          </w:p>
          <w:p>
            <w:pPr>
              <w:shd w:fill="8B0000" w:val="clear"/>
              <w:spacing w:after="0" w:before="0"/>
              <w:ind w:left="120"/>
            </w:pPr>
            <w:r>
              <w:rPr>
                <w:rFonts w:ascii="Courier New" w:cs="Courier New" w:eastAsia="Courier New" w:hAnsi="Courier New"/>
                <w:color w:val="1E1E1E"/>
                <w:sz w:val="17"/>
                <w:szCs w:val="17"/>
              </w:rPr>
              <w:t xml:space="preserve">  label: 'Data Input',</w:t>
            </w:r>
          </w:p>
          <w:p>
            <w:pPr>
              <w:shd w:fill="8B0000" w:val="clear"/>
              <w:spacing w:after="0" w:before="0"/>
              <w:ind w:left="120"/>
            </w:pPr>
            <w:r>
              <w:rPr>
                <w:rFonts w:ascii="Courier New" w:cs="Courier New" w:eastAsia="Courier New" w:hAnsi="Courier New"/>
                <w:color w:val="1E1E1E"/>
                <w:sz w:val="17"/>
                <w:szCs w:val="17"/>
              </w:rPr>
              <w:t xml:space="preserve">  icon: 'pi pi-pencil',</w:t>
            </w:r>
          </w:p>
          <w:p>
            <w:pPr>
              <w:shd w:fill="8B0000" w:val="clear"/>
              <w:spacing w:after="0" w:before="0"/>
              <w:ind w:left="120"/>
            </w:pPr>
            <w:r>
              <w:rPr>
                <w:rFonts w:ascii="Courier New" w:cs="Courier New" w:eastAsia="Courier New" w:hAnsi="Courier New"/>
                <w:color w:val="1E1E1E"/>
                <w:sz w:val="17"/>
                <w:szCs w:val="17"/>
              </w:rPr>
              <w:t xml:space="preserve">  items: [ ... ]</w:t>
            </w:r>
          </w:p>
          <w:p>
            <w:pPr>
              <w:shd w:fill="8B0000" w:val="clear"/>
              <w:spacing w:after="0" w:before="0"/>
              <w:ind w:left="120"/>
            </w:pPr>
            <w:r>
              <w:rPr>
                <w:rFonts w:ascii="Courier New" w:cs="Courier New" w:eastAsia="Courier New" w:hAnsi="Courier New"/>
                <w:color w:val="1E1E1E"/>
                <w:sz w:val="17"/>
                <w:szCs w:val="17"/>
              </w:rPr>
              <w:t xml:space="preserve">}</w:t>
            </w:r>
          </w:p>
          <w:p>
            <w:pPr>
              <w:spacing w:after="0" w:before="60"/>
            </w:pPr>
            <w:r>
              <w:t xml:space="preserve"/>
            </w:r>
          </w:p>
        </w:tc>
        <w:tc>
          <w:tcPr>
            <w:tcW w:type="dxa" w:w="4680"/>
            <w:tcBorders>
              <w:top w:val="single" w:color="EDF7ED" w:sz="1"/>
              <w:left w:val="single" w:color="EDF7ED" w:sz="1"/>
              <w:bottom w:val="single" w:color="EDF7ED" w:sz="1"/>
              <w:right w:val="single" w:color="EDF7ED" w:sz="1"/>
            </w:tcBorders>
            <w:shd w:fill="2D4A1A" w:val="clear"/>
            <w:tcMar>
              <w:top w:type="dxa" w:w="0"/>
              <w:left w:type="dxa" w:w="0"/>
              <w:bottom w:type="dxa" w:w="0"/>
              <w:right w:type="dxa" w:w="0"/>
            </w:tcMar>
          </w:tcPr>
          <w:p>
            <w:pPr>
              <w:shd w:fill="EDF7ED" w:val="clear"/>
            </w:pPr>
            <w:r>
              <w:rPr>
                <w:rFonts w:ascii="Arial" w:cs="Arial" w:eastAsia="Arial" w:hAnsi="Arial"/>
                <w:b/>
                <w:bCs/>
                <w:color w:val="FFFFFF"/>
                <w:sz w:val="17"/>
                <w:szCs w:val="17"/>
              </w:rPr>
              <w:t xml:space="preserve">  ✓  GOOD — correct pattern</w:t>
            </w:r>
          </w:p>
          <w:p>
            <w:pPr>
              <w:shd w:fill="2D4A1A" w:val="clear"/>
              <w:spacing w:after="0" w:before="0"/>
              <w:ind w:left="120"/>
            </w:pPr>
            <w:r>
              <w:rPr>
                <w:rFonts w:ascii="Courier New" w:cs="Courier New" w:eastAsia="Courier New" w:hAnsi="Courier New"/>
                <w:color w:val="1E1E1E"/>
                <w:sz w:val="17"/>
                <w:szCs w:val="17"/>
              </w:rPr>
              <w:t xml:space="preserve">{</w:t>
            </w:r>
          </w:p>
          <w:p>
            <w:pPr>
              <w:shd w:fill="2D4A1A" w:val="clear"/>
              <w:spacing w:after="0" w:before="0"/>
              <w:ind w:left="120"/>
            </w:pPr>
            <w:r>
              <w:rPr>
                <w:rFonts w:ascii="Courier New" w:cs="Courier New" w:eastAsia="Courier New" w:hAnsi="Courier New"/>
                <w:color w:val="1E1E1E"/>
                <w:sz w:val="17"/>
                <w:szCs w:val="17"/>
              </w:rPr>
              <w:t xml:space="preserve">  label: t('nav.dataInput'),</w:t>
            </w:r>
          </w:p>
          <w:p>
            <w:pPr>
              <w:shd w:fill="2D4A1A" w:val="clear"/>
              <w:spacing w:after="0" w:before="0"/>
              <w:ind w:left="120"/>
            </w:pPr>
            <w:r>
              <w:rPr>
                <w:rFonts w:ascii="Courier New" w:cs="Courier New" w:eastAsia="Courier New" w:hAnsi="Courier New"/>
                <w:color w:val="1E1E1E"/>
                <w:sz w:val="17"/>
                <w:szCs w:val="17"/>
              </w:rPr>
              <w:t xml:space="preserve">  icon: 'pi pi-pencil',</w:t>
            </w:r>
          </w:p>
          <w:p>
            <w:pPr>
              <w:shd w:fill="2D4A1A" w:val="clear"/>
              <w:spacing w:after="0" w:before="0"/>
              <w:ind w:left="120"/>
            </w:pPr>
            <w:r>
              <w:rPr>
                <w:rFonts w:ascii="Courier New" w:cs="Courier New" w:eastAsia="Courier New" w:hAnsi="Courier New"/>
                <w:color w:val="1E1E1E"/>
                <w:sz w:val="17"/>
                <w:szCs w:val="17"/>
              </w:rPr>
              <w:t xml:space="preserve">  items: [ ... ]</w:t>
            </w:r>
          </w:p>
          <w:p>
            <w:pPr>
              <w:shd w:fill="2D4A1A" w:val="clear"/>
              <w:spacing w:after="0" w:before="0"/>
              <w:ind w:left="120"/>
            </w:pPr>
            <w:r>
              <w:rPr>
                <w:rFonts w:ascii="Courier New" w:cs="Courier New" w:eastAsia="Courier New" w:hAnsi="Courier New"/>
                <w:color w:val="1E1E1E"/>
                <w:sz w:val="17"/>
                <w:szCs w:val="17"/>
              </w:rPr>
              <w:t xml:space="preserve">}</w:t>
            </w:r>
          </w:p>
          <w:p>
            <w:pPr>
              <w:spacing w:after="0" w:before="60"/>
            </w:pPr>
            <w:r>
              <w:t xml:space="preserve"/>
            </w:r>
          </w:p>
        </w:tc>
      </w:tr>
    </w:tbl>
    <w:p>
      <w:pPr>
        <w:spacing w:after="0" w:before="0"/>
      </w:pPr>
      <w:r>
        <w:t xml:space="preserve"/>
      </w:r>
    </w:p>
    <w:p>
      <w:pPr>
        <w:spacing w:after="80" w:before="60"/>
      </w:pPr>
      <w:r>
        <w:rPr>
          <w:rFonts w:ascii="Arial" w:cs="Arial" w:eastAsia="Arial" w:hAnsi="Arial"/>
          <w:color w:val="000000"/>
          <w:sz w:val="20"/>
          <w:szCs w:val="20"/>
        </w:rPr>
        <w:t xml:space="preserve">For AI feature labels with lock suffix, compute the label reactively:</w:t>
      </w:r>
    </w:p>
    <w:p>
      <w:pPr>
        <w:shd w:fill="1F3864" w:val="clear"/>
        <w:spacing w:after="0" w:before="100"/>
      </w:pPr>
      <w:r>
        <w:rPr>
          <w:rFonts w:ascii="Arial" w:cs="Arial" w:eastAsia="Arial" w:hAnsi="Arial"/>
          <w:b/>
          <w:bCs/>
          <w:color w:val="FFFFFF"/>
          <w:sz w:val="16"/>
          <w:szCs w:val="16"/>
        </w:rPr>
        <w:t xml:space="preserve">  AppSidebar.vue — locked feature label</w:t>
      </w:r>
    </w:p>
    <w:p>
      <w:pPr>
        <w:shd w:fill="F0F0F0" w:val="clear"/>
        <w:spacing w:after="0" w:before="0"/>
        <w:ind w:left="0"/>
      </w:pPr>
      <w:r>
        <w:rPr>
          <w:rFonts w:ascii="Courier New" w:cs="Courier New" w:eastAsia="Courier New" w:hAnsi="Courier New"/>
          <w:color w:val="1E1E1E"/>
          <w:sz w:val="17"/>
          <w:szCs w:val="17"/>
        </w:rPr>
        <w:t xml:space="preserve">// Before:</w:t>
      </w:r>
    </w:p>
    <w:p>
      <w:pPr>
        <w:shd w:fill="F0F0F0" w:val="clear"/>
        <w:spacing w:after="0" w:before="0"/>
        <w:ind w:left="0"/>
      </w:pPr>
      <w:r>
        <w:rPr>
          <w:rFonts w:ascii="Courier New" w:cs="Courier New" w:eastAsia="Courier New" w:hAnsi="Courier New"/>
          <w:color w:val="1E1E1E"/>
          <w:sz w:val="17"/>
          <w:szCs w:val="17"/>
        </w:rPr>
        <w:t xml:space="preserve">label: isPro.value ? 'Unit Economics' : 'Unit Economics 🔒'</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After:</w:t>
      </w:r>
    </w:p>
    <w:p>
      <w:pPr>
        <w:shd w:fill="F0F0F0" w:val="clear"/>
        <w:spacing w:after="0" w:before="0"/>
        <w:ind w:left="0"/>
      </w:pPr>
      <w:r>
        <w:rPr>
          <w:rFonts w:ascii="Courier New" w:cs="Courier New" w:eastAsia="Courier New" w:hAnsi="Courier New"/>
          <w:color w:val="1E1E1E"/>
          <w:sz w:val="17"/>
          <w:szCs w:val="17"/>
        </w:rPr>
        <w:t xml:space="preserve">label: isPro.value</w:t>
      </w:r>
    </w:p>
    <w:p>
      <w:pPr>
        <w:shd w:fill="F0F0F0" w:val="clear"/>
        <w:spacing w:after="0" w:before="0"/>
        <w:ind w:left="0"/>
      </w:pPr>
      <w:r>
        <w:rPr>
          <w:rFonts w:ascii="Courier New" w:cs="Courier New" w:eastAsia="Courier New" w:hAnsi="Courier New"/>
          <w:color w:val="1E1E1E"/>
          <w:sz w:val="17"/>
          <w:szCs w:val="17"/>
        </w:rPr>
        <w:t xml:space="preserve">  ? t('nav.aiUnitEconomics')</w:t>
      </w:r>
    </w:p>
    <w:p>
      <w:pPr>
        <w:shd w:fill="F0F0F0" w:val="clear"/>
        <w:spacing w:after="0" w:before="0"/>
        <w:ind w:left="0"/>
      </w:pPr>
      <w:r>
        <w:rPr>
          <w:rFonts w:ascii="Courier New" w:cs="Courier New" w:eastAsia="Courier New" w:hAnsi="Courier New"/>
          <w:color w:val="1E1E1E"/>
          <w:sz w:val="17"/>
          <w:szCs w:val="17"/>
        </w:rPr>
        <w:t xml:space="preserve">  : t('nav.aiUnitEconomics') + ' 🔒'</w:t>
      </w:r>
    </w:p>
    <w:p>
      <w:pPr>
        <w:spacing w:after="80" w:before="0"/>
      </w:pPr>
      <w:r>
        <w:t xml:space="preserve"/>
      </w:r>
    </w:p>
    <w:p>
      <w:pPr>
        <w:pStyle w:val="Heading2"/>
        <w:spacing w:after="80" w:before="300"/>
      </w:pPr>
      <w:r>
        <w:rPr>
          <w:rFonts w:ascii="Arial" w:cs="Arial" w:eastAsia="Arial" w:hAnsi="Arial"/>
          <w:b/>
          <w:bCs/>
          <w:color w:val="2E75B6"/>
          <w:sz w:val="26"/>
          <w:szCs w:val="26"/>
        </w:rPr>
        <w:t xml:space="preserve">4.2 Scenario Dashboard — Module Grid</w:t>
      </w:r>
    </w:p>
    <w:p>
      <w:pPr>
        <w:spacing w:after="80" w:before="60"/>
      </w:pPr>
      <w:r>
        <w:rPr>
          <w:rFonts w:ascii="Arial" w:cs="Arial" w:eastAsia="Arial" w:hAnsi="Arial"/>
          <w:color w:val="000000"/>
          <w:sz w:val="20"/>
          <w:szCs w:val="20"/>
        </w:rPr>
        <w:t xml:space="preserve">ALL_MODULES is a static array of 17 objects. The name and desc fields must become i18n key references evaluated at render time, not string literals baked into the array. The mobileBlocked flag and other non-display properties are unchanged.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DECEC" w:sz="1"/>
              <w:left w:val="single" w:color="FDECEC" w:sz="1"/>
              <w:bottom w:val="single" w:color="FDECEC" w:sz="1"/>
              <w:right w:val="single" w:color="FDECEC" w:sz="1"/>
            </w:tcBorders>
            <w:shd w:fill="8B0000" w:val="clear"/>
            <w:tcMar>
              <w:top w:type="dxa" w:w="0"/>
              <w:left w:type="dxa" w:w="0"/>
              <w:bottom w:type="dxa" w:w="0"/>
              <w:right w:type="dxa" w:w="0"/>
            </w:tcMar>
          </w:tcPr>
          <w:p>
            <w:pPr>
              <w:shd w:fill="FDECEC" w:val="clear"/>
            </w:pPr>
            <w:r>
              <w:rPr>
                <w:rFonts w:ascii="Arial" w:cs="Arial" w:eastAsia="Arial" w:hAnsi="Arial"/>
                <w:b/>
                <w:bCs/>
                <w:color w:val="FFFFFF"/>
                <w:sz w:val="17"/>
                <w:szCs w:val="17"/>
              </w:rPr>
              <w:t xml:space="preserve">  ✗  BAD — never do this</w:t>
            </w:r>
          </w:p>
          <w:p>
            <w:pPr>
              <w:shd w:fill="8B0000" w:val="clear"/>
              <w:spacing w:after="0" w:before="0"/>
              <w:ind w:left="120"/>
            </w:pPr>
            <w:r>
              <w:rPr>
                <w:rFonts w:ascii="Courier New" w:cs="Courier New" w:eastAsia="Courier New" w:hAnsi="Courier New"/>
                <w:color w:val="1E1E1E"/>
                <w:sz w:val="17"/>
                <w:szCs w:val="17"/>
              </w:rPr>
              <w:t xml:space="preserve">// ScenarioDashboardView.vue</w:t>
            </w:r>
          </w:p>
          <w:p>
            <w:pPr>
              <w:shd w:fill="8B0000" w:val="clear"/>
              <w:spacing w:after="0" w:before="0"/>
              <w:ind w:left="120"/>
            </w:pPr>
            <w:r>
              <w:rPr>
                <w:rFonts w:ascii="Courier New" w:cs="Courier New" w:eastAsia="Courier New" w:hAnsi="Courier New"/>
                <w:color w:val="1E1E1E"/>
                <w:sz w:val="17"/>
                <w:szCs w:val="17"/>
              </w:rPr>
              <w:t xml:space="preserve">const ALL_MODULES = [</w:t>
            </w:r>
          </w:p>
          <w:p>
            <w:pPr>
              <w:shd w:fill="8B0000" w:val="clear"/>
              <w:spacing w:after="0" w:before="0"/>
              <w:ind w:left="120"/>
            </w:pPr>
            <w:r>
              <w:rPr>
                <w:rFonts w:ascii="Courier New" w:cs="Courier New" w:eastAsia="Courier New" w:hAnsi="Courier New"/>
                <w:color w:val="1E1E1E"/>
                <w:sz w:val="17"/>
                <w:szCs w:val="17"/>
              </w:rPr>
              <w:t xml:space="preserve">  {</w:t>
            </w:r>
          </w:p>
          <w:p>
            <w:pPr>
              <w:shd w:fill="8B0000" w:val="clear"/>
              <w:spacing w:after="0" w:before="0"/>
              <w:ind w:left="120"/>
            </w:pPr>
            <w:r>
              <w:rPr>
                <w:rFonts w:ascii="Courier New" w:cs="Courier New" w:eastAsia="Courier New" w:hAnsi="Courier New"/>
                <w:color w:val="1E1E1E"/>
                <w:sz w:val="17"/>
                <w:szCs w:val="17"/>
              </w:rPr>
              <w:t xml:space="preserve">    name: 'P&amp;L Statement',</w:t>
            </w:r>
          </w:p>
          <w:p>
            <w:pPr>
              <w:shd w:fill="8B0000" w:val="clear"/>
              <w:spacing w:after="0" w:before="0"/>
              <w:ind w:left="120"/>
            </w:pPr>
            <w:r>
              <w:rPr>
                <w:rFonts w:ascii="Courier New" w:cs="Courier New" w:eastAsia="Courier New" w:hAnsi="Courier New"/>
                <w:color w:val="1E1E1E"/>
                <w:sz w:val="17"/>
                <w:szCs w:val="17"/>
              </w:rPr>
              <w:t xml:space="preserve">    desc: 'Income statement with adjustments',</w:t>
            </w:r>
          </w:p>
          <w:p>
            <w:pPr>
              <w:shd w:fill="8B0000" w:val="clear"/>
              <w:spacing w:after="0" w:before="0"/>
              <w:ind w:left="120"/>
            </w:pPr>
            <w:r>
              <w:rPr>
                <w:rFonts w:ascii="Courier New" w:cs="Courier New" w:eastAsia="Courier New" w:hAnsi="Courier New"/>
                <w:color w:val="1E1E1E"/>
                <w:sz w:val="17"/>
                <w:szCs w:val="17"/>
              </w:rPr>
              <w:t xml:space="preserve">    icon: 'pi pi-chart-bar',</w:t>
            </w:r>
          </w:p>
          <w:p>
            <w:pPr>
              <w:shd w:fill="8B0000" w:val="clear"/>
              <w:spacing w:after="0" w:before="0"/>
              <w:ind w:left="120"/>
            </w:pPr>
            <w:r>
              <w:rPr>
                <w:rFonts w:ascii="Courier New" w:cs="Courier New" w:eastAsia="Courier New" w:hAnsi="Courier New"/>
                <w:color w:val="1E1E1E"/>
                <w:sz w:val="17"/>
                <w:szCs w:val="17"/>
              </w:rPr>
              <w:t xml:space="preserve">    path: '/pnl',</w:t>
            </w:r>
          </w:p>
          <w:p>
            <w:pPr>
              <w:shd w:fill="8B0000" w:val="clear"/>
              <w:spacing w:after="0" w:before="0"/>
              <w:ind w:left="120"/>
            </w:pPr>
            <w:r>
              <w:rPr>
                <w:rFonts w:ascii="Courier New" w:cs="Courier New" w:eastAsia="Courier New" w:hAnsi="Courier New"/>
                <w:color w:val="1E1E1E"/>
                <w:sz w:val="17"/>
                <w:szCs w:val="17"/>
              </w:rPr>
              <w:t xml:space="preserve">    mobileBlocked: false,</w:t>
            </w:r>
          </w:p>
          <w:p>
            <w:pPr>
              <w:shd w:fill="8B0000" w:val="clear"/>
              <w:spacing w:after="0" w:before="0"/>
              <w:ind w:left="120"/>
            </w:pPr>
            <w:r>
              <w:rPr>
                <w:rFonts w:ascii="Courier New" w:cs="Courier New" w:eastAsia="Courier New" w:hAnsi="Courier New"/>
                <w:color w:val="1E1E1E"/>
                <w:sz w:val="17"/>
                <w:szCs w:val="17"/>
              </w:rPr>
              <w:t xml:space="preserve">  },</w:t>
            </w:r>
          </w:p>
          <w:p>
            <w:pPr>
              <w:shd w:fill="8B0000" w:val="clear"/>
              <w:spacing w:after="0" w:before="0"/>
              <w:ind w:left="120"/>
            </w:pPr>
            <w:r>
              <w:rPr>
                <w:rFonts w:ascii="Courier New" w:cs="Courier New" w:eastAsia="Courier New" w:hAnsi="Courier New"/>
                <w:color w:val="1E1E1E"/>
                <w:sz w:val="17"/>
                <w:szCs w:val="17"/>
              </w:rPr>
              <w:t xml:space="preserve">  // ...</w:t>
            </w:r>
          </w:p>
          <w:p>
            <w:pPr>
              <w:shd w:fill="8B0000" w:val="clear"/>
              <w:spacing w:after="0" w:before="0"/>
              <w:ind w:left="120"/>
            </w:pPr>
            <w:r>
              <w:rPr>
                <w:rFonts w:ascii="Courier New" w:cs="Courier New" w:eastAsia="Courier New" w:hAnsi="Courier New"/>
                <w:color w:val="1E1E1E"/>
                <w:sz w:val="17"/>
                <w:szCs w:val="17"/>
              </w:rPr>
              <w:t xml:space="preserve">]</w:t>
            </w:r>
          </w:p>
          <w:p>
            <w:pPr>
              <w:spacing w:after="0" w:before="60"/>
            </w:pPr>
            <w:r>
              <w:t xml:space="preserve"/>
            </w:r>
          </w:p>
        </w:tc>
        <w:tc>
          <w:tcPr>
            <w:tcW w:type="dxa" w:w="4680"/>
            <w:tcBorders>
              <w:top w:val="single" w:color="EDF7ED" w:sz="1"/>
              <w:left w:val="single" w:color="EDF7ED" w:sz="1"/>
              <w:bottom w:val="single" w:color="EDF7ED" w:sz="1"/>
              <w:right w:val="single" w:color="EDF7ED" w:sz="1"/>
            </w:tcBorders>
            <w:shd w:fill="2D4A1A" w:val="clear"/>
            <w:tcMar>
              <w:top w:type="dxa" w:w="0"/>
              <w:left w:type="dxa" w:w="0"/>
              <w:bottom w:type="dxa" w:w="0"/>
              <w:right w:type="dxa" w:w="0"/>
            </w:tcMar>
          </w:tcPr>
          <w:p>
            <w:pPr>
              <w:shd w:fill="EDF7ED" w:val="clear"/>
            </w:pPr>
            <w:r>
              <w:rPr>
                <w:rFonts w:ascii="Arial" w:cs="Arial" w:eastAsia="Arial" w:hAnsi="Arial"/>
                <w:b/>
                <w:bCs/>
                <w:color w:val="FFFFFF"/>
                <w:sz w:val="17"/>
                <w:szCs w:val="17"/>
              </w:rPr>
              <w:t xml:space="preserve">  ✓  GOOD — correct pattern</w:t>
            </w:r>
          </w:p>
          <w:p>
            <w:pPr>
              <w:shd w:fill="2D4A1A" w:val="clear"/>
              <w:spacing w:after="0" w:before="0"/>
              <w:ind w:left="120"/>
            </w:pPr>
            <w:r>
              <w:rPr>
                <w:rFonts w:ascii="Courier New" w:cs="Courier New" w:eastAsia="Courier New" w:hAnsi="Courier New"/>
                <w:color w:val="1E1E1E"/>
                <w:sz w:val="17"/>
                <w:szCs w:val="17"/>
              </w:rPr>
              <w:t xml:space="preserve">// ScenarioDashboardView.vue</w:t>
            </w:r>
          </w:p>
          <w:p>
            <w:pPr>
              <w:shd w:fill="2D4A1A" w:val="clear"/>
              <w:spacing w:after="0" w:before="0"/>
              <w:ind w:left="120"/>
            </w:pPr>
            <w:r>
              <w:rPr>
                <w:rFonts w:ascii="Courier New" w:cs="Courier New" w:eastAsia="Courier New" w:hAnsi="Courier New"/>
                <w:color w:val="1E1E1E"/>
                <w:sz w:val="17"/>
                <w:szCs w:val="17"/>
              </w:rPr>
              <w:t xml:space="preserve">const { t } = useI18n()</w:t>
            </w:r>
          </w:p>
          <w:p>
            <w:pPr>
              <w:shd w:fill="2D4A1A" w:val="clear"/>
              <w:spacing w:after="0" w:before="0"/>
              <w:ind w:left="120"/>
            </w:pPr>
            <w:r>
              <w:rPr>
                <w:rFonts w:ascii="Courier New" w:cs="Courier New" w:eastAsia="Courier New" w:hAnsi="Courier New"/>
                <w:color w:val="1E1E1E"/>
                <w:sz w:val="17"/>
                <w:szCs w:val="17"/>
              </w:rPr>
              <w:t xml:space="preserve"> </w:t>
            </w:r>
          </w:p>
          <w:p>
            <w:pPr>
              <w:shd w:fill="2D4A1A" w:val="clear"/>
              <w:spacing w:after="0" w:before="0"/>
              <w:ind w:left="120"/>
            </w:pPr>
            <w:r>
              <w:rPr>
                <w:rFonts w:ascii="Courier New" w:cs="Courier New" w:eastAsia="Courier New" w:hAnsi="Courier New"/>
                <w:color w:val="1E1E1E"/>
                <w:sz w:val="17"/>
                <w:szCs w:val="17"/>
              </w:rPr>
              <w:t xml:space="preserve">const ALL_MODULES = computed(() =&gt; [</w:t>
            </w:r>
          </w:p>
          <w:p>
            <w:pPr>
              <w:shd w:fill="2D4A1A" w:val="clear"/>
              <w:spacing w:after="0" w:before="0"/>
              <w:ind w:left="120"/>
            </w:pPr>
            <w:r>
              <w:rPr>
                <w:rFonts w:ascii="Courier New" w:cs="Courier New" w:eastAsia="Courier New" w:hAnsi="Courier New"/>
                <w:color w:val="1E1E1E"/>
                <w:sz w:val="17"/>
                <w:szCs w:val="17"/>
              </w:rPr>
              <w:t xml:space="preserve">  {</w:t>
            </w:r>
          </w:p>
          <w:p>
            <w:pPr>
              <w:shd w:fill="2D4A1A" w:val="clear"/>
              <w:spacing w:after="0" w:before="0"/>
              <w:ind w:left="120"/>
            </w:pPr>
            <w:r>
              <w:rPr>
                <w:rFonts w:ascii="Courier New" w:cs="Courier New" w:eastAsia="Courier New" w:hAnsi="Courier New"/>
                <w:color w:val="1E1E1E"/>
                <w:sz w:val="17"/>
                <w:szCs w:val="17"/>
              </w:rPr>
              <w:t xml:space="preserve">    name: t('modules.pnl.name'),</w:t>
            </w:r>
          </w:p>
          <w:p>
            <w:pPr>
              <w:shd w:fill="2D4A1A" w:val="clear"/>
              <w:spacing w:after="0" w:before="0"/>
              <w:ind w:left="120"/>
            </w:pPr>
            <w:r>
              <w:rPr>
                <w:rFonts w:ascii="Courier New" w:cs="Courier New" w:eastAsia="Courier New" w:hAnsi="Courier New"/>
                <w:color w:val="1E1E1E"/>
                <w:sz w:val="17"/>
                <w:szCs w:val="17"/>
              </w:rPr>
              <w:t xml:space="preserve">    desc: t('modules.pnl.desc'),</w:t>
            </w:r>
          </w:p>
          <w:p>
            <w:pPr>
              <w:shd w:fill="2D4A1A" w:val="clear"/>
              <w:spacing w:after="0" w:before="0"/>
              <w:ind w:left="120"/>
            </w:pPr>
            <w:r>
              <w:rPr>
                <w:rFonts w:ascii="Courier New" w:cs="Courier New" w:eastAsia="Courier New" w:hAnsi="Courier New"/>
                <w:color w:val="1E1E1E"/>
                <w:sz w:val="17"/>
                <w:szCs w:val="17"/>
              </w:rPr>
              <w:t xml:space="preserve">    icon: 'pi pi-chart-bar',</w:t>
            </w:r>
          </w:p>
          <w:p>
            <w:pPr>
              <w:shd w:fill="2D4A1A" w:val="clear"/>
              <w:spacing w:after="0" w:before="0"/>
              <w:ind w:left="120"/>
            </w:pPr>
            <w:r>
              <w:rPr>
                <w:rFonts w:ascii="Courier New" w:cs="Courier New" w:eastAsia="Courier New" w:hAnsi="Courier New"/>
                <w:color w:val="1E1E1E"/>
                <w:sz w:val="17"/>
                <w:szCs w:val="17"/>
              </w:rPr>
              <w:t xml:space="preserve">    path: '/pnl',</w:t>
            </w:r>
          </w:p>
          <w:p>
            <w:pPr>
              <w:shd w:fill="2D4A1A" w:val="clear"/>
              <w:spacing w:after="0" w:before="0"/>
              <w:ind w:left="120"/>
            </w:pPr>
            <w:r>
              <w:rPr>
                <w:rFonts w:ascii="Courier New" w:cs="Courier New" w:eastAsia="Courier New" w:hAnsi="Courier New"/>
                <w:color w:val="1E1E1E"/>
                <w:sz w:val="17"/>
                <w:szCs w:val="17"/>
              </w:rPr>
              <w:t xml:space="preserve">    mobileBlocked: false,</w:t>
            </w:r>
          </w:p>
          <w:p>
            <w:pPr>
              <w:shd w:fill="2D4A1A" w:val="clear"/>
              <w:spacing w:after="0" w:before="0"/>
              <w:ind w:left="120"/>
            </w:pPr>
            <w:r>
              <w:rPr>
                <w:rFonts w:ascii="Courier New" w:cs="Courier New" w:eastAsia="Courier New" w:hAnsi="Courier New"/>
                <w:color w:val="1E1E1E"/>
                <w:sz w:val="17"/>
                <w:szCs w:val="17"/>
              </w:rPr>
              <w:t xml:space="preserve">  },</w:t>
            </w:r>
          </w:p>
          <w:p>
            <w:pPr>
              <w:shd w:fill="2D4A1A" w:val="clear"/>
              <w:spacing w:after="0" w:before="0"/>
              <w:ind w:left="120"/>
            </w:pPr>
            <w:r>
              <w:rPr>
                <w:rFonts w:ascii="Courier New" w:cs="Courier New" w:eastAsia="Courier New" w:hAnsi="Courier New"/>
                <w:color w:val="1E1E1E"/>
                <w:sz w:val="17"/>
                <w:szCs w:val="17"/>
              </w:rPr>
              <w:t xml:space="preserve">  // ...</w:t>
            </w:r>
          </w:p>
          <w:p>
            <w:pPr>
              <w:shd w:fill="2D4A1A" w:val="clear"/>
              <w:spacing w:after="0" w:before="0"/>
              <w:ind w:left="120"/>
            </w:pPr>
            <w:r>
              <w:rPr>
                <w:rFonts w:ascii="Courier New" w:cs="Courier New" w:eastAsia="Courier New" w:hAnsi="Courier New"/>
                <w:color w:val="1E1E1E"/>
                <w:sz w:val="17"/>
                <w:szCs w:val="17"/>
              </w:rPr>
              <w:t xml:space="preserve">])</w:t>
            </w:r>
          </w:p>
          <w:p>
            <w:pPr>
              <w:spacing w:after="0" w:before="60"/>
            </w:pPr>
            <w:r>
              <w:t xml:space="preserve"/>
            </w:r>
          </w:p>
        </w:tc>
      </w:tr>
    </w:tbl>
    <w:p>
      <w:pPr>
        <w:spacing w:after="0" w:before="0"/>
      </w:pPr>
      <w:r>
        <w:t xml:space="preserve"/>
      </w:r>
    </w:p>
    <w:p>
      <w:pPr>
        <w:spacing w:after="80" w:before="60"/>
      </w:pPr>
      <w:r>
        <w:rPr>
          <w:rFonts w:ascii="Arial" w:cs="Arial" w:eastAsia="Arial" w:hAnsi="Arial"/>
          <w:b/>
          <w:bCs/>
          <w:color w:val="000000"/>
          <w:sz w:val="20"/>
          <w:szCs w:val="20"/>
        </w:rPr>
        <w:t xml:space="preserve">Critical: </w:t>
      </w:r>
      <w:r>
        <w:rPr>
          <w:rFonts w:ascii="Arial" w:cs="Arial" w:eastAsia="Arial" w:hAnsi="Arial"/>
          <w:color w:val="000000"/>
          <w:sz w:val="20"/>
          <w:szCs w:val="20"/>
        </w:rPr>
        <w:t xml:space="preserve">ALL_MODULES must become a computed() so that it re-evaluates when the locale changes at runtime. A plain const array is evaluated once at component setup and will not update when the language switches.</w:t>
      </w:r>
    </w:p>
    <w:p>
      <w:pPr>
        <w:spacing w:after="0" w:before="0"/>
      </w:pPr>
      <w:r>
        <w:t xml:space="preserve"/>
      </w:r>
    </w:p>
    <w:p>
      <w:pPr>
        <w:spacing w:after="80" w:before="60"/>
      </w:pPr>
      <w:r>
        <w:rPr>
          <w:rFonts w:ascii="Arial" w:cs="Arial" w:eastAsia="Arial" w:hAnsi="Arial"/>
          <w:color w:val="000000"/>
          <w:sz w:val="20"/>
          <w:szCs w:val="20"/>
        </w:rPr>
        <w:t xml:space="preserve">Complete module key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 key</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 key</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Settings</w:t>
            </w:r>
          </w:p>
        </w:tc>
        <w:tc>
          <w:tcPr>
            <w:tcW w:type="dxa" w:w="3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modules.settings.name</w:t>
            </w:r>
          </w:p>
        </w:tc>
        <w:tc>
          <w:tcPr>
            <w:tcW w:type="dxa" w:w="3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modules.settings.desc</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Products/Services</w:t>
            </w:r>
          </w:p>
        </w:tc>
        <w:tc>
          <w:tcPr>
            <w:tcW w:type="dxa" w:w="3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modules.products.name</w:t>
            </w:r>
          </w:p>
        </w:tc>
        <w:tc>
          <w:tcPr>
            <w:tcW w:type="dxa" w:w="3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modules.products.desc</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Revenues</w:t>
            </w:r>
          </w:p>
        </w:tc>
        <w:tc>
          <w:tcPr>
            <w:tcW w:type="dxa" w:w="3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modules.revenues.name</w:t>
            </w:r>
          </w:p>
        </w:tc>
        <w:tc>
          <w:tcPr>
            <w:tcW w:type="dxa" w:w="3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modules.revenues.desc</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Staff</w:t>
            </w:r>
          </w:p>
        </w:tc>
        <w:tc>
          <w:tcPr>
            <w:tcW w:type="dxa" w:w="3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modules.staff.name</w:t>
            </w:r>
          </w:p>
        </w:tc>
        <w:tc>
          <w:tcPr>
            <w:tcW w:type="dxa" w:w="3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modules.staff.desc</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CapEx</w:t>
            </w:r>
          </w:p>
        </w:tc>
        <w:tc>
          <w:tcPr>
            <w:tcW w:type="dxa" w:w="3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modules.capex.name</w:t>
            </w:r>
          </w:p>
        </w:tc>
        <w:tc>
          <w:tcPr>
            <w:tcW w:type="dxa" w:w="3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modules.capex.desc</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OpEx</w:t>
            </w:r>
          </w:p>
        </w:tc>
        <w:tc>
          <w:tcPr>
            <w:tcW w:type="dxa" w:w="3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modules.opex.name</w:t>
            </w:r>
          </w:p>
        </w:tc>
        <w:tc>
          <w:tcPr>
            <w:tcW w:type="dxa" w:w="3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modules.opex.desc</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P&amp;L Statement</w:t>
            </w:r>
          </w:p>
        </w:tc>
        <w:tc>
          <w:tcPr>
            <w:tcW w:type="dxa" w:w="3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modules.pnl.name</w:t>
            </w:r>
          </w:p>
        </w:tc>
        <w:tc>
          <w:tcPr>
            <w:tcW w:type="dxa" w:w="3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modules.pnl.desc</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Financial Plan</w:t>
            </w:r>
          </w:p>
        </w:tc>
        <w:tc>
          <w:tcPr>
            <w:tcW w:type="dxa" w:w="3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modules.fiplan.name</w:t>
            </w:r>
          </w:p>
        </w:tc>
        <w:tc>
          <w:tcPr>
            <w:tcW w:type="dxa" w:w="3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modules.fiplan.desc</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Functional P&amp;L</w:t>
            </w:r>
          </w:p>
        </w:tc>
        <w:tc>
          <w:tcPr>
            <w:tcW w:type="dxa" w:w="3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modules.pnlCash.name</w:t>
            </w:r>
          </w:p>
        </w:tc>
        <w:tc>
          <w:tcPr>
            <w:tcW w:type="dxa" w:w="3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modules.pnlCash.desc</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Balance Sheet</w:t>
            </w:r>
          </w:p>
        </w:tc>
        <w:tc>
          <w:tcPr>
            <w:tcW w:type="dxa" w:w="3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modules.bsheet.name</w:t>
            </w:r>
          </w:p>
        </w:tc>
        <w:tc>
          <w:tcPr>
            <w:tcW w:type="dxa" w:w="3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modules.bsheet.desc</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Ratios</w:t>
            </w:r>
          </w:p>
        </w:tc>
        <w:tc>
          <w:tcPr>
            <w:tcW w:type="dxa" w:w="3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modules.ratios.name</w:t>
            </w:r>
          </w:p>
        </w:tc>
        <w:tc>
          <w:tcPr>
            <w:tcW w:type="dxa" w:w="3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modules.ratios.desc</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WCR</w:t>
            </w:r>
          </w:p>
        </w:tc>
        <w:tc>
          <w:tcPr>
            <w:tcW w:type="dxa" w:w="3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modules.wcr.name</w:t>
            </w:r>
          </w:p>
        </w:tc>
        <w:tc>
          <w:tcPr>
            <w:tcW w:type="dxa" w:w="3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modules.wcr.desc</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Cash Flow</w:t>
            </w:r>
          </w:p>
        </w:tc>
        <w:tc>
          <w:tcPr>
            <w:tcW w:type="dxa" w:w="3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modules.cash.name</w:t>
            </w:r>
          </w:p>
        </w:tc>
        <w:tc>
          <w:tcPr>
            <w:tcW w:type="dxa" w:w="3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modules.cash.desc</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Budget</w:t>
            </w:r>
          </w:p>
        </w:tc>
        <w:tc>
          <w:tcPr>
            <w:tcW w:type="dxa" w:w="3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modules.budget.name</w:t>
            </w:r>
          </w:p>
        </w:tc>
        <w:tc>
          <w:tcPr>
            <w:tcW w:type="dxa" w:w="3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modules.budget.desc</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Graphs</w:t>
            </w:r>
          </w:p>
        </w:tc>
        <w:tc>
          <w:tcPr>
            <w:tcW w:type="dxa" w:w="3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modules.graphs.name</w:t>
            </w:r>
          </w:p>
        </w:tc>
        <w:tc>
          <w:tcPr>
            <w:tcW w:type="dxa" w:w="3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modules.graphs.desc</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Full Report</w:t>
            </w:r>
          </w:p>
        </w:tc>
        <w:tc>
          <w:tcPr>
            <w:tcW w:type="dxa" w:w="3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modules.report.name</w:t>
            </w:r>
          </w:p>
        </w:tc>
        <w:tc>
          <w:tcPr>
            <w:tcW w:type="dxa" w:w="34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modules.report.desc</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Snapshots</w:t>
            </w:r>
          </w:p>
        </w:tc>
        <w:tc>
          <w:tcPr>
            <w:tcW w:type="dxa" w:w="3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modules.snapshots.name</w:t>
            </w:r>
          </w:p>
        </w:tc>
        <w:tc>
          <w:tcPr>
            <w:tcW w:type="dxa" w:w="34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modules.snapshots.desc</w:t>
            </w:r>
          </w:p>
        </w:tc>
      </w:tr>
    </w:tbl>
    <w:p>
      <w:pPr>
        <w:pStyle w:val="Heading2"/>
        <w:spacing w:after="80" w:before="300"/>
      </w:pPr>
      <w:r>
        <w:rPr>
          <w:rFonts w:ascii="Arial" w:cs="Arial" w:eastAsia="Arial" w:hAnsi="Arial"/>
          <w:b/>
          <w:bCs/>
          <w:color w:val="2E75B6"/>
          <w:sz w:val="26"/>
          <w:szCs w:val="26"/>
        </w:rPr>
        <w:t xml:space="preserve">4.3 AI Components — ScenarioAnalysisCard &amp; ScenarioIntelligenceSection</w:t>
      </w:r>
    </w:p>
    <w:p>
      <w:pPr>
        <w:spacing w:after="80" w:before="60"/>
      </w:pPr>
      <w:r>
        <w:rPr>
          <w:rFonts w:ascii="Arial" w:cs="Arial" w:eastAsia="Arial" w:hAnsi="Arial"/>
          <w:color w:val="000000"/>
          <w:sz w:val="20"/>
          <w:szCs w:val="20"/>
        </w:rPr>
        <w:t xml:space="preserve">These components mix AI-generated narrative text (language controlled by backend) with hardcoded English structural labels. The fix is to replace every hardcoded structural label with t(). AI content (headlines, narrative paragraphs, strength/weakness/risk body text) is displayed verbatim as returned by the AI.</w:t>
      </w:r>
    </w:p>
    <w:p>
      <w:pPr>
        <w:spacing w:after="0" w:before="0"/>
      </w:pPr>
      <w:r>
        <w:t xml:space="preserve"/>
      </w:r>
    </w:p>
    <w:p>
      <w:pPr>
        <w:spacing w:after="80" w:before="60"/>
      </w:pPr>
      <w:r>
        <w:rPr>
          <w:rFonts w:ascii="Arial" w:cs="Arial" w:eastAsia="Arial" w:hAnsi="Arial"/>
          <w:color w:val="000000"/>
          <w:sz w:val="20"/>
          <w:szCs w:val="20"/>
        </w:rPr>
        <w:t xml:space="preserve">Complete key list for ScenarioAnalysisCard.vue: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Hardcoded string</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i18n key</w:t>
            </w:r>
          </w:p>
        </w:tc>
        <w:tc>
          <w:tcPr>
            <w:tcW w:type="dxa" w:w="3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'Viability Score'</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ai.viabilityScore</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Section heading</w:t>
            </w:r>
          </w:p>
        </w:tc>
      </w:tr>
      <w:tr>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'Highlights'</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ai.highlights</w:t>
            </w:r>
          </w:p>
        </w:tc>
        <w:tc>
          <w:tcPr>
            <w:tcW w:type="dxa" w:w="3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Section heading</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'Strengths'</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ai.strengths</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Sub-heading</w:t>
            </w:r>
          </w:p>
        </w:tc>
      </w:tr>
      <w:tr>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'Weaknesses'</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ai.weaknesses</w:t>
            </w:r>
          </w:p>
        </w:tc>
        <w:tc>
          <w:tcPr>
            <w:tcW w:type="dxa" w:w="3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Sub-heading</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'Risks'</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ai.risks</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Section heading</w:t>
            </w:r>
          </w:p>
        </w:tc>
      </w:tr>
      <w:tr>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'Root Causes'</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ai.rootCauses</w:t>
            </w:r>
          </w:p>
        </w:tc>
        <w:tc>
          <w:tcPr>
            <w:tcW w:type="dxa" w:w="3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Label</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'Trend Insights'</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ai.trendInsights</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Section heading</w:t>
            </w:r>
          </w:p>
        </w:tc>
      </w:tr>
      <w:tr>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'AI Commentary'</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ai.commentary</w:t>
            </w:r>
          </w:p>
        </w:tc>
        <w:tc>
          <w:tcPr>
            <w:tcW w:type="dxa" w:w="3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Section heading</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'(Fallback)'</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ai.fallbackBadge</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Badge label</w:t>
            </w:r>
          </w:p>
        </w:tc>
      </w:tr>
      <w:tr>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'Refresh analysis'</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ai.refreshAnalysis</w:t>
            </w:r>
          </w:p>
        </w:tc>
        <w:tc>
          <w:tcPr>
            <w:tcW w:type="dxa" w:w="3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Tooltip</w:t>
            </w:r>
          </w:p>
        </w:tc>
      </w:tr>
    </w:tbl>
    <w:p>
      <w:pPr>
        <w:spacing w:after="0" w:before="0"/>
      </w:pPr>
      <w:r>
        <w:t xml:space="preserve"/>
      </w:r>
    </w:p>
    <w:p>
      <w:pPr>
        <w:spacing w:after="80" w:before="60"/>
      </w:pPr>
      <w:r>
        <w:rPr>
          <w:rFonts w:ascii="Arial" w:cs="Arial" w:eastAsia="Arial" w:hAnsi="Arial"/>
          <w:color w:val="000000"/>
          <w:sz w:val="20"/>
          <w:szCs w:val="20"/>
        </w:rPr>
        <w:t xml:space="preserve">Complete key list for ScenarioIntelligenceSection.vue: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Hardcoded string</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i18n key</w:t>
            </w:r>
          </w:p>
        </w:tc>
        <w:tc>
          <w:tcPr>
            <w:tcW w:type="dxa" w:w="3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'Scenario Intelligence'</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ai.sectionTitle</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Section header</w:t>
            </w:r>
          </w:p>
        </w:tc>
      </w:tr>
      <w:tr>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'Refresh analysis'</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ai.refreshAnalysis</w:t>
            </w:r>
          </w:p>
        </w:tc>
        <w:tc>
          <w:tcPr>
            <w:tcW w:type="dxa" w:w="3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Tooltip/button</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'Strengths'</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ai.strengths</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Card heading</w:t>
            </w:r>
          </w:p>
        </w:tc>
      </w:tr>
      <w:tr>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'Top Risks'</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ai.topRisks</w:t>
            </w:r>
          </w:p>
        </w:tc>
        <w:tc>
          <w:tcPr>
            <w:tcW w:type="dxa" w:w="3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Card heading</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'Unlock Full Analysis'</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ai.unlockCta</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Button label</w:t>
            </w:r>
          </w:p>
        </w:tc>
      </w:tr>
      <w:tr>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'View Full Analysis'</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ai.viewFullAnalysis</w:t>
            </w:r>
          </w:p>
        </w:tc>
        <w:tc>
          <w:tcPr>
            <w:tcW w:type="dxa" w:w="3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Button label</w:t>
            </w:r>
          </w:p>
        </w:tc>
      </w:tr>
    </w:tbl>
    <w:p>
      <w:pPr>
        <w:pStyle w:val="Heading2"/>
        <w:spacing w:after="80" w:before="300"/>
      </w:pPr>
      <w:r>
        <w:rPr>
          <w:rFonts w:ascii="Arial" w:cs="Arial" w:eastAsia="Arial" w:hAnsi="Arial"/>
          <w:b/>
          <w:bCs/>
          <w:color w:val="2E75B6"/>
          <w:sz w:val="26"/>
          <w:szCs w:val="26"/>
        </w:rPr>
        <w:t xml:space="preserve">4.4 Financial Views</w:t>
      </w:r>
    </w:p>
    <w:p>
      <w:pPr>
        <w:spacing w:after="80" w:before="60"/>
      </w:pPr>
      <w:r>
        <w:rPr>
          <w:rFonts w:ascii="Arial" w:cs="Arial" w:eastAsia="Arial" w:hAnsi="Arial"/>
          <w:color w:val="000000"/>
          <w:sz w:val="20"/>
          <w:szCs w:val="20"/>
        </w:rPr>
        <w:t xml:space="preserve">Each financial view requires extracting section headings, tab names, table column headers, and empty-state messages. The pattern is the same for all views. Below is the complete key plan per view.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40"/>
        <w:gridCol w:w="192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View file</w:t>
            </w:r>
          </w:p>
        </w:tc>
        <w:tc>
          <w:tcPr>
            <w:tcW w:type="dxa" w:w="5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Keys to extract</w:t>
            </w:r>
          </w:p>
        </w:tc>
        <w:tc>
          <w:tcPr>
            <w:tcW w:type="dxa" w:w="19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Example key</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PnlView.vue</w:t>
            </w:r>
          </w:p>
        </w:tc>
        <w:tc>
          <w:tcPr>
            <w:tcW w:type="dxa" w:w="50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Section: 'Manual Adjustments', 'P&amp;L Report'; Tab: 'P&amp;L Report', 'Graphs'; column headers (Line Item, Year N, % of Rev.); empty state</w:t>
            </w:r>
          </w:p>
        </w:tc>
        <w:tc>
          <w:tcPr>
            <w:tcW w:type="dxa" w:w="19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pnl.manualAdjustments</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BSheetView.vue</w:t>
            </w:r>
          </w:p>
        </w:tc>
        <w:tc>
          <w:tcPr>
            <w:tcW w:type="dxa" w:w="504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Page title 'Balance Sheet'; tab labels; column headers (Line Item, Opening, Y1–Y5); section headings (Assets, Liabilities); chart titles</w:t>
            </w:r>
          </w:p>
        </w:tc>
        <w:tc>
          <w:tcPr>
            <w:tcW w:type="dxa" w:w="192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bsheet.pageTitle</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RatiosView.vue</w:t>
            </w:r>
          </w:p>
        </w:tc>
        <w:tc>
          <w:tcPr>
            <w:tcW w:type="dxa" w:w="50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All 6 tab names (Sales &amp; Margins, Operational KPIs, Profitability, Equity &amp; Leverage, Valuation, Charts); all column headers; KPI labels</w:t>
            </w:r>
          </w:p>
        </w:tc>
        <w:tc>
          <w:tcPr>
            <w:tcW w:type="dxa" w:w="19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ratios.tabSalesMargins</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WcrView.vue</w:t>
            </w:r>
          </w:p>
        </w:tc>
        <w:tc>
          <w:tcPr>
            <w:tcW w:type="dxa" w:w="504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Section headings (Customer WCR, Inventory WCR, Supplier WCR, Summary, Fiscal &amp; Social); all table headers; tab names</w:t>
            </w:r>
          </w:p>
        </w:tc>
        <w:tc>
          <w:tcPr>
            <w:tcW w:type="dxa" w:w="192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wcr.customerSection</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PnlCashView.vue</w:t>
            </w:r>
          </w:p>
        </w:tc>
        <w:tc>
          <w:tcPr>
            <w:tcW w:type="dxa" w:w="50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Tab names (Functional P&amp;L, Graphs); section heading; note text; chart titles</w:t>
            </w:r>
          </w:p>
        </w:tc>
        <w:tc>
          <w:tcPr>
            <w:tcW w:type="dxa" w:w="19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pnlCash.tabFunctional</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GraphDashboardView.vue</w:t>
            </w:r>
          </w:p>
        </w:tc>
        <w:tc>
          <w:tcPr>
            <w:tcW w:type="dxa" w:w="504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All 7 chart titles; info box text</w:t>
            </w:r>
          </w:p>
        </w:tc>
        <w:tc>
          <w:tcPr>
            <w:tcW w:type="dxa" w:w="192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graphs.salesAnalysis</w:t>
            </w:r>
          </w:p>
        </w:tc>
      </w:tr>
    </w:tbl>
    <w:p>
      <w:pPr>
        <w:spacing w:after="0" w:before="0"/>
      </w:pPr>
      <w:r>
        <w:t xml:space="preserve"/>
      </w:r>
    </w:p>
    <w:p>
      <w:pPr>
        <w:spacing w:after="80" w:before="60"/>
      </w:pPr>
      <w:r>
        <w:rPr>
          <w:rFonts w:ascii="Arial" w:cs="Arial" w:eastAsia="Arial" w:hAnsi="Arial"/>
          <w:color w:val="000000"/>
          <w:sz w:val="20"/>
          <w:szCs w:val="20"/>
        </w:rPr>
        <w:t xml:space="preserve">Refactor pattern for DataTable column headers (applies to all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DECEC" w:sz="1"/>
              <w:left w:val="single" w:color="FDECEC" w:sz="1"/>
              <w:bottom w:val="single" w:color="FDECEC" w:sz="1"/>
              <w:right w:val="single" w:color="FDECEC" w:sz="1"/>
            </w:tcBorders>
            <w:shd w:fill="8B0000" w:val="clear"/>
            <w:tcMar>
              <w:top w:type="dxa" w:w="0"/>
              <w:left w:type="dxa" w:w="0"/>
              <w:bottom w:type="dxa" w:w="0"/>
              <w:right w:type="dxa" w:w="0"/>
            </w:tcMar>
          </w:tcPr>
          <w:p>
            <w:pPr>
              <w:shd w:fill="FDECEC" w:val="clear"/>
            </w:pPr>
            <w:r>
              <w:rPr>
                <w:rFonts w:ascii="Arial" w:cs="Arial" w:eastAsia="Arial" w:hAnsi="Arial"/>
                <w:b/>
                <w:bCs/>
                <w:color w:val="FFFFFF"/>
                <w:sz w:val="17"/>
                <w:szCs w:val="17"/>
              </w:rPr>
              <w:t xml:space="preserve">  ✗  BAD — never do this</w:t>
            </w:r>
          </w:p>
          <w:p>
            <w:pPr>
              <w:shd w:fill="8B0000" w:val="clear"/>
              <w:spacing w:after="0" w:before="0"/>
              <w:ind w:left="120"/>
            </w:pPr>
            <w:r>
              <w:rPr>
                <w:rFonts w:ascii="Courier New" w:cs="Courier New" w:eastAsia="Courier New" w:hAnsi="Courier New"/>
                <w:color w:val="1E1E1E"/>
                <w:sz w:val="17"/>
                <w:szCs w:val="17"/>
              </w:rPr>
              <w:t xml:space="preserve">&lt;Column</w:t>
            </w:r>
          </w:p>
          <w:p>
            <w:pPr>
              <w:shd w:fill="8B0000" w:val="clear"/>
              <w:spacing w:after="0" w:before="0"/>
              <w:ind w:left="120"/>
            </w:pPr>
            <w:r>
              <w:rPr>
                <w:rFonts w:ascii="Courier New" w:cs="Courier New" w:eastAsia="Courier New" w:hAnsi="Courier New"/>
                <w:color w:val="1E1E1E"/>
                <w:sz w:val="17"/>
                <w:szCs w:val="17"/>
              </w:rPr>
              <w:t xml:space="preserve">  field="label"</w:t>
            </w:r>
          </w:p>
          <w:p>
            <w:pPr>
              <w:shd w:fill="8B0000" w:val="clear"/>
              <w:spacing w:after="0" w:before="0"/>
              <w:ind w:left="120"/>
            </w:pPr>
            <w:r>
              <w:rPr>
                <w:rFonts w:ascii="Courier New" w:cs="Courier New" w:eastAsia="Courier New" w:hAnsi="Courier New"/>
                <w:color w:val="1E1E1E"/>
                <w:sz w:val="17"/>
                <w:szCs w:val="17"/>
              </w:rPr>
              <w:t xml:space="preserve">  header="Line Item"</w:t>
            </w:r>
          </w:p>
          <w:p>
            <w:pPr>
              <w:shd w:fill="8B0000" w:val="clear"/>
              <w:spacing w:after="0" w:before="0"/>
              <w:ind w:left="120"/>
            </w:pPr>
            <w:r>
              <w:rPr>
                <w:rFonts w:ascii="Courier New" w:cs="Courier New" w:eastAsia="Courier New" w:hAnsi="Courier New"/>
                <w:color w:val="1E1E1E"/>
                <w:sz w:val="17"/>
                <w:szCs w:val="17"/>
              </w:rPr>
              <w:t xml:space="preserve">  frozen</w:t>
            </w:r>
          </w:p>
          <w:p>
            <w:pPr>
              <w:shd w:fill="8B0000" w:val="clear"/>
              <w:spacing w:after="0" w:before="0"/>
              <w:ind w:left="120"/>
            </w:pPr>
            <w:r>
              <w:rPr>
                <w:rFonts w:ascii="Courier New" w:cs="Courier New" w:eastAsia="Courier New" w:hAnsi="Courier New"/>
                <w:color w:val="1E1E1E"/>
                <w:sz w:val="17"/>
                <w:szCs w:val="17"/>
              </w:rPr>
              <w:t xml:space="preserve">/&gt;</w:t>
            </w:r>
          </w:p>
          <w:p>
            <w:pPr>
              <w:spacing w:after="0" w:before="60"/>
            </w:pPr>
            <w:r>
              <w:t xml:space="preserve"/>
            </w:r>
          </w:p>
        </w:tc>
        <w:tc>
          <w:tcPr>
            <w:tcW w:type="dxa" w:w="4680"/>
            <w:tcBorders>
              <w:top w:val="single" w:color="EDF7ED" w:sz="1"/>
              <w:left w:val="single" w:color="EDF7ED" w:sz="1"/>
              <w:bottom w:val="single" w:color="EDF7ED" w:sz="1"/>
              <w:right w:val="single" w:color="EDF7ED" w:sz="1"/>
            </w:tcBorders>
            <w:shd w:fill="2D4A1A" w:val="clear"/>
            <w:tcMar>
              <w:top w:type="dxa" w:w="0"/>
              <w:left w:type="dxa" w:w="0"/>
              <w:bottom w:type="dxa" w:w="0"/>
              <w:right w:type="dxa" w:w="0"/>
            </w:tcMar>
          </w:tcPr>
          <w:p>
            <w:pPr>
              <w:shd w:fill="EDF7ED" w:val="clear"/>
            </w:pPr>
            <w:r>
              <w:rPr>
                <w:rFonts w:ascii="Arial" w:cs="Arial" w:eastAsia="Arial" w:hAnsi="Arial"/>
                <w:b/>
                <w:bCs/>
                <w:color w:val="FFFFFF"/>
                <w:sz w:val="17"/>
                <w:szCs w:val="17"/>
              </w:rPr>
              <w:t xml:space="preserve">  ✓  GOOD — correct pattern</w:t>
            </w:r>
          </w:p>
          <w:p>
            <w:pPr>
              <w:shd w:fill="2D4A1A" w:val="clear"/>
              <w:spacing w:after="0" w:before="0"/>
              <w:ind w:left="120"/>
            </w:pPr>
            <w:r>
              <w:rPr>
                <w:rFonts w:ascii="Courier New" w:cs="Courier New" w:eastAsia="Courier New" w:hAnsi="Courier New"/>
                <w:color w:val="1E1E1E"/>
                <w:sz w:val="17"/>
                <w:szCs w:val="17"/>
              </w:rPr>
              <w:t xml:space="preserve">&lt;Column</w:t>
            </w:r>
          </w:p>
          <w:p>
            <w:pPr>
              <w:shd w:fill="2D4A1A" w:val="clear"/>
              <w:spacing w:after="0" w:before="0"/>
              <w:ind w:left="120"/>
            </w:pPr>
            <w:r>
              <w:rPr>
                <w:rFonts w:ascii="Courier New" w:cs="Courier New" w:eastAsia="Courier New" w:hAnsi="Courier New"/>
                <w:color w:val="1E1E1E"/>
                <w:sz w:val="17"/>
                <w:szCs w:val="17"/>
              </w:rPr>
              <w:t xml:space="preserve">  field="label"</w:t>
            </w:r>
          </w:p>
          <w:p>
            <w:pPr>
              <w:shd w:fill="2D4A1A" w:val="clear"/>
              <w:spacing w:after="0" w:before="0"/>
              <w:ind w:left="120"/>
            </w:pPr>
            <w:r>
              <w:rPr>
                <w:rFonts w:ascii="Courier New" w:cs="Courier New" w:eastAsia="Courier New" w:hAnsi="Courier New"/>
                <w:color w:val="1E1E1E"/>
                <w:sz w:val="17"/>
                <w:szCs w:val="17"/>
              </w:rPr>
              <w:t xml:space="preserve">  :header="t('common.lineItem')"</w:t>
            </w:r>
          </w:p>
          <w:p>
            <w:pPr>
              <w:shd w:fill="2D4A1A" w:val="clear"/>
              <w:spacing w:after="0" w:before="0"/>
              <w:ind w:left="120"/>
            </w:pPr>
            <w:r>
              <w:rPr>
                <w:rFonts w:ascii="Courier New" w:cs="Courier New" w:eastAsia="Courier New" w:hAnsi="Courier New"/>
                <w:color w:val="1E1E1E"/>
                <w:sz w:val="17"/>
                <w:szCs w:val="17"/>
              </w:rPr>
              <w:t xml:space="preserve">  frozen</w:t>
            </w:r>
          </w:p>
          <w:p>
            <w:pPr>
              <w:shd w:fill="2D4A1A" w:val="clear"/>
              <w:spacing w:after="0" w:before="0"/>
              <w:ind w:left="120"/>
            </w:pPr>
            <w:r>
              <w:rPr>
                <w:rFonts w:ascii="Courier New" w:cs="Courier New" w:eastAsia="Courier New" w:hAnsi="Courier New"/>
                <w:color w:val="1E1E1E"/>
                <w:sz w:val="17"/>
                <w:szCs w:val="17"/>
              </w:rPr>
              <w:t xml:space="preserve">/&gt;</w:t>
            </w:r>
          </w:p>
          <w:p>
            <w:pPr>
              <w:spacing w:after="0" w:before="60"/>
            </w:pPr>
            <w:r>
              <w:t xml:space="preserve"/>
            </w:r>
          </w:p>
        </w:tc>
      </w:tr>
    </w:tbl>
    <w:p>
      <w:pPr>
        <w:spacing w:after="0" w:before="0"/>
      </w:pPr>
      <w:r>
        <w:t xml:space="preserve"/>
      </w:r>
    </w:p>
    <w:p>
      <w:pPr>
        <w:spacing w:after="80" w:before="60"/>
      </w:pPr>
      <w:r>
        <w:rPr>
          <w:rFonts w:ascii="Arial" w:cs="Arial" w:eastAsia="Arial" w:hAnsi="Arial"/>
          <w:color w:val="000000"/>
          <w:sz w:val="20"/>
          <w:szCs w:val="20"/>
        </w:rPr>
        <w:t xml:space="preserve">Refactor pattern for tab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DECEC" w:sz="1"/>
              <w:left w:val="single" w:color="FDECEC" w:sz="1"/>
              <w:bottom w:val="single" w:color="FDECEC" w:sz="1"/>
              <w:right w:val="single" w:color="FDECEC" w:sz="1"/>
            </w:tcBorders>
            <w:shd w:fill="8B0000" w:val="clear"/>
            <w:tcMar>
              <w:top w:type="dxa" w:w="0"/>
              <w:left w:type="dxa" w:w="0"/>
              <w:bottom w:type="dxa" w:w="0"/>
              <w:right w:type="dxa" w:w="0"/>
            </w:tcMar>
          </w:tcPr>
          <w:p>
            <w:pPr>
              <w:shd w:fill="FDECEC" w:val="clear"/>
            </w:pPr>
            <w:r>
              <w:rPr>
                <w:rFonts w:ascii="Arial" w:cs="Arial" w:eastAsia="Arial" w:hAnsi="Arial"/>
                <w:b/>
                <w:bCs/>
                <w:color w:val="FFFFFF"/>
                <w:sz w:val="17"/>
                <w:szCs w:val="17"/>
              </w:rPr>
              <w:t xml:space="preserve">  ✗  BAD — never do this</w:t>
            </w:r>
          </w:p>
          <w:p>
            <w:pPr>
              <w:shd w:fill="8B0000" w:val="clear"/>
              <w:spacing w:after="0" w:before="0"/>
              <w:ind w:left="120"/>
            </w:pPr>
            <w:r>
              <w:rPr>
                <w:rFonts w:ascii="Courier New" w:cs="Courier New" w:eastAsia="Courier New" w:hAnsi="Courier New"/>
                <w:color w:val="1E1E1E"/>
                <w:sz w:val="17"/>
                <w:szCs w:val="17"/>
              </w:rPr>
              <w:t xml:space="preserve">&lt;Tab value="functional"&gt;</w:t>
            </w:r>
          </w:p>
          <w:p>
            <w:pPr>
              <w:shd w:fill="8B0000" w:val="clear"/>
              <w:spacing w:after="0" w:before="0"/>
              <w:ind w:left="120"/>
            </w:pPr>
            <w:r>
              <w:rPr>
                <w:rFonts w:ascii="Courier New" w:cs="Courier New" w:eastAsia="Courier New" w:hAnsi="Courier New"/>
                <w:color w:val="1E1E1E"/>
                <w:sz w:val="17"/>
                <w:szCs w:val="17"/>
              </w:rPr>
              <w:t xml:space="preserve">  Functional P&amp;L</w:t>
            </w:r>
          </w:p>
          <w:p>
            <w:pPr>
              <w:shd w:fill="8B0000" w:val="clear"/>
              <w:spacing w:after="0" w:before="0"/>
              <w:ind w:left="120"/>
            </w:pPr>
            <w:r>
              <w:rPr>
                <w:rFonts w:ascii="Courier New" w:cs="Courier New" w:eastAsia="Courier New" w:hAnsi="Courier New"/>
                <w:color w:val="1E1E1E"/>
                <w:sz w:val="17"/>
                <w:szCs w:val="17"/>
              </w:rPr>
              <w:t xml:space="preserve">&lt;/Tab&gt;</w:t>
            </w:r>
          </w:p>
          <w:p>
            <w:pPr>
              <w:spacing w:after="0" w:before="60"/>
            </w:pPr>
            <w:r>
              <w:t xml:space="preserve"/>
            </w:r>
          </w:p>
        </w:tc>
        <w:tc>
          <w:tcPr>
            <w:tcW w:type="dxa" w:w="4680"/>
            <w:tcBorders>
              <w:top w:val="single" w:color="EDF7ED" w:sz="1"/>
              <w:left w:val="single" w:color="EDF7ED" w:sz="1"/>
              <w:bottom w:val="single" w:color="EDF7ED" w:sz="1"/>
              <w:right w:val="single" w:color="EDF7ED" w:sz="1"/>
            </w:tcBorders>
            <w:shd w:fill="2D4A1A" w:val="clear"/>
            <w:tcMar>
              <w:top w:type="dxa" w:w="0"/>
              <w:left w:type="dxa" w:w="0"/>
              <w:bottom w:type="dxa" w:w="0"/>
              <w:right w:type="dxa" w:w="0"/>
            </w:tcMar>
          </w:tcPr>
          <w:p>
            <w:pPr>
              <w:shd w:fill="EDF7ED" w:val="clear"/>
            </w:pPr>
            <w:r>
              <w:rPr>
                <w:rFonts w:ascii="Arial" w:cs="Arial" w:eastAsia="Arial" w:hAnsi="Arial"/>
                <w:b/>
                <w:bCs/>
                <w:color w:val="FFFFFF"/>
                <w:sz w:val="17"/>
                <w:szCs w:val="17"/>
              </w:rPr>
              <w:t xml:space="preserve">  ✓  GOOD — correct pattern</w:t>
            </w:r>
          </w:p>
          <w:p>
            <w:pPr>
              <w:shd w:fill="2D4A1A" w:val="clear"/>
              <w:spacing w:after="0" w:before="0"/>
              <w:ind w:left="120"/>
            </w:pPr>
            <w:r>
              <w:rPr>
                <w:rFonts w:ascii="Courier New" w:cs="Courier New" w:eastAsia="Courier New" w:hAnsi="Courier New"/>
                <w:color w:val="1E1E1E"/>
                <w:sz w:val="17"/>
                <w:szCs w:val="17"/>
              </w:rPr>
              <w:t xml:space="preserve">&lt;Tab value="functional"&gt;</w:t>
            </w:r>
          </w:p>
          <w:p>
            <w:pPr>
              <w:shd w:fill="2D4A1A" w:val="clear"/>
              <w:spacing w:after="0" w:before="0"/>
              <w:ind w:left="120"/>
            </w:pPr>
            <w:r>
              <w:rPr>
                <w:rFonts w:ascii="Courier New" w:cs="Courier New" w:eastAsia="Courier New" w:hAnsi="Courier New"/>
                <w:color w:val="1E1E1E"/>
                <w:sz w:val="17"/>
                <w:szCs w:val="17"/>
              </w:rPr>
              <w:t xml:space="preserve">  {{ t('pnlCash.tabFunctional') }}</w:t>
            </w:r>
          </w:p>
          <w:p>
            <w:pPr>
              <w:shd w:fill="2D4A1A" w:val="clear"/>
              <w:spacing w:after="0" w:before="0"/>
              <w:ind w:left="120"/>
            </w:pPr>
            <w:r>
              <w:rPr>
                <w:rFonts w:ascii="Courier New" w:cs="Courier New" w:eastAsia="Courier New" w:hAnsi="Courier New"/>
                <w:color w:val="1E1E1E"/>
                <w:sz w:val="17"/>
                <w:szCs w:val="17"/>
              </w:rPr>
              <w:t xml:space="preserve">&lt;/Tab&gt;</w:t>
            </w:r>
          </w:p>
          <w:p>
            <w:pPr>
              <w:spacing w:after="0" w:before="60"/>
            </w:pPr>
            <w:r>
              <w:t xml:space="preserve"/>
            </w:r>
          </w:p>
        </w:tc>
      </w:tr>
    </w:tbl>
    <w:p>
      <w:pPr>
        <w:spacing w:after="0" w:before="0"/>
      </w:pPr>
      <w:r>
        <w:t xml:space="preserve"/>
      </w:r>
    </w:p>
    <w:p>
      <w:pPr>
        <w:pStyle w:val="Heading2"/>
        <w:spacing w:after="80" w:before="300"/>
      </w:pPr>
      <w:r>
        <w:rPr>
          <w:rFonts w:ascii="Arial" w:cs="Arial" w:eastAsia="Arial" w:hAnsi="Arial"/>
          <w:b/>
          <w:bCs/>
          <w:color w:val="2E75B6"/>
          <w:sz w:val="26"/>
          <w:szCs w:val="26"/>
        </w:rPr>
        <w:t xml:space="preserve">4.5 Shared Components</w:t>
      </w:r>
    </w:p>
    <w:p>
      <w:pPr>
        <w:spacing w:after="80" w:before="60"/>
      </w:pPr>
      <w:r>
        <w:rPr>
          <w:rFonts w:ascii="Arial" w:cs="Arial" w:eastAsia="Arial" w:hAnsi="Arial"/>
          <w:b/>
          <w:bCs/>
          <w:color w:val="000000"/>
          <w:sz w:val="20"/>
          <w:szCs w:val="20"/>
        </w:rPr>
        <w:t xml:space="preserve">KFormLegend: </w:t>
      </w:r>
      <w:r>
        <w:rPr>
          <w:rFonts w:ascii="Arial" w:cs="Arial" w:eastAsia="Arial" w:hAnsi="Arial"/>
          <w:color w:val="000000"/>
          <w:sz w:val="20"/>
          <w:szCs w:val="20"/>
        </w:rPr>
        <w:t xml:space="preserve">This component accepts a description prop. The responsibility for translating this string lies with the PARENT, not the component. Each view that passes a description string to KFormLegend must pass a t() result instead of a literal.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DECEC" w:sz="1"/>
              <w:left w:val="single" w:color="FDECEC" w:sz="1"/>
              <w:bottom w:val="single" w:color="FDECEC" w:sz="1"/>
              <w:right w:val="single" w:color="FDECEC" w:sz="1"/>
            </w:tcBorders>
            <w:shd w:fill="8B0000" w:val="clear"/>
            <w:tcMar>
              <w:top w:type="dxa" w:w="0"/>
              <w:left w:type="dxa" w:w="0"/>
              <w:bottom w:type="dxa" w:w="0"/>
              <w:right w:type="dxa" w:w="0"/>
            </w:tcMar>
          </w:tcPr>
          <w:p>
            <w:pPr>
              <w:shd w:fill="FDECEC" w:val="clear"/>
            </w:pPr>
            <w:r>
              <w:rPr>
                <w:rFonts w:ascii="Arial" w:cs="Arial" w:eastAsia="Arial" w:hAnsi="Arial"/>
                <w:b/>
                <w:bCs/>
                <w:color w:val="FFFFFF"/>
                <w:sz w:val="17"/>
                <w:szCs w:val="17"/>
              </w:rPr>
              <w:t xml:space="preserve">  ✗  BAD — never do this</w:t>
            </w:r>
          </w:p>
          <w:p>
            <w:pPr>
              <w:shd w:fill="8B0000" w:val="clear"/>
              <w:spacing w:after="0" w:before="0"/>
              <w:ind w:left="120"/>
            </w:pPr>
            <w:r>
              <w:rPr>
                <w:rFonts w:ascii="Courier New" w:cs="Courier New" w:eastAsia="Courier New" w:hAnsi="Courier New"/>
                <w:color w:val="1E1E1E"/>
                <w:sz w:val="17"/>
                <w:szCs w:val="17"/>
              </w:rPr>
              <w:t xml:space="preserve">&lt;KFormLegend</w:t>
            </w:r>
          </w:p>
          <w:p>
            <w:pPr>
              <w:shd w:fill="8B0000" w:val="clear"/>
              <w:spacing w:after="0" w:before="0"/>
              <w:ind w:left="120"/>
            </w:pPr>
            <w:r>
              <w:rPr>
                <w:rFonts w:ascii="Courier New" w:cs="Courier New" w:eastAsia="Courier New" w:hAnsi="Courier New"/>
                <w:color w:val="1E1E1E"/>
                <w:sz w:val="17"/>
                <w:szCs w:val="17"/>
              </w:rPr>
              <w:t xml:space="preserve">  description="5-year projected balance sheet,"</w:t>
            </w:r>
          </w:p>
          <w:p>
            <w:pPr>
              <w:shd w:fill="8B0000" w:val="clear"/>
              <w:spacing w:after="0" w:before="0"/>
              <w:ind w:left="120"/>
            </w:pPr>
            <w:r>
              <w:rPr>
                <w:rFonts w:ascii="Courier New" w:cs="Courier New" w:eastAsia="Courier New" w:hAnsi="Courier New"/>
                <w:color w:val="1E1E1E"/>
                <w:sz w:val="17"/>
                <w:szCs w:val="17"/>
              </w:rPr>
              <w:t xml:space="preserve">  description=" fully computed from your inputs."</w:t>
            </w:r>
          </w:p>
          <w:p>
            <w:pPr>
              <w:shd w:fill="8B0000" w:val="clear"/>
              <w:spacing w:after="0" w:before="0"/>
              <w:ind w:left="120"/>
            </w:pPr>
            <w:r>
              <w:rPr>
                <w:rFonts w:ascii="Courier New" w:cs="Courier New" w:eastAsia="Courier New" w:hAnsi="Courier New"/>
                <w:color w:val="1E1E1E"/>
                <w:sz w:val="17"/>
                <w:szCs w:val="17"/>
              </w:rPr>
              <w:t xml:space="preserve">/&gt;</w:t>
            </w:r>
          </w:p>
          <w:p>
            <w:pPr>
              <w:spacing w:after="0" w:before="60"/>
            </w:pPr>
            <w:r>
              <w:t xml:space="preserve"/>
            </w:r>
          </w:p>
        </w:tc>
        <w:tc>
          <w:tcPr>
            <w:tcW w:type="dxa" w:w="4680"/>
            <w:tcBorders>
              <w:top w:val="single" w:color="EDF7ED" w:sz="1"/>
              <w:left w:val="single" w:color="EDF7ED" w:sz="1"/>
              <w:bottom w:val="single" w:color="EDF7ED" w:sz="1"/>
              <w:right w:val="single" w:color="EDF7ED" w:sz="1"/>
            </w:tcBorders>
            <w:shd w:fill="2D4A1A" w:val="clear"/>
            <w:tcMar>
              <w:top w:type="dxa" w:w="0"/>
              <w:left w:type="dxa" w:w="0"/>
              <w:bottom w:type="dxa" w:w="0"/>
              <w:right w:type="dxa" w:w="0"/>
            </w:tcMar>
          </w:tcPr>
          <w:p>
            <w:pPr>
              <w:shd w:fill="EDF7ED" w:val="clear"/>
            </w:pPr>
            <w:r>
              <w:rPr>
                <w:rFonts w:ascii="Arial" w:cs="Arial" w:eastAsia="Arial" w:hAnsi="Arial"/>
                <w:b/>
                <w:bCs/>
                <w:color w:val="FFFFFF"/>
                <w:sz w:val="17"/>
                <w:szCs w:val="17"/>
              </w:rPr>
              <w:t xml:space="preserve">  ✓  GOOD — correct pattern</w:t>
            </w:r>
          </w:p>
          <w:p>
            <w:pPr>
              <w:shd w:fill="2D4A1A" w:val="clear"/>
              <w:spacing w:after="0" w:before="0"/>
              <w:ind w:left="120"/>
            </w:pPr>
            <w:r>
              <w:rPr>
                <w:rFonts w:ascii="Courier New" w:cs="Courier New" w:eastAsia="Courier New" w:hAnsi="Courier New"/>
                <w:color w:val="1E1E1E"/>
                <w:sz w:val="17"/>
                <w:szCs w:val="17"/>
              </w:rPr>
              <w:t xml:space="preserve">&lt;KFormLegend</w:t>
            </w:r>
          </w:p>
          <w:p>
            <w:pPr>
              <w:shd w:fill="2D4A1A" w:val="clear"/>
              <w:spacing w:after="0" w:before="0"/>
              <w:ind w:left="120"/>
            </w:pPr>
            <w:r>
              <w:rPr>
                <w:rFonts w:ascii="Courier New" w:cs="Courier New" w:eastAsia="Courier New" w:hAnsi="Courier New"/>
                <w:color w:val="1E1E1E"/>
                <w:sz w:val="17"/>
                <w:szCs w:val="17"/>
              </w:rPr>
              <w:t xml:space="preserve">  :description="t('bsheet.legendDescription')"</w:t>
            </w:r>
          </w:p>
          <w:p>
            <w:pPr>
              <w:shd w:fill="2D4A1A" w:val="clear"/>
              <w:spacing w:after="0" w:before="0"/>
              <w:ind w:left="120"/>
            </w:pPr>
            <w:r>
              <w:rPr>
                <w:rFonts w:ascii="Courier New" w:cs="Courier New" w:eastAsia="Courier New" w:hAnsi="Courier New"/>
                <w:color w:val="1E1E1E"/>
                <w:sz w:val="17"/>
                <w:szCs w:val="17"/>
              </w:rPr>
              <w:t xml:space="preserve">/&gt;</w:t>
            </w:r>
          </w:p>
          <w:p>
            <w:pPr>
              <w:spacing w:after="0" w:before="60"/>
            </w:pPr>
            <w:r>
              <w:t xml:space="preserve"/>
            </w:r>
          </w:p>
        </w:tc>
      </w:tr>
    </w:tbl>
    <w:p>
      <w:pPr>
        <w:spacing w:after="0" w:before="0"/>
      </w:pPr>
      <w:r>
        <w:t xml:space="preserve"/>
      </w:r>
    </w:p>
    <w:p>
      <w:pPr>
        <w:spacing w:after="80" w:before="60"/>
      </w:pPr>
      <w:r>
        <w:rPr>
          <w:rFonts w:ascii="Arial" w:cs="Arial" w:eastAsia="Arial" w:hAnsi="Arial"/>
          <w:b/>
          <w:bCs/>
          <w:color w:val="000000"/>
          <w:sz w:val="20"/>
          <w:szCs w:val="20"/>
        </w:rPr>
        <w:t xml:space="preserve">KYearGrid: </w:t>
      </w:r>
      <w:r>
        <w:rPr>
          <w:rFonts w:ascii="Arial" w:cs="Arial" w:eastAsia="Arial" w:hAnsi="Arial"/>
          <w:color w:val="000000"/>
          <w:sz w:val="20"/>
          <w:szCs w:val="20"/>
        </w:rPr>
        <w:t xml:space="preserve">Row labels are built programmatically in the parent view as computed arrays. The label field in each row object must use t().</w:t>
      </w:r>
    </w:p>
    <w:p>
      <w:pPr>
        <w:shd w:fill="1F3864" w:val="clear"/>
        <w:spacing w:after="0" w:before="100"/>
      </w:pPr>
      <w:r>
        <w:rPr>
          <w:rFonts w:ascii="Arial" w:cs="Arial" w:eastAsia="Arial" w:hAnsi="Arial"/>
          <w:b/>
          <w:bCs/>
          <w:color w:val="FFFFFF"/>
          <w:sz w:val="16"/>
          <w:szCs w:val="16"/>
        </w:rPr>
        <w:t xml:space="preserve">  KYearGrid row labels</w:t>
      </w:r>
    </w:p>
    <w:p>
      <w:pPr>
        <w:shd w:fill="F0F0F0" w:val="clear"/>
        <w:spacing w:after="0" w:before="0"/>
        <w:ind w:left="0"/>
      </w:pPr>
      <w:r>
        <w:rPr>
          <w:rFonts w:ascii="Courier New" w:cs="Courier New" w:eastAsia="Courier New" w:hAnsi="Courier New"/>
          <w:color w:val="1E1E1E"/>
          <w:sz w:val="17"/>
          <w:szCs w:val="17"/>
        </w:rPr>
        <w:t xml:space="preserve">// PnlView.vue — row construction (simplified)</w:t>
      </w:r>
    </w:p>
    <w:p>
      <w:pPr>
        <w:shd w:fill="F0F0F0" w:val="clear"/>
        <w:spacing w:after="0" w:before="0"/>
        <w:ind w:left="0"/>
      </w:pPr>
      <w:r>
        <w:rPr>
          <w:rFonts w:ascii="Courier New" w:cs="Courier New" w:eastAsia="Courier New" w:hAnsi="Courier New"/>
          <w:color w:val="1E1E1E"/>
          <w:sz w:val="17"/>
          <w:szCs w:val="17"/>
        </w:rPr>
        <w:t xml:space="preserve">const gridRows = computed(() =&gt; [</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field: 'capitalisedProduction',</w:t>
      </w:r>
    </w:p>
    <w:p>
      <w:pPr>
        <w:shd w:fill="F0F0F0" w:val="clear"/>
        <w:spacing w:after="0" w:before="0"/>
        <w:ind w:left="0"/>
      </w:pPr>
      <w:r>
        <w:rPr>
          <w:rFonts w:ascii="Courier New" w:cs="Courier New" w:eastAsia="Courier New" w:hAnsi="Courier New"/>
          <w:color w:val="1E1E1E"/>
          <w:sz w:val="17"/>
          <w:szCs w:val="17"/>
        </w:rPr>
        <w:t xml:space="preserve">    label: t('pnl.capitalisedProduction'),   // ← t(), not a string literal</w:t>
      </w:r>
    </w:p>
    <w:p>
      <w:pPr>
        <w:shd w:fill="F0F0F0" w:val="clear"/>
        <w:spacing w:after="0" w:before="0"/>
        <w:ind w:left="0"/>
      </w:pPr>
      <w:r>
        <w:rPr>
          <w:rFonts w:ascii="Courier New" w:cs="Courier New" w:eastAsia="Courier New" w:hAnsi="Courier New"/>
          <w:color w:val="1E1E1E"/>
          <w:sz w:val="17"/>
          <w:szCs w:val="17"/>
        </w:rPr>
        <w:t xml:space="preserve">    editable: true,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 ...</w:t>
      </w:r>
    </w:p>
    <w:p>
      <w:pPr>
        <w:shd w:fill="F0F0F0" w:val="clear"/>
        <w:spacing w:after="0" w:before="0"/>
        <w:ind w:left="0"/>
      </w:pPr>
      <w:r>
        <w:rPr>
          <w:rFonts w:ascii="Courier New" w:cs="Courier New" w:eastAsia="Courier New" w:hAnsi="Courier New"/>
          <w:color w:val="1E1E1E"/>
          <w:sz w:val="17"/>
          <w:szCs w:val="17"/>
        </w:rPr>
        <w:t xml:space="preserve">])</w:t>
      </w:r>
    </w:p>
    <w:p>
      <w:pPr>
        <w:spacing w:after="80" w:before="0"/>
      </w:pPr>
      <w:r>
        <w:t xml:space="preserve"/>
      </w:r>
    </w:p>
    <w:p>
      <w:pPr>
        <w:spacing w:after="80" w:before="60"/>
      </w:pPr>
      <w:r>
        <w:rPr>
          <w:rFonts w:ascii="Arial" w:cs="Arial" w:eastAsia="Arial" w:hAnsi="Arial"/>
          <w:b/>
          <w:bCs/>
          <w:color w:val="000000"/>
          <w:sz w:val="20"/>
          <w:szCs w:val="20"/>
        </w:rPr>
        <w:t xml:space="preserve">DataTable (PrimeVue): </w:t>
      </w:r>
      <w:r>
        <w:rPr>
          <w:rFonts w:ascii="Arial" w:cs="Arial" w:eastAsia="Arial" w:hAnsi="Arial"/>
          <w:color w:val="000000"/>
          <w:sz w:val="20"/>
          <w:szCs w:val="20"/>
        </w:rPr>
        <w:t xml:space="preserve">Column headers passed via the header prop must be bound with : prefix so they are evaluated as expressions, not static strings. See example in 4.4 above.</w:t>
      </w:r>
    </w:p>
    <w:p>
      <w:pPr>
        <w:spacing w:after="80" w:before="60"/>
      </w:pPr>
      <w:r>
        <w:rPr>
          <w:rFonts w:ascii="Arial" w:cs="Arial" w:eastAsia="Arial" w:hAnsi="Arial"/>
          <w:b/>
          <w:bCs/>
          <w:color w:val="000000"/>
          <w:sz w:val="20"/>
          <w:szCs w:val="20"/>
        </w:rPr>
        <w:t xml:space="preserve">Toast messages (useToast): </w:t>
      </w:r>
      <w:r>
        <w:rPr>
          <w:rFonts w:ascii="Arial" w:cs="Arial" w:eastAsia="Arial" w:hAnsi="Arial"/>
          <w:color w:val="000000"/>
          <w:sz w:val="20"/>
          <w:szCs w:val="20"/>
        </w:rPr>
        <w:t xml:space="preserve">All toast summary and detail strings must use t(). Group them under a messages.*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DECEC" w:sz="1"/>
              <w:left w:val="single" w:color="FDECEC" w:sz="1"/>
              <w:bottom w:val="single" w:color="FDECEC" w:sz="1"/>
              <w:right w:val="single" w:color="FDECEC" w:sz="1"/>
            </w:tcBorders>
            <w:shd w:fill="8B0000" w:val="clear"/>
            <w:tcMar>
              <w:top w:type="dxa" w:w="0"/>
              <w:left w:type="dxa" w:w="0"/>
              <w:bottom w:type="dxa" w:w="0"/>
              <w:right w:type="dxa" w:w="0"/>
            </w:tcMar>
          </w:tcPr>
          <w:p>
            <w:pPr>
              <w:shd w:fill="FDECEC" w:val="clear"/>
            </w:pPr>
            <w:r>
              <w:rPr>
                <w:rFonts w:ascii="Arial" w:cs="Arial" w:eastAsia="Arial" w:hAnsi="Arial"/>
                <w:b/>
                <w:bCs/>
                <w:color w:val="FFFFFF"/>
                <w:sz w:val="17"/>
                <w:szCs w:val="17"/>
              </w:rPr>
              <w:t xml:space="preserve">  ✗  BAD — never do this</w:t>
            </w:r>
          </w:p>
          <w:p>
            <w:pPr>
              <w:shd w:fill="8B0000" w:val="clear"/>
              <w:spacing w:after="0" w:before="0"/>
              <w:ind w:left="120"/>
            </w:pPr>
            <w:r>
              <w:rPr>
                <w:rFonts w:ascii="Courier New" w:cs="Courier New" w:eastAsia="Courier New" w:hAnsi="Courier New"/>
                <w:color w:val="1E1E1E"/>
                <w:sz w:val="17"/>
                <w:szCs w:val="17"/>
              </w:rPr>
              <w:t xml:space="preserve">toast.add({</w:t>
            </w:r>
          </w:p>
          <w:p>
            <w:pPr>
              <w:shd w:fill="8B0000" w:val="clear"/>
              <w:spacing w:after="0" w:before="0"/>
              <w:ind w:left="120"/>
            </w:pPr>
            <w:r>
              <w:rPr>
                <w:rFonts w:ascii="Courier New" w:cs="Courier New" w:eastAsia="Courier New" w:hAnsi="Courier New"/>
                <w:color w:val="1E1E1E"/>
                <w:sz w:val="17"/>
                <w:szCs w:val="17"/>
              </w:rPr>
              <w:t xml:space="preserve">  severity: 'success',</w:t>
            </w:r>
          </w:p>
          <w:p>
            <w:pPr>
              <w:shd w:fill="8B0000" w:val="clear"/>
              <w:spacing w:after="0" w:before="0"/>
              <w:ind w:left="120"/>
            </w:pPr>
            <w:r>
              <w:rPr>
                <w:rFonts w:ascii="Courier New" w:cs="Courier New" w:eastAsia="Courier New" w:hAnsi="Courier New"/>
                <w:color w:val="1E1E1E"/>
                <w:sz w:val="17"/>
                <w:szCs w:val="17"/>
              </w:rPr>
              <w:t xml:space="preserve">  summary: 'Status updated',</w:t>
            </w:r>
          </w:p>
          <w:p>
            <w:pPr>
              <w:shd w:fill="8B0000" w:val="clear"/>
              <w:spacing w:after="0" w:before="0"/>
              <w:ind w:left="120"/>
            </w:pPr>
            <w:r>
              <w:rPr>
                <w:rFonts w:ascii="Courier New" w:cs="Courier New" w:eastAsia="Courier New" w:hAnsi="Courier New"/>
                <w:color w:val="1E1E1E"/>
                <w:sz w:val="17"/>
                <w:szCs w:val="17"/>
              </w:rPr>
              <w:t xml:space="preserve">  detail: `"${name}" is now ${status}`,</w:t>
            </w:r>
          </w:p>
          <w:p>
            <w:pPr>
              <w:shd w:fill="8B0000" w:val="clear"/>
              <w:spacing w:after="0" w:before="0"/>
              <w:ind w:left="120"/>
            </w:pPr>
            <w:r>
              <w:rPr>
                <w:rFonts w:ascii="Courier New" w:cs="Courier New" w:eastAsia="Courier New" w:hAnsi="Courier New"/>
                <w:color w:val="1E1E1E"/>
                <w:sz w:val="17"/>
                <w:szCs w:val="17"/>
              </w:rPr>
              <w:t xml:space="preserve">})</w:t>
            </w:r>
          </w:p>
          <w:p>
            <w:pPr>
              <w:spacing w:after="0" w:before="60"/>
            </w:pPr>
            <w:r>
              <w:t xml:space="preserve"/>
            </w:r>
          </w:p>
        </w:tc>
        <w:tc>
          <w:tcPr>
            <w:tcW w:type="dxa" w:w="4680"/>
            <w:tcBorders>
              <w:top w:val="single" w:color="EDF7ED" w:sz="1"/>
              <w:left w:val="single" w:color="EDF7ED" w:sz="1"/>
              <w:bottom w:val="single" w:color="EDF7ED" w:sz="1"/>
              <w:right w:val="single" w:color="EDF7ED" w:sz="1"/>
            </w:tcBorders>
            <w:shd w:fill="2D4A1A" w:val="clear"/>
            <w:tcMar>
              <w:top w:type="dxa" w:w="0"/>
              <w:left w:type="dxa" w:w="0"/>
              <w:bottom w:type="dxa" w:w="0"/>
              <w:right w:type="dxa" w:w="0"/>
            </w:tcMar>
          </w:tcPr>
          <w:p>
            <w:pPr>
              <w:shd w:fill="EDF7ED" w:val="clear"/>
            </w:pPr>
            <w:r>
              <w:rPr>
                <w:rFonts w:ascii="Arial" w:cs="Arial" w:eastAsia="Arial" w:hAnsi="Arial"/>
                <w:b/>
                <w:bCs/>
                <w:color w:val="FFFFFF"/>
                <w:sz w:val="17"/>
                <w:szCs w:val="17"/>
              </w:rPr>
              <w:t xml:space="preserve">  ✓  GOOD — correct pattern</w:t>
            </w:r>
          </w:p>
          <w:p>
            <w:pPr>
              <w:shd w:fill="2D4A1A" w:val="clear"/>
              <w:spacing w:after="0" w:before="0"/>
              <w:ind w:left="120"/>
            </w:pPr>
            <w:r>
              <w:rPr>
                <w:rFonts w:ascii="Courier New" w:cs="Courier New" w:eastAsia="Courier New" w:hAnsi="Courier New"/>
                <w:color w:val="1E1E1E"/>
                <w:sz w:val="17"/>
                <w:szCs w:val="17"/>
              </w:rPr>
              <w:t xml:space="preserve">toast.add({</w:t>
            </w:r>
          </w:p>
          <w:p>
            <w:pPr>
              <w:shd w:fill="2D4A1A" w:val="clear"/>
              <w:spacing w:after="0" w:before="0"/>
              <w:ind w:left="120"/>
            </w:pPr>
            <w:r>
              <w:rPr>
                <w:rFonts w:ascii="Courier New" w:cs="Courier New" w:eastAsia="Courier New" w:hAnsi="Courier New"/>
                <w:color w:val="1E1E1E"/>
                <w:sz w:val="17"/>
                <w:szCs w:val="17"/>
              </w:rPr>
              <w:t xml:space="preserve">  severity: 'success',</w:t>
            </w:r>
          </w:p>
          <w:p>
            <w:pPr>
              <w:shd w:fill="2D4A1A" w:val="clear"/>
              <w:spacing w:after="0" w:before="0"/>
              <w:ind w:left="120"/>
            </w:pPr>
            <w:r>
              <w:rPr>
                <w:rFonts w:ascii="Courier New" w:cs="Courier New" w:eastAsia="Courier New" w:hAnsi="Courier New"/>
                <w:color w:val="1E1E1E"/>
                <w:sz w:val="17"/>
                <w:szCs w:val="17"/>
              </w:rPr>
              <w:t xml:space="preserve">  summary: t('messages.statusUpdated'),</w:t>
            </w:r>
          </w:p>
          <w:p>
            <w:pPr>
              <w:shd w:fill="2D4A1A" w:val="clear"/>
              <w:spacing w:after="0" w:before="0"/>
              <w:ind w:left="120"/>
            </w:pPr>
            <w:r>
              <w:rPr>
                <w:rFonts w:ascii="Courier New" w:cs="Courier New" w:eastAsia="Courier New" w:hAnsi="Courier New"/>
                <w:color w:val="1E1E1E"/>
                <w:sz w:val="17"/>
                <w:szCs w:val="17"/>
              </w:rPr>
              <w:t xml:space="preserve">  detail: t('messages.statusDetail',</w:t>
            </w:r>
          </w:p>
          <w:p>
            <w:pPr>
              <w:shd w:fill="2D4A1A" w:val="clear"/>
              <w:spacing w:after="0" w:before="0"/>
              <w:ind w:left="120"/>
            </w:pPr>
            <w:r>
              <w:rPr>
                <w:rFonts w:ascii="Courier New" w:cs="Courier New" w:eastAsia="Courier New" w:hAnsi="Courier New"/>
                <w:color w:val="1E1E1E"/>
                <w:sz w:val="17"/>
                <w:szCs w:val="17"/>
              </w:rPr>
              <w:t xml:space="preserve">    { name, status: t(`enums.planStatus.${status}`) }),</w:t>
            </w:r>
          </w:p>
          <w:p>
            <w:pPr>
              <w:shd w:fill="2D4A1A" w:val="clear"/>
              <w:spacing w:after="0" w:before="0"/>
              <w:ind w:left="120"/>
            </w:pPr>
            <w:r>
              <w:rPr>
                <w:rFonts w:ascii="Courier New" w:cs="Courier New" w:eastAsia="Courier New" w:hAnsi="Courier New"/>
                <w:color w:val="1E1E1E"/>
                <w:sz w:val="17"/>
                <w:szCs w:val="17"/>
              </w:rPr>
              <w:t xml:space="preserve">})</w:t>
            </w:r>
          </w:p>
          <w:p>
            <w:pPr>
              <w:spacing w:after="0" w:before="60"/>
            </w:pPr>
            <w:r>
              <w:t xml:space="preserve"/>
            </w:r>
          </w:p>
        </w:tc>
      </w:tr>
    </w:tbl>
    <w:p>
      <w:pPr>
        <w:spacing w:after="0" w:before="0"/>
      </w:pPr>
      <w:r>
        <w:t xml:space="preserve"/>
      </w:r>
    </w:p>
    <w:p>
      <w:r>
        <w:br w:type="page"/>
      </w:r>
    </w:p>
    <w:p>
      <w:pPr>
        <w:pStyle w:val="Heading1"/>
        <w:pBdr>
          <w:bottom w:val="single" w:color="2E75B6" w:sz="8" w:space="4"/>
        </w:pBdr>
        <w:spacing w:after="120" w:before="400"/>
      </w:pPr>
      <w:r>
        <w:rPr>
          <w:rFonts w:ascii="Arial" w:cs="Arial" w:eastAsia="Arial" w:hAnsi="Arial"/>
          <w:b/>
          <w:bCs/>
          <w:color w:val="1F3864"/>
          <w:sz w:val="32"/>
          <w:szCs w:val="32"/>
        </w:rPr>
        <w:t xml:space="preserve">5. Enum Mapping Strategy</w:t>
      </w:r>
    </w:p>
    <w:p>
      <w:pPr>
        <w:spacing w:after="80" w:before="60"/>
      </w:pPr>
      <w:r>
        <w:rPr>
          <w:rFonts w:ascii="Arial" w:cs="Arial" w:eastAsia="Arial" w:hAnsi="Arial"/>
          <w:color w:val="000000"/>
          <w:sz w:val="20"/>
          <w:szCs w:val="20"/>
        </w:rPr>
        <w:t xml:space="preserve">Standard pattern: enum codes from the API are passed as dynamic key segments to t(). The colour/severity mapping uses a separate language-neutral constant object (never translated).</w:t>
      </w:r>
    </w:p>
    <w:p>
      <w:pPr>
        <w:shd w:fill="1F3864" w:val="clear"/>
        <w:spacing w:after="0" w:before="100"/>
      </w:pPr>
      <w:r>
        <w:rPr>
          <w:rFonts w:ascii="Arial" w:cs="Arial" w:eastAsia="Arial" w:hAnsi="Arial"/>
          <w:b/>
          <w:bCs/>
          <w:color w:val="FFFFFF"/>
          <w:sz w:val="16"/>
          <w:szCs w:val="16"/>
        </w:rPr>
        <w:t xml:space="preserve">  Enum mapping pattern</w:t>
      </w:r>
    </w:p>
    <w:p>
      <w:pPr>
        <w:shd w:fill="F0F0F0" w:val="clear"/>
        <w:spacing w:after="0" w:before="0"/>
        <w:ind w:left="0"/>
      </w:pPr>
      <w:r>
        <w:rPr>
          <w:rFonts w:ascii="Courier New" w:cs="Courier New" w:eastAsia="Courier New" w:hAnsi="Courier New"/>
          <w:color w:val="1E1E1E"/>
          <w:sz w:val="17"/>
          <w:szCs w:val="17"/>
        </w:rPr>
        <w:t xml:space="preserve">// Generic pattern for any enum:</w:t>
      </w:r>
    </w:p>
    <w:p>
      <w:pPr>
        <w:shd w:fill="F0F0F0" w:val="clear"/>
        <w:spacing w:after="0" w:before="0"/>
        <w:ind w:left="0"/>
      </w:pPr>
      <w:r>
        <w:rPr>
          <w:rFonts w:ascii="Courier New" w:cs="Courier New" w:eastAsia="Courier New" w:hAnsi="Courier New"/>
          <w:color w:val="1E1E1E"/>
          <w:sz w:val="17"/>
          <w:szCs w:val="17"/>
        </w:rPr>
        <w:t xml:space="preserve">t(`enums.{namespace}.{code}`)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Viability status:</w:t>
      </w:r>
    </w:p>
    <w:p>
      <w:pPr>
        <w:shd w:fill="F0F0F0" w:val="clear"/>
        <w:spacing w:after="0" w:before="0"/>
        <w:ind w:left="0"/>
      </w:pPr>
      <w:r>
        <w:rPr>
          <w:rFonts w:ascii="Courier New" w:cs="Courier New" w:eastAsia="Courier New" w:hAnsi="Courier New"/>
          <w:color w:val="1E1E1E"/>
          <w:sz w:val="17"/>
          <w:szCs w:val="17"/>
        </w:rPr>
        <w:t xml:space="preserve">t(`enums.viability.${analysis.viabilityStatus}`)</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Risk urgency:</w:t>
      </w:r>
    </w:p>
    <w:p>
      <w:pPr>
        <w:shd w:fill="F0F0F0" w:val="clear"/>
        <w:spacing w:after="0" w:before="0"/>
        <w:ind w:left="0"/>
      </w:pPr>
      <w:r>
        <w:rPr>
          <w:rFonts w:ascii="Courier New" w:cs="Courier New" w:eastAsia="Courier New" w:hAnsi="Courier New"/>
          <w:color w:val="1E1E1E"/>
          <w:sz w:val="17"/>
          <w:szCs w:val="17"/>
        </w:rPr>
        <w:t xml:space="preserve">t(`enums.risk.urgency.${risk.urgency}`)</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Plan status:</w:t>
      </w:r>
    </w:p>
    <w:p>
      <w:pPr>
        <w:shd w:fill="F0F0F0" w:val="clear"/>
        <w:spacing w:after="0" w:before="0"/>
        <w:ind w:left="0"/>
      </w:pPr>
      <w:r>
        <w:rPr>
          <w:rFonts w:ascii="Courier New" w:cs="Courier New" w:eastAsia="Courier New" w:hAnsi="Courier New"/>
          <w:color w:val="1E1E1E"/>
          <w:sz w:val="17"/>
          <w:szCs w:val="17"/>
        </w:rPr>
        <w:t xml:space="preserve">t(`enums.planStatus.${plan.status}`)</w:t>
      </w:r>
    </w:p>
    <w:p>
      <w:pPr>
        <w:spacing w:after="80" w:before="0"/>
      </w:pPr>
      <w:r>
        <w:t xml:space="preserve"/>
      </w:r>
    </w:p>
    <w:p>
      <w:pPr>
        <w:spacing w:after="0" w:before="0"/>
      </w:pPr>
      <w:r>
        <w:t xml:space="preserve"/>
      </w:r>
    </w:p>
    <w:p>
      <w:pPr>
        <w:spacing w:after="80" w:before="60"/>
      </w:pPr>
      <w:r>
        <w:rPr>
          <w:rFonts w:ascii="Arial" w:cs="Arial" w:eastAsia="Arial" w:hAnsi="Arial"/>
          <w:color w:val="000000"/>
          <w:sz w:val="20"/>
          <w:szCs w:val="20"/>
        </w:rPr>
        <w:t xml:space="preserve">Complete enum mapping table — all enums requiring i18n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00"/>
        <w:gridCol w:w="2100"/>
        <w:gridCol w:w="3720"/>
      </w:tblGrid>
      <w:tr>
        <w:trPr>
          <w:tblHeader/>
        </w:trP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Enum</w:t>
            </w:r>
          </w:p>
        </w:tc>
        <w:tc>
          <w:tcPr>
            <w:tcW w:type="dxa" w:w="2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Backend codes</w:t>
            </w:r>
          </w:p>
        </w:tc>
        <w:tc>
          <w:tcPr>
            <w:tcW w:type="dxa" w:w="2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i18n namespace</w:t>
            </w:r>
          </w:p>
        </w:tc>
        <w:tc>
          <w:tcPr>
            <w:tcW w:type="dxa" w:w="3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Colour map (language-neutral)</w:t>
            </w:r>
          </w:p>
        </w:tc>
      </w:tr>
      <w:tr>
        <w:tc>
          <w:tcPr>
            <w:tcW w:type="dxa" w:w="14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Viability status</w:t>
            </w:r>
          </w:p>
        </w:tc>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strong • viable • at_risk • critical</w:t>
            </w:r>
          </w:p>
        </w:tc>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enums.viability.*</w:t>
            </w:r>
          </w:p>
        </w:tc>
        <w:tc>
          <w:tcPr>
            <w:tcW w:type="dxa" w:w="37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VIABILITY_SEVERITY = { strong:'success', viable:'info', at_risk:'warning', critical:'danger' }</w:t>
            </w:r>
          </w:p>
        </w:tc>
      </w:tr>
      <w:tr>
        <w:tc>
          <w:tcPr>
            <w:tcW w:type="dxa" w:w="144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Risk urgency</w:t>
            </w:r>
          </w:p>
        </w:tc>
        <w:tc>
          <w:tcPr>
            <w:tcW w:type="dxa" w:w="21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critical • high • medium • low</w:t>
            </w:r>
          </w:p>
        </w:tc>
        <w:tc>
          <w:tcPr>
            <w:tcW w:type="dxa" w:w="21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enums.risk.urgency.*</w:t>
            </w:r>
          </w:p>
        </w:tc>
        <w:tc>
          <w:tcPr>
            <w:tcW w:type="dxa" w:w="372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URGENCY_COLOR = { critical:'#C00000', high:'#E97000', medium:'#2E75B6', low:'#595959' }</w:t>
            </w:r>
          </w:p>
        </w:tc>
      </w:tr>
      <w:tr>
        <w:tc>
          <w:tcPr>
            <w:tcW w:type="dxa" w:w="14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Risk severity</w:t>
            </w:r>
          </w:p>
        </w:tc>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immediate • long_term</w:t>
            </w:r>
          </w:p>
        </w:tc>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enums.risk.severity.*</w:t>
            </w:r>
          </w:p>
        </w:tc>
        <w:tc>
          <w:tcPr>
            <w:tcW w:type="dxa" w:w="37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w:t>
            </w:r>
          </w:p>
        </w:tc>
      </w:tr>
      <w:tr>
        <w:tc>
          <w:tcPr>
            <w:tcW w:type="dxa" w:w="144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Plan status</w:t>
            </w:r>
          </w:p>
        </w:tc>
        <w:tc>
          <w:tcPr>
            <w:tcW w:type="dxa" w:w="21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draft • review • approved • archived</w:t>
            </w:r>
          </w:p>
        </w:tc>
        <w:tc>
          <w:tcPr>
            <w:tcW w:type="dxa" w:w="21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enums.planStatus.*</w:t>
            </w:r>
          </w:p>
        </w:tc>
        <w:tc>
          <w:tcPr>
            <w:tcW w:type="dxa" w:w="372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STATUS_SEVERITY = { draft:'secondary', review:'warning', approved:'success', archived:'contrast' }</w:t>
            </w:r>
          </w:p>
        </w:tc>
      </w:tr>
      <w:tr>
        <w:tc>
          <w:tcPr>
            <w:tcW w:type="dxa" w:w="14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Tier</w:t>
            </w:r>
          </w:p>
        </w:tc>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free • pro • enterprise</w:t>
            </w:r>
          </w:p>
        </w:tc>
        <w:tc>
          <w:tcPr>
            <w:tcW w:type="dxa" w:w="2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enums.tier.*</w:t>
            </w:r>
          </w:p>
        </w:tc>
        <w:tc>
          <w:tcPr>
            <w:tcW w:type="dxa" w:w="37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TIER_COLOR = { free:'secondary', pro:'info', enterprise:'warn' }</w:t>
            </w:r>
          </w:p>
        </w:tc>
      </w:tr>
      <w:tr>
        <w:tc>
          <w:tcPr>
            <w:tcW w:type="dxa" w:w="144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Break-even status</w:t>
            </w:r>
          </w:p>
        </w:tc>
        <w:tc>
          <w:tcPr>
            <w:tcW w:type="dxa" w:w="21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profitable • break_even • at_risk • loss</w:t>
            </w:r>
          </w:p>
        </w:tc>
        <w:tc>
          <w:tcPr>
            <w:tcW w:type="dxa" w:w="21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enums.breakEven.*</w:t>
            </w:r>
          </w:p>
        </w:tc>
        <w:tc>
          <w:tcPr>
            <w:tcW w:type="dxa" w:w="372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BEP_SEVERITY = { profitable:'success', break_even:'info', at_risk:'warning', loss:'danger' }</w:t>
            </w:r>
          </w:p>
        </w:tc>
      </w:tr>
    </w:tbl>
    <w:p>
      <w:pPr>
        <w:spacing w:after="0" w:before="0"/>
      </w:pPr>
      <w:r>
        <w:t xml:space="preserve"/>
      </w:r>
    </w:p>
    <w:p>
      <w:pPr>
        <w:spacing w:after="80" w:before="60"/>
      </w:pPr>
      <w:r>
        <w:rPr>
          <w:rFonts w:ascii="Arial" w:cs="Arial" w:eastAsia="Arial" w:hAnsi="Arial"/>
          <w:color w:val="000000"/>
          <w:sz w:val="20"/>
          <w:szCs w:val="20"/>
        </w:rPr>
        <w:t xml:space="preserve">Implementation example for viability badge — separating label (i18n) from colour (code-driven):</w:t>
      </w:r>
    </w:p>
    <w:p>
      <w:pPr>
        <w:shd w:fill="1F3864" w:val="clear"/>
        <w:spacing w:after="0" w:before="100"/>
      </w:pPr>
      <w:r>
        <w:rPr>
          <w:rFonts w:ascii="Arial" w:cs="Arial" w:eastAsia="Arial" w:hAnsi="Arial"/>
          <w:b/>
          <w:bCs/>
          <w:color w:val="FFFFFF"/>
          <w:sz w:val="16"/>
          <w:szCs w:val="16"/>
        </w:rPr>
        <w:t xml:space="preserve">  Viability badge — correct pattern</w:t>
      </w:r>
    </w:p>
    <w:p>
      <w:pPr>
        <w:shd w:fill="F0F0F0" w:val="clear"/>
        <w:spacing w:after="0" w:before="0"/>
        <w:ind w:left="0"/>
      </w:pPr>
      <w:r>
        <w:rPr>
          <w:rFonts w:ascii="Courier New" w:cs="Courier New" w:eastAsia="Courier New" w:hAnsi="Courier New"/>
          <w:color w:val="1E1E1E"/>
          <w:sz w:val="17"/>
          <w:szCs w:val="17"/>
        </w:rPr>
        <w:t xml:space="preserve">// ScenarioAnalysisCard.vue</w:t>
      </w:r>
    </w:p>
    <w:p>
      <w:pPr>
        <w:shd w:fill="F0F0F0" w:val="clear"/>
        <w:spacing w:after="0" w:before="0"/>
        <w:ind w:left="0"/>
      </w:pPr>
      <w:r>
        <w:rPr>
          <w:rFonts w:ascii="Courier New" w:cs="Courier New" w:eastAsia="Courier New" w:hAnsi="Courier New"/>
          <w:color w:val="1E1E1E"/>
          <w:sz w:val="17"/>
          <w:szCs w:val="17"/>
        </w:rPr>
        <w:t xml:space="preserve">const { t } = useI18n()</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const VIABILITY_SEVERITY: Record&lt;string, string&gt; = {</w:t>
      </w:r>
    </w:p>
    <w:p>
      <w:pPr>
        <w:shd w:fill="F0F0F0" w:val="clear"/>
        <w:spacing w:after="0" w:before="0"/>
        <w:ind w:left="0"/>
      </w:pPr>
      <w:r>
        <w:rPr>
          <w:rFonts w:ascii="Courier New" w:cs="Courier New" w:eastAsia="Courier New" w:hAnsi="Courier New"/>
          <w:color w:val="1E1E1E"/>
          <w:sz w:val="17"/>
          <w:szCs w:val="17"/>
        </w:rPr>
        <w:t xml:space="preserve">  strong: 'success', viable: 'info',</w:t>
      </w:r>
    </w:p>
    <w:p>
      <w:pPr>
        <w:shd w:fill="F0F0F0" w:val="clear"/>
        <w:spacing w:after="0" w:before="0"/>
        <w:ind w:left="0"/>
      </w:pPr>
      <w:r>
        <w:rPr>
          <w:rFonts w:ascii="Courier New" w:cs="Courier New" w:eastAsia="Courier New" w:hAnsi="Courier New"/>
          <w:color w:val="1E1E1E"/>
          <w:sz w:val="17"/>
          <w:szCs w:val="17"/>
        </w:rPr>
        <w:t xml:space="preserve">  at_risk: 'warning', critical: 'danger'</w:t>
      </w:r>
    </w:p>
    <w:p>
      <w:pPr>
        <w:shd w:fill="F0F0F0" w:val="clear"/>
        <w:spacing w:after="0" w:before="0"/>
        <w:ind w:left="0"/>
      </w:pPr>
      <w:r>
        <w:rPr>
          <w:rFonts w:ascii="Courier New" w:cs="Courier New" w:eastAsia="Courier New" w:hAnsi="Courier New"/>
          <w:color w:val="1E1E1E"/>
          <w:sz w:val="17"/>
          <w:szCs w:val="17"/>
        </w:rPr>
        <w:t xml:space="preserv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In template:</w:t>
      </w:r>
    </w:p>
    <w:p>
      <w:pPr>
        <w:shd w:fill="F0F0F0" w:val="clear"/>
        <w:spacing w:after="0" w:before="0"/>
        <w:ind w:left="0"/>
      </w:pPr>
      <w:r>
        <w:rPr>
          <w:rFonts w:ascii="Courier New" w:cs="Courier New" w:eastAsia="Courier New" w:hAnsi="Courier New"/>
          <w:color w:val="1E1E1E"/>
          <w:sz w:val="17"/>
          <w:szCs w:val="17"/>
        </w:rPr>
        <w:t xml:space="preserve">&lt;Tag</w:t>
      </w:r>
    </w:p>
    <w:p>
      <w:pPr>
        <w:shd w:fill="F0F0F0" w:val="clear"/>
        <w:spacing w:after="0" w:before="0"/>
        <w:ind w:left="0"/>
      </w:pPr>
      <w:r>
        <w:rPr>
          <w:rFonts w:ascii="Courier New" w:cs="Courier New" w:eastAsia="Courier New" w:hAnsi="Courier New"/>
          <w:color w:val="1E1E1E"/>
          <w:sz w:val="17"/>
          <w:szCs w:val="17"/>
        </w:rPr>
        <w:t xml:space="preserve">  :value="t(`enums.viability.${analysis.viabilityStatus}`)"</w:t>
      </w:r>
    </w:p>
    <w:p>
      <w:pPr>
        <w:shd w:fill="F0F0F0" w:val="clear"/>
        <w:spacing w:after="0" w:before="0"/>
        <w:ind w:left="0"/>
      </w:pPr>
      <w:r>
        <w:rPr>
          <w:rFonts w:ascii="Courier New" w:cs="Courier New" w:eastAsia="Courier New" w:hAnsi="Courier New"/>
          <w:color w:val="1E1E1E"/>
          <w:sz w:val="17"/>
          <w:szCs w:val="17"/>
        </w:rPr>
        <w:t xml:space="preserve">  :severity="VIABILITY_SEVERITY[analysis.viabilityStatus] ?? 'secondary'"</w:t>
      </w:r>
    </w:p>
    <w:p>
      <w:pPr>
        <w:shd w:fill="F0F0F0" w:val="clear"/>
        <w:spacing w:after="0" w:before="0"/>
        <w:ind w:left="0"/>
      </w:pPr>
      <w:r>
        <w:rPr>
          <w:rFonts w:ascii="Courier New" w:cs="Courier New" w:eastAsia="Courier New" w:hAnsi="Courier New"/>
          <w:color w:val="1E1E1E"/>
          <w:sz w:val="17"/>
          <w:szCs w:val="17"/>
        </w:rPr>
        <w:t xml:space="preserve">/&gt;</w:t>
      </w:r>
    </w:p>
    <w:p>
      <w:pPr>
        <w:spacing w:after="80" w:before="0"/>
      </w:pPr>
      <w:r>
        <w:t xml:space="preserve"/>
      </w:r>
    </w:p>
    <w:p>
      <w:r>
        <w:br w:type="page"/>
      </w:r>
    </w:p>
    <w:p>
      <w:pPr>
        <w:pStyle w:val="Heading1"/>
        <w:pBdr>
          <w:bottom w:val="single" w:color="2E75B6" w:sz="8" w:space="4"/>
        </w:pBdr>
        <w:spacing w:after="120" w:before="400"/>
      </w:pPr>
      <w:r>
        <w:rPr>
          <w:rFonts w:ascii="Arial" w:cs="Arial" w:eastAsia="Arial" w:hAnsi="Arial"/>
          <w:b/>
          <w:bCs/>
          <w:color w:val="1F3864"/>
          <w:sz w:val="32"/>
          <w:szCs w:val="32"/>
        </w:rPr>
        <w:t xml:space="preserve">6. Target File Structure</w:t>
      </w:r>
    </w:p>
    <w:p>
      <w:pPr>
        <w:pStyle w:val="Heading2"/>
        <w:spacing w:after="80" w:before="300"/>
      </w:pPr>
      <w:r>
        <w:rPr>
          <w:rFonts w:ascii="Arial" w:cs="Arial" w:eastAsia="Arial" w:hAnsi="Arial"/>
          <w:b/>
          <w:bCs/>
          <w:color w:val="2E75B6"/>
          <w:sz w:val="26"/>
          <w:szCs w:val="26"/>
        </w:rPr>
        <w:t xml:space="preserve">6.1 Directory Layout</w:t>
      </w:r>
    </w:p>
    <w:p>
      <w:pPr>
        <w:shd w:fill="1F3864" w:val="clear"/>
        <w:spacing w:after="0" w:before="100"/>
      </w:pPr>
      <w:r>
        <w:rPr>
          <w:rFonts w:ascii="Arial" w:cs="Arial" w:eastAsia="Arial" w:hAnsi="Arial"/>
          <w:b/>
          <w:bCs/>
          <w:color w:val="FFFFFF"/>
          <w:sz w:val="16"/>
          <w:szCs w:val="16"/>
        </w:rPr>
        <w:t xml:space="preserve">  src/locales/ structure</w:t>
      </w:r>
    </w:p>
    <w:p>
      <w:pPr>
        <w:shd w:fill="F0F0F0" w:val="clear"/>
        <w:spacing w:after="0" w:before="0"/>
        <w:ind w:left="0"/>
      </w:pPr>
      <w:r>
        <w:rPr>
          <w:rFonts w:ascii="Courier New" w:cs="Courier New" w:eastAsia="Courier New" w:hAnsi="Courier New"/>
          <w:color w:val="1E1E1E"/>
          <w:sz w:val="17"/>
          <w:szCs w:val="17"/>
        </w:rPr>
        <w:t xml:space="preserve">src/</w:t>
      </w:r>
    </w:p>
    <w:p>
      <w:pPr>
        <w:shd w:fill="F0F0F0" w:val="clear"/>
        <w:spacing w:after="0" w:before="0"/>
        <w:ind w:left="0"/>
      </w:pPr>
      <w:r>
        <w:rPr>
          <w:rFonts w:ascii="Courier New" w:cs="Courier New" w:eastAsia="Courier New" w:hAnsi="Courier New"/>
          <w:color w:val="1E1E1E"/>
          <w:sz w:val="17"/>
          <w:szCs w:val="17"/>
        </w:rPr>
        <w:t xml:space="preserve">  locales/</w:t>
      </w:r>
    </w:p>
    <w:p>
      <w:pPr>
        <w:shd w:fill="F0F0F0" w:val="clear"/>
        <w:spacing w:after="0" w:before="0"/>
        <w:ind w:left="0"/>
      </w:pPr>
      <w:r>
        <w:rPr>
          <w:rFonts w:ascii="Courier New" w:cs="Courier New" w:eastAsia="Courier New" w:hAnsi="Courier New"/>
          <w:color w:val="1E1E1E"/>
          <w:sz w:val="17"/>
          <w:szCs w:val="17"/>
        </w:rPr>
        <w:t xml:space="preserve">    fr.json          ← primary language (application default)</w:t>
      </w:r>
    </w:p>
    <w:p>
      <w:pPr>
        <w:shd w:fill="F0F0F0" w:val="clear"/>
        <w:spacing w:after="0" w:before="0"/>
        <w:ind w:left="0"/>
      </w:pPr>
      <w:r>
        <w:rPr>
          <w:rFonts w:ascii="Courier New" w:cs="Courier New" w:eastAsia="Courier New" w:hAnsi="Courier New"/>
          <w:color w:val="1E1E1E"/>
          <w:sz w:val="17"/>
          <w:szCs w:val="17"/>
        </w:rPr>
        <w:t xml:space="preserve">    en.json          ← secondary language</w:t>
      </w:r>
    </w:p>
    <w:p>
      <w:pPr>
        <w:shd w:fill="F0F0F0" w:val="clear"/>
        <w:spacing w:after="0" w:before="0"/>
        <w:ind w:left="0"/>
      </w:pPr>
      <w:r>
        <w:rPr>
          <w:rFonts w:ascii="Courier New" w:cs="Courier New" w:eastAsia="Courier New" w:hAnsi="Courier New"/>
          <w:color w:val="1E1E1E"/>
          <w:sz w:val="17"/>
          <w:szCs w:val="17"/>
        </w:rPr>
        <w:t xml:space="preserve">  plugins/</w:t>
      </w:r>
    </w:p>
    <w:p>
      <w:pPr>
        <w:shd w:fill="F0F0F0" w:val="clear"/>
        <w:spacing w:after="0" w:before="0"/>
        <w:ind w:left="0"/>
      </w:pPr>
      <w:r>
        <w:rPr>
          <w:rFonts w:ascii="Courier New" w:cs="Courier New" w:eastAsia="Courier New" w:hAnsi="Courier New"/>
          <w:color w:val="1E1E1E"/>
          <w:sz w:val="17"/>
          <w:szCs w:val="17"/>
        </w:rPr>
        <w:t xml:space="preserve">    i18n.ts          ← createI18n, load from locales/, NO inline messages</w:t>
      </w:r>
    </w:p>
    <w:p>
      <w:pPr>
        <w:spacing w:after="80" w:before="0"/>
      </w:pPr>
      <w:r>
        <w:t xml:space="preserve"/>
      </w:r>
    </w:p>
    <w:p>
      <w:pPr>
        <w:pStyle w:val="Heading2"/>
        <w:spacing w:after="80" w:before="300"/>
      </w:pPr>
      <w:r>
        <w:rPr>
          <w:rFonts w:ascii="Arial" w:cs="Arial" w:eastAsia="Arial" w:hAnsi="Arial"/>
          <w:b/>
          <w:bCs/>
          <w:color w:val="2E75B6"/>
          <w:sz w:val="26"/>
          <w:szCs w:val="26"/>
        </w:rPr>
        <w:t xml:space="preserve">6.2 Updated i18n.ts</w:t>
      </w:r>
    </w:p>
    <w:p>
      <w:pPr>
        <w:shd w:fill="1F3864" w:val="clear"/>
        <w:spacing w:after="0" w:before="100"/>
      </w:pPr>
      <w:r>
        <w:rPr>
          <w:rFonts w:ascii="Arial" w:cs="Arial" w:eastAsia="Arial" w:hAnsi="Arial"/>
          <w:b/>
          <w:bCs/>
          <w:color w:val="FFFFFF"/>
          <w:sz w:val="16"/>
          <w:szCs w:val="16"/>
        </w:rPr>
        <w:t xml:space="preserve">  i18n.ts — final implementation</w:t>
      </w:r>
    </w:p>
    <w:p>
      <w:pPr>
        <w:shd w:fill="F0F0F0" w:val="clear"/>
        <w:spacing w:after="0" w:before="0"/>
        <w:ind w:left="0"/>
      </w:pPr>
      <w:r>
        <w:rPr>
          <w:rFonts w:ascii="Courier New" w:cs="Courier New" w:eastAsia="Courier New" w:hAnsi="Courier New"/>
          <w:color w:val="1E1E1E"/>
          <w:sz w:val="17"/>
          <w:szCs w:val="17"/>
        </w:rPr>
        <w:t xml:space="preserve">// src/plugins/i18n.ts</w:t>
      </w:r>
    </w:p>
    <w:p>
      <w:pPr>
        <w:shd w:fill="F0F0F0" w:val="clear"/>
        <w:spacing w:after="0" w:before="0"/>
        <w:ind w:left="0"/>
      </w:pPr>
      <w:r>
        <w:rPr>
          <w:rFonts w:ascii="Courier New" w:cs="Courier New" w:eastAsia="Courier New" w:hAnsi="Courier New"/>
          <w:color w:val="1E1E1E"/>
          <w:sz w:val="17"/>
          <w:szCs w:val="17"/>
        </w:rPr>
        <w:t xml:space="preserve">import { createI18n } from 'vue-i18n'</w:t>
      </w:r>
    </w:p>
    <w:p>
      <w:pPr>
        <w:shd w:fill="F0F0F0" w:val="clear"/>
        <w:spacing w:after="0" w:before="0"/>
        <w:ind w:left="0"/>
      </w:pPr>
      <w:r>
        <w:rPr>
          <w:rFonts w:ascii="Courier New" w:cs="Courier New" w:eastAsia="Courier New" w:hAnsi="Courier New"/>
          <w:color w:val="1E1E1E"/>
          <w:sz w:val="17"/>
          <w:szCs w:val="17"/>
        </w:rPr>
        <w:t xml:space="preserve">import fr from '../locales/fr.json'</w:t>
      </w:r>
    </w:p>
    <w:p>
      <w:pPr>
        <w:shd w:fill="F0F0F0" w:val="clear"/>
        <w:spacing w:after="0" w:before="0"/>
        <w:ind w:left="0"/>
      </w:pPr>
      <w:r>
        <w:rPr>
          <w:rFonts w:ascii="Courier New" w:cs="Courier New" w:eastAsia="Courier New" w:hAnsi="Courier New"/>
          <w:color w:val="1E1E1E"/>
          <w:sz w:val="17"/>
          <w:szCs w:val="17"/>
        </w:rPr>
        <w:t xml:space="preserve">import en from '../locales/en.json'</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export const i18n = createI18n({</w:t>
      </w:r>
    </w:p>
    <w:p>
      <w:pPr>
        <w:shd w:fill="F0F0F0" w:val="clear"/>
        <w:spacing w:after="0" w:before="0"/>
        <w:ind w:left="0"/>
      </w:pPr>
      <w:r>
        <w:rPr>
          <w:rFonts w:ascii="Courier New" w:cs="Courier New" w:eastAsia="Courier New" w:hAnsi="Courier New"/>
          <w:color w:val="1E1E1E"/>
          <w:sz w:val="17"/>
          <w:szCs w:val="17"/>
        </w:rPr>
        <w:t xml:space="preserve">  legacy: false,</w:t>
      </w:r>
    </w:p>
    <w:p>
      <w:pPr>
        <w:shd w:fill="F0F0F0" w:val="clear"/>
        <w:spacing w:after="0" w:before="0"/>
        <w:ind w:left="0"/>
      </w:pPr>
      <w:r>
        <w:rPr>
          <w:rFonts w:ascii="Courier New" w:cs="Courier New" w:eastAsia="Courier New" w:hAnsi="Courier New"/>
          <w:color w:val="1E1E1E"/>
          <w:sz w:val="17"/>
          <w:szCs w:val="17"/>
        </w:rPr>
        <w:t xml:space="preserve">  locale: 'fr',                // ALWAYS 'fr' — overridden at runtime</w:t>
      </w:r>
    </w:p>
    <w:p>
      <w:pPr>
        <w:shd w:fill="F0F0F0" w:val="clear"/>
        <w:spacing w:after="0" w:before="0"/>
        <w:ind w:left="0"/>
      </w:pPr>
      <w:r>
        <w:rPr>
          <w:rFonts w:ascii="Courier New" w:cs="Courier New" w:eastAsia="Courier New" w:hAnsi="Courier New"/>
          <w:color w:val="1E1E1E"/>
          <w:sz w:val="17"/>
          <w:szCs w:val="17"/>
        </w:rPr>
        <w:t xml:space="preserve">  fallbackLocale: 'fr',         // fallback = primary language</w:t>
      </w:r>
    </w:p>
    <w:p>
      <w:pPr>
        <w:shd w:fill="F0F0F0" w:val="clear"/>
        <w:spacing w:after="0" w:before="0"/>
        <w:ind w:left="0"/>
      </w:pPr>
      <w:r>
        <w:rPr>
          <w:rFonts w:ascii="Courier New" w:cs="Courier New" w:eastAsia="Courier New" w:hAnsi="Courier New"/>
          <w:color w:val="1E1E1E"/>
          <w:sz w:val="17"/>
          <w:szCs w:val="17"/>
        </w:rPr>
        <w:t xml:space="preserve">  messages: { fr, en },</w:t>
      </w:r>
    </w:p>
    <w:p>
      <w:pPr>
        <w:shd w:fill="F0F0F0" w:val="clear"/>
        <w:spacing w:after="0" w:before="0"/>
        <w:ind w:left="0"/>
      </w:pPr>
      <w:r>
        <w:rPr>
          <w:rFonts w:ascii="Courier New" w:cs="Courier New" w:eastAsia="Courier New" w:hAnsi="Courier New"/>
          <w:color w:val="1E1E1E"/>
          <w:sz w:val="17"/>
          <w:szCs w:val="17"/>
        </w:rPr>
        <w:t xml:space="preserve">  // Remove VITE_DEFAULT_LOCALE from here</w:t>
      </w:r>
    </w:p>
    <w:p>
      <w:pPr>
        <w:shd w:fill="F0F0F0" w:val="clear"/>
        <w:spacing w:after="0" w:before="0"/>
        <w:ind w:left="0"/>
      </w:pPr>
      <w:r>
        <w:rPr>
          <w:rFonts w:ascii="Courier New" w:cs="Courier New" w:eastAsia="Courier New" w:hAnsi="Courier New"/>
          <w:color w:val="1E1E1E"/>
          <w:sz w:val="17"/>
          <w:szCs w:val="17"/>
        </w:rPr>
        <w:t xml:space="preserve">})</w:t>
      </w:r>
    </w:p>
    <w:p>
      <w:pPr>
        <w:spacing w:after="80" w:before="0"/>
      </w:pPr>
      <w:r>
        <w:t xml:space="preserve"/>
      </w:r>
    </w:p>
    <w:p>
      <w:pPr>
        <w:pStyle w:val="Heading2"/>
        <w:spacing w:after="80" w:before="300"/>
      </w:pPr>
      <w:r>
        <w:rPr>
          <w:rFonts w:ascii="Arial" w:cs="Arial" w:eastAsia="Arial" w:hAnsi="Arial"/>
          <w:b/>
          <w:bCs/>
          <w:color w:val="2E75B6"/>
          <w:sz w:val="26"/>
          <w:szCs w:val="26"/>
        </w:rPr>
        <w:t xml:space="preserve">6.3 fr.json Namespace Structure</w:t>
      </w:r>
    </w:p>
    <w:p>
      <w:pPr>
        <w:spacing w:after="80" w:before="60"/>
      </w:pPr>
      <w:r>
        <w:rPr>
          <w:rFonts w:ascii="Arial" w:cs="Arial" w:eastAsia="Arial" w:hAnsi="Arial"/>
          <w:color w:val="000000"/>
          <w:sz w:val="20"/>
          <w:szCs w:val="20"/>
        </w:rPr>
        <w:t xml:space="preserve">The following shows the complete namespace skeleton. Each namespace maps to a distinct concern. Translators work on individual JSON files without needing to understand the codebase.</w:t>
      </w:r>
    </w:p>
    <w:p>
      <w:pPr>
        <w:shd w:fill="1F3864" w:val="clear"/>
        <w:spacing w:after="0" w:before="100"/>
      </w:pPr>
      <w:r>
        <w:rPr>
          <w:rFonts w:ascii="Arial" w:cs="Arial" w:eastAsia="Arial" w:hAnsi="Arial"/>
          <w:b/>
          <w:bCs/>
          <w:color w:val="FFFFFF"/>
          <w:sz w:val="16"/>
          <w:szCs w:val="16"/>
        </w:rPr>
        <w:t xml:space="preserve">  fr.json — complete namespace skeleton</w:t>
      </w:r>
    </w:p>
    <w:p>
      <w:pPr>
        <w:shd w:fill="F0F0F0" w:val="clear"/>
        <w:spacing w:after="0" w:before="0"/>
        <w:ind w:left="0"/>
      </w:pPr>
      <w:r>
        <w:rPr>
          <w:rFonts w:ascii="Courier New" w:cs="Courier New" w:eastAsia="Courier New" w:hAnsi="Courier New"/>
          <w:color w:val="1E1E1E"/>
          <w:sz w:val="17"/>
          <w:szCs w:val="17"/>
        </w:rPr>
        <w:t xml:space="preserve">{</w:t>
      </w:r>
    </w:p>
    <w:p>
      <w:pPr>
        <w:shd w:fill="F0F0F0" w:val="clear"/>
        <w:spacing w:after="0" w:before="0"/>
        <w:ind w:left="0"/>
      </w:pPr>
      <w:r>
        <w:rPr>
          <w:rFonts w:ascii="Courier New" w:cs="Courier New" w:eastAsia="Courier New" w:hAnsi="Courier New"/>
          <w:color w:val="1E1E1E"/>
          <w:sz w:val="17"/>
          <w:szCs w:val="17"/>
        </w:rPr>
        <w:t xml:space="preserve">  "common": {</w:t>
      </w:r>
    </w:p>
    <w:p>
      <w:pPr>
        <w:shd w:fill="F0F0F0" w:val="clear"/>
        <w:spacing w:after="0" w:before="0"/>
        <w:ind w:left="0"/>
      </w:pPr>
      <w:r>
        <w:rPr>
          <w:rFonts w:ascii="Courier New" w:cs="Courier New" w:eastAsia="Courier New" w:hAnsi="Courier New"/>
          <w:color w:val="1E1E1E"/>
          <w:sz w:val="17"/>
          <w:szCs w:val="17"/>
        </w:rPr>
        <w:t xml:space="preserve">    "save": "Enregistrer", "cancel": "Annuler", "delete": "Supprimer",</w:t>
      </w:r>
    </w:p>
    <w:p>
      <w:pPr>
        <w:shd w:fill="F0F0F0" w:val="clear"/>
        <w:spacing w:after="0" w:before="0"/>
        <w:ind w:left="0"/>
      </w:pPr>
      <w:r>
        <w:rPr>
          <w:rFonts w:ascii="Courier New" w:cs="Courier New" w:eastAsia="Courier New" w:hAnsi="Courier New"/>
          <w:color w:val="1E1E1E"/>
          <w:sz w:val="17"/>
          <w:szCs w:val="17"/>
        </w:rPr>
        <w:t xml:space="preserve">    "loading": "Chargement...", "noData": "Aucune donnée",</w:t>
      </w:r>
    </w:p>
    <w:p>
      <w:pPr>
        <w:shd w:fill="F0F0F0" w:val="clear"/>
        <w:spacing w:after="0" w:before="0"/>
        <w:ind w:left="0"/>
      </w:pPr>
      <w:r>
        <w:rPr>
          <w:rFonts w:ascii="Courier New" w:cs="Courier New" w:eastAsia="Courier New" w:hAnsi="Courier New"/>
          <w:color w:val="1E1E1E"/>
          <w:sz w:val="17"/>
          <w:szCs w:val="17"/>
        </w:rPr>
        <w:t xml:space="preserve">    "lineItem": "Intitulé", "year": "Année", "total": "Total",</w:t>
      </w:r>
    </w:p>
    <w:p>
      <w:pPr>
        <w:shd w:fill="F0F0F0" w:val="clear"/>
        <w:spacing w:after="0" w:before="0"/>
        <w:ind w:left="0"/>
      </w:pPr>
      <w:r>
        <w:rPr>
          <w:rFonts w:ascii="Courier New" w:cs="Courier New" w:eastAsia="Courier New" w:hAnsi="Courier New"/>
          <w:color w:val="1E1E1E"/>
          <w:sz w:val="17"/>
          <w:szCs w:val="17"/>
        </w:rPr>
        <w:t xml:space="preserve">    "actions": "Actions", "search": "Rechercher"</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"nav": {</w:t>
      </w:r>
    </w:p>
    <w:p>
      <w:pPr>
        <w:shd w:fill="F0F0F0" w:val="clear"/>
        <w:spacing w:after="0" w:before="0"/>
        <w:ind w:left="0"/>
      </w:pPr>
      <w:r>
        <w:rPr>
          <w:rFonts w:ascii="Courier New" w:cs="Courier New" w:eastAsia="Courier New" w:hAnsi="Courier New"/>
          <w:color w:val="1E1E1E"/>
          <w:sz w:val="17"/>
          <w:szCs w:val="17"/>
        </w:rPr>
        <w:t xml:space="preserve">    // existing keys unchanged +</w:t>
      </w:r>
    </w:p>
    <w:p>
      <w:pPr>
        <w:shd w:fill="F0F0F0" w:val="clear"/>
        <w:spacing w:after="0" w:before="0"/>
        <w:ind w:left="0"/>
      </w:pPr>
      <w:r>
        <w:rPr>
          <w:rFonts w:ascii="Courier New" w:cs="Courier New" w:eastAsia="Courier New" w:hAnsi="Courier New"/>
          <w:color w:val="1E1E1E"/>
          <w:sz w:val="17"/>
          <w:szCs w:val="17"/>
        </w:rPr>
        <w:t xml:space="preserve">    "dataInput": "Saisie des données",</w:t>
      </w:r>
    </w:p>
    <w:p>
      <w:pPr>
        <w:shd w:fill="F0F0F0" w:val="clear"/>
        <w:spacing w:after="0" w:before="0"/>
        <w:ind w:left="0"/>
      </w:pPr>
      <w:r>
        <w:rPr>
          <w:rFonts w:ascii="Courier New" w:cs="Courier New" w:eastAsia="Courier New" w:hAnsi="Courier New"/>
          <w:color w:val="1E1E1E"/>
          <w:sz w:val="17"/>
          <w:szCs w:val="17"/>
        </w:rPr>
        <w:t xml:space="preserve">    "financialStatements": "États financiers",</w:t>
      </w:r>
    </w:p>
    <w:p>
      <w:pPr>
        <w:shd w:fill="F0F0F0" w:val="clear"/>
        <w:spacing w:after="0" w:before="0"/>
        <w:ind w:left="0"/>
      </w:pPr>
      <w:r>
        <w:rPr>
          <w:rFonts w:ascii="Courier New" w:cs="Courier New" w:eastAsia="Courier New" w:hAnsi="Courier New"/>
          <w:color w:val="1E1E1E"/>
          <w:sz w:val="17"/>
          <w:szCs w:val="17"/>
        </w:rPr>
        <w:t xml:space="preserve">    "analysis": "Analyse",</w:t>
      </w:r>
    </w:p>
    <w:p>
      <w:pPr>
        <w:shd w:fill="F0F0F0" w:val="clear"/>
        <w:spacing w:after="0" w:before="0"/>
        <w:ind w:left="0"/>
      </w:pPr>
      <w:r>
        <w:rPr>
          <w:rFonts w:ascii="Courier New" w:cs="Courier New" w:eastAsia="Courier New" w:hAnsi="Courier New"/>
          <w:color w:val="1E1E1E"/>
          <w:sz w:val="17"/>
          <w:szCs w:val="17"/>
        </w:rPr>
        <w:t xml:space="preserve">    "cashAndBudget": "Trésorerie &amp; Budget",</w:t>
      </w:r>
    </w:p>
    <w:p>
      <w:pPr>
        <w:shd w:fill="F0F0F0" w:val="clear"/>
        <w:spacing w:after="0" w:before="0"/>
        <w:ind w:left="0"/>
      </w:pPr>
      <w:r>
        <w:rPr>
          <w:rFonts w:ascii="Courier New" w:cs="Courier New" w:eastAsia="Courier New" w:hAnsi="Courier New"/>
          <w:color w:val="1E1E1E"/>
          <w:sz w:val="17"/>
          <w:szCs w:val="17"/>
        </w:rPr>
        <w:t xml:space="preserve">    "dashboards": "Tableaux de bord",</w:t>
      </w:r>
    </w:p>
    <w:p>
      <w:pPr>
        <w:shd w:fill="F0F0F0" w:val="clear"/>
        <w:spacing w:after="0" w:before="0"/>
        <w:ind w:left="0"/>
      </w:pPr>
      <w:r>
        <w:rPr>
          <w:rFonts w:ascii="Courier New" w:cs="Courier New" w:eastAsia="Courier New" w:hAnsi="Courier New"/>
          <w:color w:val="1E1E1E"/>
          <w:sz w:val="17"/>
          <w:szCs w:val="17"/>
        </w:rPr>
        <w:t xml:space="preserve">    "aiInsights": "Analyse IA",</w:t>
      </w:r>
    </w:p>
    <w:p>
      <w:pPr>
        <w:shd w:fill="F0F0F0" w:val="clear"/>
        <w:spacing w:after="0" w:before="0"/>
        <w:ind w:left="0"/>
      </w:pPr>
      <w:r>
        <w:rPr>
          <w:rFonts w:ascii="Courier New" w:cs="Courier New" w:eastAsia="Courier New" w:hAnsi="Courier New"/>
          <w:color w:val="1E1E1E"/>
          <w:sz w:val="17"/>
          <w:szCs w:val="17"/>
        </w:rPr>
        <w:t xml:space="preserve">    "advanced": "Avancé",</w:t>
      </w:r>
    </w:p>
    <w:p>
      <w:pPr>
        <w:shd w:fill="F0F0F0" w:val="clear"/>
        <w:spacing w:after="0" w:before="0"/>
        <w:ind w:left="0"/>
      </w:pPr>
      <w:r>
        <w:rPr>
          <w:rFonts w:ascii="Courier New" w:cs="Courier New" w:eastAsia="Courier New" w:hAnsi="Courier New"/>
          <w:color w:val="1E1E1E"/>
          <w:sz w:val="17"/>
          <w:szCs w:val="17"/>
        </w:rPr>
        <w:t xml:space="preserve">    "versionHistory": "Historique des versions",</w:t>
      </w:r>
    </w:p>
    <w:p>
      <w:pPr>
        <w:shd w:fill="F0F0F0" w:val="clear"/>
        <w:spacing w:after="0" w:before="0"/>
        <w:ind w:left="0"/>
      </w:pPr>
      <w:r>
        <w:rPr>
          <w:rFonts w:ascii="Courier New" w:cs="Courier New" w:eastAsia="Courier New" w:hAnsi="Courier New"/>
          <w:color w:val="1E1E1E"/>
          <w:sz w:val="17"/>
          <w:szCs w:val="17"/>
        </w:rPr>
        <w:t xml:space="preserve">    "aiNarration": "Narration",</w:t>
      </w:r>
    </w:p>
    <w:p>
      <w:pPr>
        <w:shd w:fill="F0F0F0" w:val="clear"/>
        <w:spacing w:after="0" w:before="0"/>
        <w:ind w:left="0"/>
      </w:pPr>
      <w:r>
        <w:rPr>
          <w:rFonts w:ascii="Courier New" w:cs="Courier New" w:eastAsia="Courier New" w:hAnsi="Courier New"/>
          <w:color w:val="1E1E1E"/>
          <w:sz w:val="17"/>
          <w:szCs w:val="17"/>
        </w:rPr>
        <w:t xml:space="preserve">    "aiUnitEconomics": "Unit Economics",</w:t>
      </w:r>
    </w:p>
    <w:p>
      <w:pPr>
        <w:shd w:fill="F0F0F0" w:val="clear"/>
        <w:spacing w:after="0" w:before="0"/>
        <w:ind w:left="0"/>
      </w:pPr>
      <w:r>
        <w:rPr>
          <w:rFonts w:ascii="Courier New" w:cs="Courier New" w:eastAsia="Courier New" w:hAnsi="Courier New"/>
          <w:color w:val="1E1E1E"/>
          <w:sz w:val="17"/>
          <w:szCs w:val="17"/>
        </w:rPr>
        <w:t xml:space="preserve">    "aiAssumptionReview": "Révision des hypothèses",</w:t>
      </w:r>
    </w:p>
    <w:p>
      <w:pPr>
        <w:shd w:fill="F0F0F0" w:val="clear"/>
        <w:spacing w:after="0" w:before="0"/>
        <w:ind w:left="0"/>
      </w:pPr>
      <w:r>
        <w:rPr>
          <w:rFonts w:ascii="Courier New" w:cs="Courier New" w:eastAsia="Courier New" w:hAnsi="Courier New"/>
          <w:color w:val="1E1E1E"/>
          <w:sz w:val="17"/>
          <w:szCs w:val="17"/>
        </w:rPr>
        <w:t xml:space="preserve">    "aiBenchmarkCommentary": "Commentaire benchmark",</w:t>
      </w:r>
    </w:p>
    <w:p>
      <w:pPr>
        <w:shd w:fill="F0F0F0" w:val="clear"/>
        <w:spacing w:after="0" w:before="0"/>
        <w:ind w:left="0"/>
      </w:pPr>
      <w:r>
        <w:rPr>
          <w:rFonts w:ascii="Courier New" w:cs="Courier New" w:eastAsia="Courier New" w:hAnsi="Courier New"/>
          <w:color w:val="1E1E1E"/>
          <w:sz w:val="17"/>
          <w:szCs w:val="17"/>
        </w:rPr>
        <w:t xml:space="preserve">    "aiPortfolioMix": "Mix produits",</w:t>
      </w:r>
    </w:p>
    <w:p>
      <w:pPr>
        <w:shd w:fill="F0F0F0" w:val="clear"/>
        <w:spacing w:after="0" w:before="0"/>
        <w:ind w:left="0"/>
      </w:pPr>
      <w:r>
        <w:rPr>
          <w:rFonts w:ascii="Courier New" w:cs="Courier New" w:eastAsia="Courier New" w:hAnsi="Courier New"/>
          <w:color w:val="1E1E1E"/>
          <w:sz w:val="17"/>
          <w:szCs w:val="17"/>
        </w:rPr>
        <w:t xml:space="preserve">    "aiDriverAdvisor": "Conseil métrique",</w:t>
      </w:r>
    </w:p>
    <w:p>
      <w:pPr>
        <w:shd w:fill="F0F0F0" w:val="clear"/>
        <w:spacing w:after="0" w:before="0"/>
        <w:ind w:left="0"/>
      </w:pPr>
      <w:r>
        <w:rPr>
          <w:rFonts w:ascii="Courier New" w:cs="Courier New" w:eastAsia="Courier New" w:hAnsi="Courier New"/>
          <w:color w:val="1E1E1E"/>
          <w:sz w:val="17"/>
          <w:szCs w:val="17"/>
        </w:rPr>
        <w:t xml:space="preserve">    "aiScenarioSuggestion": "Suggestion de scénario",</w:t>
      </w:r>
    </w:p>
    <w:p>
      <w:pPr>
        <w:shd w:fill="F0F0F0" w:val="clear"/>
        <w:spacing w:after="0" w:before="0"/>
        <w:ind w:left="0"/>
      </w:pPr>
      <w:r>
        <w:rPr>
          <w:rFonts w:ascii="Courier New" w:cs="Courier New" w:eastAsia="Courier New" w:hAnsi="Courier New"/>
          <w:color w:val="1E1E1E"/>
          <w:sz w:val="17"/>
          <w:szCs w:val="17"/>
        </w:rPr>
        <w:t xml:space="preserve">    "aiSensitivityNarrative": "Analyse de sensibilité",</w:t>
      </w:r>
    </w:p>
    <w:p>
      <w:pPr>
        <w:shd w:fill="F0F0F0" w:val="clear"/>
        <w:spacing w:after="0" w:before="0"/>
        <w:ind w:left="0"/>
      </w:pPr>
      <w:r>
        <w:rPr>
          <w:rFonts w:ascii="Courier New" w:cs="Courier New" w:eastAsia="Courier New" w:hAnsi="Courier New"/>
          <w:color w:val="1E1E1E"/>
          <w:sz w:val="17"/>
          <w:szCs w:val="17"/>
        </w:rPr>
        <w:t xml:space="preserve">    "aiInvestorMemo": "Mémo investisseur",</w:t>
      </w:r>
    </w:p>
    <w:p>
      <w:pPr>
        <w:shd w:fill="F0F0F0" w:val="clear"/>
        <w:spacing w:after="0" w:before="0"/>
        <w:ind w:left="0"/>
      </w:pPr>
      <w:r>
        <w:rPr>
          <w:rFonts w:ascii="Courier New" w:cs="Courier New" w:eastAsia="Courier New" w:hAnsi="Courier New"/>
          <w:color w:val="1E1E1E"/>
          <w:sz w:val="17"/>
          <w:szCs w:val="17"/>
        </w:rPr>
        <w:t xml:space="preserve">    "breakEven": "Seuil de rentabilité",</w:t>
      </w:r>
    </w:p>
    <w:p>
      <w:pPr>
        <w:shd w:fill="F0F0F0" w:val="clear"/>
        <w:spacing w:after="0" w:before="0"/>
        <w:ind w:left="0"/>
      </w:pPr>
      <w:r>
        <w:rPr>
          <w:rFonts w:ascii="Courier New" w:cs="Courier New" w:eastAsia="Courier New" w:hAnsi="Courier New"/>
          <w:color w:val="1E1E1E"/>
          <w:sz w:val="17"/>
          <w:szCs w:val="17"/>
        </w:rPr>
        <w:t xml:space="preserve">    "capTable": "Tableau de capitalisation"</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"modules": {</w:t>
      </w:r>
    </w:p>
    <w:p>
      <w:pPr>
        <w:shd w:fill="F0F0F0" w:val="clear"/>
        <w:spacing w:after="0" w:before="0"/>
        <w:ind w:left="0"/>
      </w:pPr>
      <w:r>
        <w:rPr>
          <w:rFonts w:ascii="Courier New" w:cs="Courier New" w:eastAsia="Courier New" w:hAnsi="Courier New"/>
          <w:color w:val="1E1E1E"/>
          <w:sz w:val="17"/>
          <w:szCs w:val="17"/>
        </w:rPr>
        <w:t xml:space="preserve">    "pnl":      { "name": "Compte de résultat", "desc": "Résultat avec ajustements manuels" },</w:t>
      </w:r>
    </w:p>
    <w:p>
      <w:pPr>
        <w:shd w:fill="F0F0F0" w:val="clear"/>
        <w:spacing w:after="0" w:before="0"/>
        <w:ind w:left="0"/>
      </w:pPr>
      <w:r>
        <w:rPr>
          <w:rFonts w:ascii="Courier New" w:cs="Courier New" w:eastAsia="Courier New" w:hAnsi="Courier New"/>
          <w:color w:val="1E1E1E"/>
          <w:sz w:val="17"/>
          <w:szCs w:val="17"/>
        </w:rPr>
        <w:t xml:space="preserve">    "bsheet":   { "name": "Bilan",             "desc": "Actif, passif, capitaux propres" },</w:t>
      </w:r>
    </w:p>
    <w:p>
      <w:pPr>
        <w:shd w:fill="F0F0F0" w:val="clear"/>
        <w:spacing w:after="0" w:before="0"/>
        <w:ind w:left="0"/>
      </w:pPr>
      <w:r>
        <w:rPr>
          <w:rFonts w:ascii="Courier New" w:cs="Courier New" w:eastAsia="Courier New" w:hAnsi="Courier New"/>
          <w:color w:val="1E1E1E"/>
          <w:sz w:val="17"/>
          <w:szCs w:val="17"/>
        </w:rPr>
        <w:t xml:space="preserve">    "ratios":   { "name": "Ratios",             "desc": "KPIs financiers" },</w:t>
      </w:r>
    </w:p>
    <w:p>
      <w:pPr>
        <w:shd w:fill="F0F0F0" w:val="clear"/>
        <w:spacing w:after="0" w:before="0"/>
        <w:ind w:left="0"/>
      </w:pPr>
      <w:r>
        <w:rPr>
          <w:rFonts w:ascii="Courier New" w:cs="Courier New" w:eastAsia="Courier New" w:hAnsi="Courier New"/>
          <w:color w:val="1E1E1E"/>
          <w:sz w:val="17"/>
          <w:szCs w:val="17"/>
        </w:rPr>
        <w:t xml:space="preserve">    "wcr":      { "name": "BFR",                "desc": "Besoin en fonds de roulement" },</w:t>
      </w:r>
    </w:p>
    <w:p>
      <w:pPr>
        <w:shd w:fill="F0F0F0" w:val="clear"/>
        <w:spacing w:after="0" w:before="0"/>
        <w:ind w:left="0"/>
      </w:pPr>
      <w:r>
        <w:rPr>
          <w:rFonts w:ascii="Courier New" w:cs="Courier New" w:eastAsia="Courier New" w:hAnsi="Courier New"/>
          <w:color w:val="1E1E1E"/>
          <w:sz w:val="17"/>
          <w:szCs w:val="17"/>
        </w:rPr>
        <w:t xml:space="preserve">    "pnlCash":  { "name": "P&amp;L Fonctionnel",   "desc": "P&amp;L Anglo-Saxon par fonction" },</w:t>
      </w:r>
    </w:p>
    <w:p>
      <w:pPr>
        <w:shd w:fill="F0F0F0" w:val="clear"/>
        <w:spacing w:after="0" w:before="0"/>
        <w:ind w:left="0"/>
      </w:pPr>
      <w:r>
        <w:rPr>
          <w:rFonts w:ascii="Courier New" w:cs="Courier New" w:eastAsia="Courier New" w:hAnsi="Courier New"/>
          <w:color w:val="1E1E1E"/>
          <w:sz w:val="17"/>
          <w:szCs w:val="17"/>
        </w:rPr>
        <w:t xml:space="preserve">    "graphs":   { "name": "Graphiques",         "desc": "Graphiques financiers annuels" },</w:t>
      </w:r>
    </w:p>
    <w:p>
      <w:pPr>
        <w:shd w:fill="F0F0F0" w:val="clear"/>
        <w:spacing w:after="0" w:before="0"/>
        <w:ind w:left="0"/>
      </w:pPr>
      <w:r>
        <w:rPr>
          <w:rFonts w:ascii="Courier New" w:cs="Courier New" w:eastAsia="Courier New" w:hAnsi="Courier New"/>
          <w:color w:val="1E1E1E"/>
          <w:sz w:val="17"/>
          <w:szCs w:val="17"/>
        </w:rPr>
        <w:t xml:space="preserve">    "settings": { "name": "Paramètres",        "desc": "Configuration, bilan d'ouverture, BFR" },</w:t>
      </w:r>
    </w:p>
    <w:p>
      <w:pPr>
        <w:shd w:fill="F0F0F0" w:val="clear"/>
        <w:spacing w:after="0" w:before="0"/>
        <w:ind w:left="0"/>
      </w:pPr>
      <w:r>
        <w:rPr>
          <w:rFonts w:ascii="Courier New" w:cs="Courier New" w:eastAsia="Courier New" w:hAnsi="Courier New"/>
          <w:color w:val="1E1E1E"/>
          <w:sz w:val="17"/>
          <w:szCs w:val="17"/>
        </w:rPr>
        <w:t xml:space="preserve">    "products": { "name": "Produits / Services","desc": "Modèles de revenus et prix" },</w:t>
      </w:r>
    </w:p>
    <w:p>
      <w:pPr>
        <w:shd w:fill="F0F0F0" w:val="clear"/>
        <w:spacing w:after="0" w:before="0"/>
        <w:ind w:left="0"/>
      </w:pPr>
      <w:r>
        <w:rPr>
          <w:rFonts w:ascii="Courier New" w:cs="Courier New" w:eastAsia="Courier New" w:hAnsi="Courier New"/>
          <w:color w:val="1E1E1E"/>
          <w:sz w:val="17"/>
          <w:szCs w:val="17"/>
        </w:rPr>
        <w:t xml:space="preserve">    "revenues": { "name": "Revenus",            "desc": "Pilotes et prévisions de revenus" },</w:t>
      </w:r>
    </w:p>
    <w:p>
      <w:pPr>
        <w:shd w:fill="F0F0F0" w:val="clear"/>
        <w:spacing w:after="0" w:before="0"/>
        <w:ind w:left="0"/>
      </w:pPr>
      <w:r>
        <w:rPr>
          <w:rFonts w:ascii="Courier New" w:cs="Courier New" w:eastAsia="Courier New" w:hAnsi="Courier New"/>
          <w:color w:val="1E1E1E"/>
          <w:sz w:val="17"/>
          <w:szCs w:val="17"/>
        </w:rPr>
        <w:t xml:space="preserve">    "staff":    { "name": "Personnel",          "desc": "Effectifs, salaires, primes" },</w:t>
      </w:r>
    </w:p>
    <w:p>
      <w:pPr>
        <w:shd w:fill="F0F0F0" w:val="clear"/>
        <w:spacing w:after="0" w:before="0"/>
        <w:ind w:left="0"/>
      </w:pPr>
      <w:r>
        <w:rPr>
          <w:rFonts w:ascii="Courier New" w:cs="Courier New" w:eastAsia="Courier New" w:hAnsi="Courier New"/>
          <w:color w:val="1E1E1E"/>
          <w:sz w:val="17"/>
          <w:szCs w:val="17"/>
        </w:rPr>
        <w:t xml:space="preserve">    "capex":    { "name": "Investissements",    "desc": "Immobilisations et amortissements" },</w:t>
      </w:r>
    </w:p>
    <w:p>
      <w:pPr>
        <w:shd w:fill="F0F0F0" w:val="clear"/>
        <w:spacing w:after="0" w:before="0"/>
        <w:ind w:left="0"/>
      </w:pPr>
      <w:r>
        <w:rPr>
          <w:rFonts w:ascii="Courier New" w:cs="Courier New" w:eastAsia="Courier New" w:hAnsi="Courier New"/>
          <w:color w:val="1E1E1E"/>
          <w:sz w:val="17"/>
          <w:szCs w:val="17"/>
        </w:rPr>
        <w:t xml:space="preserve">    "opex":     { "name": "Charges",            "desc": "Charges d'exploitation par catégorie" },</w:t>
      </w:r>
    </w:p>
    <w:p>
      <w:pPr>
        <w:shd w:fill="F0F0F0" w:val="clear"/>
        <w:spacing w:after="0" w:before="0"/>
        <w:ind w:left="0"/>
      </w:pPr>
      <w:r>
        <w:rPr>
          <w:rFonts w:ascii="Courier New" w:cs="Courier New" w:eastAsia="Courier New" w:hAnsi="Courier New"/>
          <w:color w:val="1E1E1E"/>
          <w:sz w:val="17"/>
          <w:szCs w:val="17"/>
        </w:rPr>
        <w:t xml:space="preserve">    "fiplan":   { "name": "Plan de financement","desc": "Structure de financement" },</w:t>
      </w:r>
    </w:p>
    <w:p>
      <w:pPr>
        <w:shd w:fill="F0F0F0" w:val="clear"/>
        <w:spacing w:after="0" w:before="0"/>
        <w:ind w:left="0"/>
      </w:pPr>
      <w:r>
        <w:rPr>
          <w:rFonts w:ascii="Courier New" w:cs="Courier New" w:eastAsia="Courier New" w:hAnsi="Courier New"/>
          <w:color w:val="1E1E1E"/>
          <w:sz w:val="17"/>
          <w:szCs w:val="17"/>
        </w:rPr>
        <w:t xml:space="preserve">    "cash":     { "name": "Trésorerie",         "desc": "Tableau de flux de trésorerie mensuel" },</w:t>
      </w:r>
    </w:p>
    <w:p>
      <w:pPr>
        <w:shd w:fill="F0F0F0" w:val="clear"/>
        <w:spacing w:after="0" w:before="0"/>
        <w:ind w:left="0"/>
      </w:pPr>
      <w:r>
        <w:rPr>
          <w:rFonts w:ascii="Courier New" w:cs="Courier New" w:eastAsia="Courier New" w:hAnsi="Courier New"/>
          <w:color w:val="1E1E1E"/>
          <w:sz w:val="17"/>
          <w:szCs w:val="17"/>
        </w:rPr>
        <w:t xml:space="preserve">    "budget":   { "name": "Budget",             "desc": "Comparaison réel vs budget" },</w:t>
      </w:r>
    </w:p>
    <w:p>
      <w:pPr>
        <w:shd w:fill="F0F0F0" w:val="clear"/>
        <w:spacing w:after="0" w:before="0"/>
        <w:ind w:left="0"/>
      </w:pPr>
      <w:r>
        <w:rPr>
          <w:rFonts w:ascii="Courier New" w:cs="Courier New" w:eastAsia="Courier New" w:hAnsi="Courier New"/>
          <w:color w:val="1E1E1E"/>
          <w:sz w:val="17"/>
          <w:szCs w:val="17"/>
        </w:rPr>
        <w:t xml:space="preserve">    "report":   { "name": "Rapport complet",    "desc": "Export en document Word" },</w:t>
      </w:r>
    </w:p>
    <w:p>
      <w:pPr>
        <w:shd w:fill="F0F0F0" w:val="clear"/>
        <w:spacing w:after="0" w:before="0"/>
        <w:ind w:left="0"/>
      </w:pPr>
      <w:r>
        <w:rPr>
          <w:rFonts w:ascii="Courier New" w:cs="Courier New" w:eastAsia="Courier New" w:hAnsi="Courier New"/>
          <w:color w:val="1E1E1E"/>
          <w:sz w:val="17"/>
          <w:szCs w:val="17"/>
        </w:rPr>
        <w:t xml:space="preserve">    "snapshots":{ "name": "Versions",           "desc": "Historique des versions" }</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"ai": {</w:t>
      </w:r>
    </w:p>
    <w:p>
      <w:pPr>
        <w:shd w:fill="F0F0F0" w:val="clear"/>
        <w:spacing w:after="0" w:before="0"/>
        <w:ind w:left="0"/>
      </w:pPr>
      <w:r>
        <w:rPr>
          <w:rFonts w:ascii="Courier New" w:cs="Courier New" w:eastAsia="Courier New" w:hAnsi="Courier New"/>
          <w:color w:val="1E1E1E"/>
          <w:sz w:val="17"/>
          <w:szCs w:val="17"/>
        </w:rPr>
        <w:t xml:space="preserve">    "viabilityScore":   "Score de viabilité",</w:t>
      </w:r>
    </w:p>
    <w:p>
      <w:pPr>
        <w:shd w:fill="F0F0F0" w:val="clear"/>
        <w:spacing w:after="0" w:before="0"/>
        <w:ind w:left="0"/>
      </w:pPr>
      <w:r>
        <w:rPr>
          <w:rFonts w:ascii="Courier New" w:cs="Courier New" w:eastAsia="Courier New" w:hAnsi="Courier New"/>
          <w:color w:val="1E1E1E"/>
          <w:sz w:val="17"/>
          <w:szCs w:val="17"/>
        </w:rPr>
        <w:t xml:space="preserve">    "highlights":       "Points clés",</w:t>
      </w:r>
    </w:p>
    <w:p>
      <w:pPr>
        <w:shd w:fill="F0F0F0" w:val="clear"/>
        <w:spacing w:after="0" w:before="0"/>
        <w:ind w:left="0"/>
      </w:pPr>
      <w:r>
        <w:rPr>
          <w:rFonts w:ascii="Courier New" w:cs="Courier New" w:eastAsia="Courier New" w:hAnsi="Courier New"/>
          <w:color w:val="1E1E1E"/>
          <w:sz w:val="17"/>
          <w:szCs w:val="17"/>
        </w:rPr>
        <w:t xml:space="preserve">    "strengths":        "Points forts",</w:t>
      </w:r>
    </w:p>
    <w:p>
      <w:pPr>
        <w:shd w:fill="F0F0F0" w:val="clear"/>
        <w:spacing w:after="0" w:before="0"/>
        <w:ind w:left="0"/>
      </w:pPr>
      <w:r>
        <w:rPr>
          <w:rFonts w:ascii="Courier New" w:cs="Courier New" w:eastAsia="Courier New" w:hAnsi="Courier New"/>
          <w:color w:val="1E1E1E"/>
          <w:sz w:val="17"/>
          <w:szCs w:val="17"/>
        </w:rPr>
        <w:t xml:space="preserve">    "weaknesses":       "Points de vigilance",</w:t>
      </w:r>
    </w:p>
    <w:p>
      <w:pPr>
        <w:shd w:fill="F0F0F0" w:val="clear"/>
        <w:spacing w:after="0" w:before="0"/>
        <w:ind w:left="0"/>
      </w:pPr>
      <w:r>
        <w:rPr>
          <w:rFonts w:ascii="Courier New" w:cs="Courier New" w:eastAsia="Courier New" w:hAnsi="Courier New"/>
          <w:color w:val="1E1E1E"/>
          <w:sz w:val="17"/>
          <w:szCs w:val="17"/>
        </w:rPr>
        <w:t xml:space="preserve">    "risks":            "Risques",</w:t>
      </w:r>
    </w:p>
    <w:p>
      <w:pPr>
        <w:shd w:fill="F0F0F0" w:val="clear"/>
        <w:spacing w:after="0" w:before="0"/>
        <w:ind w:left="0"/>
      </w:pPr>
      <w:r>
        <w:rPr>
          <w:rFonts w:ascii="Courier New" w:cs="Courier New" w:eastAsia="Courier New" w:hAnsi="Courier New"/>
          <w:color w:val="1E1E1E"/>
          <w:sz w:val="17"/>
          <w:szCs w:val="17"/>
        </w:rPr>
        <w:t xml:space="preserve">    "rootCauses":       "Causes racines",</w:t>
      </w:r>
    </w:p>
    <w:p>
      <w:pPr>
        <w:shd w:fill="F0F0F0" w:val="clear"/>
        <w:spacing w:after="0" w:before="0"/>
        <w:ind w:left="0"/>
      </w:pPr>
      <w:r>
        <w:rPr>
          <w:rFonts w:ascii="Courier New" w:cs="Courier New" w:eastAsia="Courier New" w:hAnsi="Courier New"/>
          <w:color w:val="1E1E1E"/>
          <w:sz w:val="17"/>
          <w:szCs w:val="17"/>
        </w:rPr>
        <w:t xml:space="preserve">    "trendInsights":    "Tendances",</w:t>
      </w:r>
    </w:p>
    <w:p>
      <w:pPr>
        <w:shd w:fill="F0F0F0" w:val="clear"/>
        <w:spacing w:after="0" w:before="0"/>
        <w:ind w:left="0"/>
      </w:pPr>
      <w:r>
        <w:rPr>
          <w:rFonts w:ascii="Courier New" w:cs="Courier New" w:eastAsia="Courier New" w:hAnsi="Courier New"/>
          <w:color w:val="1E1E1E"/>
          <w:sz w:val="17"/>
          <w:szCs w:val="17"/>
        </w:rPr>
        <w:t xml:space="preserve">    "commentary":       "Commentaire IA",</w:t>
      </w:r>
    </w:p>
    <w:p>
      <w:pPr>
        <w:shd w:fill="F0F0F0" w:val="clear"/>
        <w:spacing w:after="0" w:before="0"/>
        <w:ind w:left="0"/>
      </w:pPr>
      <w:r>
        <w:rPr>
          <w:rFonts w:ascii="Courier New" w:cs="Courier New" w:eastAsia="Courier New" w:hAnsi="Courier New"/>
          <w:color w:val="1E1E1E"/>
          <w:sz w:val="17"/>
          <w:szCs w:val="17"/>
        </w:rPr>
        <w:t xml:space="preserve">    "fallbackBadge":    "(Secours)",</w:t>
      </w:r>
    </w:p>
    <w:p>
      <w:pPr>
        <w:shd w:fill="F0F0F0" w:val="clear"/>
        <w:spacing w:after="0" w:before="0"/>
        <w:ind w:left="0"/>
      </w:pPr>
      <w:r>
        <w:rPr>
          <w:rFonts w:ascii="Courier New" w:cs="Courier New" w:eastAsia="Courier New" w:hAnsi="Courier New"/>
          <w:color w:val="1E1E1E"/>
          <w:sz w:val="17"/>
          <w:szCs w:val="17"/>
        </w:rPr>
        <w:t xml:space="preserve">    "refreshAnalysis":  "Rafraîchir l'analyse",</w:t>
      </w:r>
    </w:p>
    <w:p>
      <w:pPr>
        <w:shd w:fill="F0F0F0" w:val="clear"/>
        <w:spacing w:after="0" w:before="0"/>
        <w:ind w:left="0"/>
      </w:pPr>
      <w:r>
        <w:rPr>
          <w:rFonts w:ascii="Courier New" w:cs="Courier New" w:eastAsia="Courier New" w:hAnsi="Courier New"/>
          <w:color w:val="1E1E1E"/>
          <w:sz w:val="17"/>
          <w:szCs w:val="17"/>
        </w:rPr>
        <w:t xml:space="preserve">    "sectionTitle":     "Intelligence scénario",</w:t>
      </w:r>
    </w:p>
    <w:p>
      <w:pPr>
        <w:shd w:fill="F0F0F0" w:val="clear"/>
        <w:spacing w:after="0" w:before="0"/>
        <w:ind w:left="0"/>
      </w:pPr>
      <w:r>
        <w:rPr>
          <w:rFonts w:ascii="Courier New" w:cs="Courier New" w:eastAsia="Courier New" w:hAnsi="Courier New"/>
          <w:color w:val="1E1E1E"/>
          <w:sz w:val="17"/>
          <w:szCs w:val="17"/>
        </w:rPr>
        <w:t xml:space="preserve">    "topRisks":         "Risques principaux",</w:t>
      </w:r>
    </w:p>
    <w:p>
      <w:pPr>
        <w:shd w:fill="F0F0F0" w:val="clear"/>
        <w:spacing w:after="0" w:before="0"/>
        <w:ind w:left="0"/>
      </w:pPr>
      <w:r>
        <w:rPr>
          <w:rFonts w:ascii="Courier New" w:cs="Courier New" w:eastAsia="Courier New" w:hAnsi="Courier New"/>
          <w:color w:val="1E1E1E"/>
          <w:sz w:val="17"/>
          <w:szCs w:val="17"/>
        </w:rPr>
        <w:t xml:space="preserve">    "unlockCta":        "Activer l'analyse complète",</w:t>
      </w:r>
    </w:p>
    <w:p>
      <w:pPr>
        <w:shd w:fill="F0F0F0" w:val="clear"/>
        <w:spacing w:after="0" w:before="0"/>
        <w:ind w:left="0"/>
      </w:pPr>
      <w:r>
        <w:rPr>
          <w:rFonts w:ascii="Courier New" w:cs="Courier New" w:eastAsia="Courier New" w:hAnsi="Courier New"/>
          <w:color w:val="1E1E1E"/>
          <w:sz w:val="17"/>
          <w:szCs w:val="17"/>
        </w:rPr>
        <w:t xml:space="preserve">    "viewFullAnalysis": "Voir l'analyse complète"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"enums": {</w:t>
      </w:r>
    </w:p>
    <w:p>
      <w:pPr>
        <w:shd w:fill="F0F0F0" w:val="clear"/>
        <w:spacing w:after="0" w:before="0"/>
        <w:ind w:left="0"/>
      </w:pPr>
      <w:r>
        <w:rPr>
          <w:rFonts w:ascii="Courier New" w:cs="Courier New" w:eastAsia="Courier New" w:hAnsi="Courier New"/>
          <w:color w:val="1E1E1E"/>
          <w:sz w:val="17"/>
          <w:szCs w:val="17"/>
        </w:rPr>
        <w:t xml:space="preserve">    "viability": {</w:t>
      </w:r>
    </w:p>
    <w:p>
      <w:pPr>
        <w:shd w:fill="F0F0F0" w:val="clear"/>
        <w:spacing w:after="0" w:before="0"/>
        <w:ind w:left="0"/>
      </w:pPr>
      <w:r>
        <w:rPr>
          <w:rFonts w:ascii="Courier New" w:cs="Courier New" w:eastAsia="Courier New" w:hAnsi="Courier New"/>
          <w:color w:val="1E1E1E"/>
          <w:sz w:val="17"/>
          <w:szCs w:val="17"/>
        </w:rPr>
        <w:t xml:space="preserve">      "strong": "Solide", "viable": "Viable",</w:t>
      </w:r>
    </w:p>
    <w:p>
      <w:pPr>
        <w:shd w:fill="F0F0F0" w:val="clear"/>
        <w:spacing w:after="0" w:before="0"/>
        <w:ind w:left="0"/>
      </w:pPr>
      <w:r>
        <w:rPr>
          <w:rFonts w:ascii="Courier New" w:cs="Courier New" w:eastAsia="Courier New" w:hAnsi="Courier New"/>
          <w:color w:val="1E1E1E"/>
          <w:sz w:val="17"/>
          <w:szCs w:val="17"/>
        </w:rPr>
        <w:t xml:space="preserve">      "at_risk": "Fragile", "critical": "Critique"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"risk": {</w:t>
      </w:r>
    </w:p>
    <w:p>
      <w:pPr>
        <w:shd w:fill="F0F0F0" w:val="clear"/>
        <w:spacing w:after="0" w:before="0"/>
        <w:ind w:left="0"/>
      </w:pPr>
      <w:r>
        <w:rPr>
          <w:rFonts w:ascii="Courier New" w:cs="Courier New" w:eastAsia="Courier New" w:hAnsi="Courier New"/>
          <w:color w:val="1E1E1E"/>
          <w:sz w:val="17"/>
          <w:szCs w:val="17"/>
        </w:rPr>
        <w:t xml:space="preserve">      "urgency": {</w:t>
      </w:r>
    </w:p>
    <w:p>
      <w:pPr>
        <w:shd w:fill="F0F0F0" w:val="clear"/>
        <w:spacing w:after="0" w:before="0"/>
        <w:ind w:left="0"/>
      </w:pPr>
      <w:r>
        <w:rPr>
          <w:rFonts w:ascii="Courier New" w:cs="Courier New" w:eastAsia="Courier New" w:hAnsi="Courier New"/>
          <w:color w:val="1E1E1E"/>
          <w:sz w:val="17"/>
          <w:szCs w:val="17"/>
        </w:rPr>
        <w:t xml:space="preserve">        "critical": "Critique", "high": "Elevé",</w:t>
      </w:r>
    </w:p>
    <w:p>
      <w:pPr>
        <w:shd w:fill="F0F0F0" w:val="clear"/>
        <w:spacing w:after="0" w:before="0"/>
        <w:ind w:left="0"/>
      </w:pPr>
      <w:r>
        <w:rPr>
          <w:rFonts w:ascii="Courier New" w:cs="Courier New" w:eastAsia="Courier New" w:hAnsi="Courier New"/>
          <w:color w:val="1E1E1E"/>
          <w:sz w:val="17"/>
          <w:szCs w:val="17"/>
        </w:rPr>
        <w:t xml:space="preserve">        "medium": "Modéré", "low": "Faible"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"severity": {</w:t>
      </w:r>
    </w:p>
    <w:p>
      <w:pPr>
        <w:shd w:fill="F0F0F0" w:val="clear"/>
        <w:spacing w:after="0" w:before="0"/>
        <w:ind w:left="0"/>
      </w:pPr>
      <w:r>
        <w:rPr>
          <w:rFonts w:ascii="Courier New" w:cs="Courier New" w:eastAsia="Courier New" w:hAnsi="Courier New"/>
          <w:color w:val="1E1E1E"/>
          <w:sz w:val="17"/>
          <w:szCs w:val="17"/>
        </w:rPr>
        <w:t xml:space="preserve">        "immediate": "Immédiat", "long_term": "Long terme"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"planStatus": {</w:t>
      </w:r>
    </w:p>
    <w:p>
      <w:pPr>
        <w:shd w:fill="F0F0F0" w:val="clear"/>
        <w:spacing w:after="0" w:before="0"/>
        <w:ind w:left="0"/>
      </w:pPr>
      <w:r>
        <w:rPr>
          <w:rFonts w:ascii="Courier New" w:cs="Courier New" w:eastAsia="Courier New" w:hAnsi="Courier New"/>
          <w:color w:val="1E1E1E"/>
          <w:sz w:val="17"/>
          <w:szCs w:val="17"/>
        </w:rPr>
        <w:t xml:space="preserve">      "draft": "Brouillon", "review": "En révision",</w:t>
      </w:r>
    </w:p>
    <w:p>
      <w:pPr>
        <w:shd w:fill="F0F0F0" w:val="clear"/>
        <w:spacing w:after="0" w:before="0"/>
        <w:ind w:left="0"/>
      </w:pPr>
      <w:r>
        <w:rPr>
          <w:rFonts w:ascii="Courier New" w:cs="Courier New" w:eastAsia="Courier New" w:hAnsi="Courier New"/>
          <w:color w:val="1E1E1E"/>
          <w:sz w:val="17"/>
          <w:szCs w:val="17"/>
        </w:rPr>
        <w:t xml:space="preserve">      "approved": "Approuvé", "archived": "Archivé"</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"tier": {</w:t>
      </w:r>
    </w:p>
    <w:p>
      <w:pPr>
        <w:shd w:fill="F0F0F0" w:val="clear"/>
        <w:spacing w:after="0" w:before="0"/>
        <w:ind w:left="0"/>
      </w:pPr>
      <w:r>
        <w:rPr>
          <w:rFonts w:ascii="Courier New" w:cs="Courier New" w:eastAsia="Courier New" w:hAnsi="Courier New"/>
          <w:color w:val="1E1E1E"/>
          <w:sz w:val="17"/>
          <w:szCs w:val="17"/>
        </w:rPr>
        <w:t xml:space="preserve">      "free": "Gratuit", "pro": "Pro", "enterprise": "Entreprise"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"breakEven": {</w:t>
      </w:r>
    </w:p>
    <w:p>
      <w:pPr>
        <w:shd w:fill="F0F0F0" w:val="clear"/>
        <w:spacing w:after="0" w:before="0"/>
        <w:ind w:left="0"/>
      </w:pPr>
      <w:r>
        <w:rPr>
          <w:rFonts w:ascii="Courier New" w:cs="Courier New" w:eastAsia="Courier New" w:hAnsi="Courier New"/>
          <w:color w:val="1E1E1E"/>
          <w:sz w:val="17"/>
          <w:szCs w:val="17"/>
        </w:rPr>
        <w:t xml:space="preserve">      "profitable": "Rentable", "break_even": "À l'équilibre",</w:t>
      </w:r>
    </w:p>
    <w:p>
      <w:pPr>
        <w:shd w:fill="F0F0F0" w:val="clear"/>
        <w:spacing w:after="0" w:before="0"/>
        <w:ind w:left="0"/>
      </w:pPr>
      <w:r>
        <w:rPr>
          <w:rFonts w:ascii="Courier New" w:cs="Courier New" w:eastAsia="Courier New" w:hAnsi="Courier New"/>
          <w:color w:val="1E1E1E"/>
          <w:sz w:val="17"/>
          <w:szCs w:val="17"/>
        </w:rPr>
        <w:t xml:space="preserve">      "at_risk": "Fragile", "loss": "Déficitaire"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"messages": {</w:t>
      </w:r>
    </w:p>
    <w:p>
      <w:pPr>
        <w:shd w:fill="F0F0F0" w:val="clear"/>
        <w:spacing w:after="0" w:before="0"/>
        <w:ind w:left="0"/>
      </w:pPr>
      <w:r>
        <w:rPr>
          <w:rFonts w:ascii="Courier New" w:cs="Courier New" w:eastAsia="Courier New" w:hAnsi="Courier New"/>
          <w:color w:val="1E1E1E"/>
          <w:sz w:val="17"/>
          <w:szCs w:val="17"/>
        </w:rPr>
        <w:t xml:space="preserve">    "statusUpdated": "Statut mis à jour",</w:t>
      </w:r>
    </w:p>
    <w:p>
      <w:pPr>
        <w:shd w:fill="F0F0F0" w:val="clear"/>
        <w:spacing w:after="0" w:before="0"/>
        <w:ind w:left="0"/>
      </w:pPr>
      <w:r>
        <w:rPr>
          <w:rFonts w:ascii="Courier New" w:cs="Courier New" w:eastAsia="Courier New" w:hAnsi="Courier New"/>
          <w:color w:val="1E1E1E"/>
          <w:sz w:val="17"/>
          <w:szCs w:val="17"/>
        </w:rPr>
        <w:t xml:space="preserve">    "statusDetail": "\"{name}\" est maintenant \"{status}\"",</w:t>
      </w:r>
    </w:p>
    <w:p>
      <w:pPr>
        <w:shd w:fill="F0F0F0" w:val="clear"/>
        <w:spacing w:after="0" w:before="0"/>
        <w:ind w:left="0"/>
      </w:pPr>
      <w:r>
        <w:rPr>
          <w:rFonts w:ascii="Courier New" w:cs="Courier New" w:eastAsia="Courier New" w:hAnsi="Courier New"/>
          <w:color w:val="1E1E1E"/>
          <w:sz w:val="17"/>
          <w:szCs w:val="17"/>
        </w:rPr>
        <w:t xml:space="preserve">    "error": "Erreur",</w:t>
      </w:r>
    </w:p>
    <w:p>
      <w:pPr>
        <w:shd w:fill="F0F0F0" w:val="clear"/>
        <w:spacing w:after="0" w:before="0"/>
        <w:ind w:left="0"/>
      </w:pPr>
      <w:r>
        <w:rPr>
          <w:rFonts w:ascii="Courier New" w:cs="Courier New" w:eastAsia="Courier New" w:hAnsi="Courier New"/>
          <w:color w:val="1E1E1E"/>
          <w:sz w:val="17"/>
          <w:szCs w:val="17"/>
        </w:rPr>
        <w:t xml:space="preserve">    "updateFailed": "Impossible de mettre à jour le statut.",</w:t>
      </w:r>
    </w:p>
    <w:p>
      <w:pPr>
        <w:shd w:fill="F0F0F0" w:val="clear"/>
        <w:spacing w:after="0" w:before="0"/>
        <w:ind w:left="0"/>
      </w:pPr>
      <w:r>
        <w:rPr>
          <w:rFonts w:ascii="Courier New" w:cs="Courier New" w:eastAsia="Courier New" w:hAnsi="Courier New"/>
          <w:color w:val="1E1E1E"/>
          <w:sz w:val="17"/>
          <w:szCs w:val="17"/>
        </w:rPr>
        <w:t xml:space="preserve">    "noPlansYet": "Aucun plan. Créez votre premier plan d'affaires !",</w:t>
      </w:r>
    </w:p>
    <w:p>
      <w:pPr>
        <w:shd w:fill="F0F0F0" w:val="clear"/>
        <w:spacing w:after="0" w:before="0"/>
        <w:ind w:left="0"/>
      </w:pPr>
      <w:r>
        <w:rPr>
          <w:rFonts w:ascii="Courier New" w:cs="Courier New" w:eastAsia="Courier New" w:hAnsi="Courier New"/>
          <w:color w:val="1E1E1E"/>
          <w:sz w:val="17"/>
          <w:szCs w:val="17"/>
        </w:rPr>
        <w:t xml:space="preserve">    "fullTableOnTablet": "Tableau complet disponible sur tablette et bureau."</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"pnl": {</w:t>
      </w:r>
    </w:p>
    <w:p>
      <w:pPr>
        <w:shd w:fill="F0F0F0" w:val="clear"/>
        <w:spacing w:after="0" w:before="0"/>
        <w:ind w:left="0"/>
      </w:pPr>
      <w:r>
        <w:rPr>
          <w:rFonts w:ascii="Courier New" w:cs="Courier New" w:eastAsia="Courier New" w:hAnsi="Courier New"/>
          <w:color w:val="1E1E1E"/>
          <w:sz w:val="17"/>
          <w:szCs w:val="17"/>
        </w:rPr>
        <w:t xml:space="preserve">    "pageTitle": "Compte de résultat",</w:t>
      </w:r>
    </w:p>
    <w:p>
      <w:pPr>
        <w:shd w:fill="F0F0F0" w:val="clear"/>
        <w:spacing w:after="0" w:before="0"/>
        <w:ind w:left="0"/>
      </w:pPr>
      <w:r>
        <w:rPr>
          <w:rFonts w:ascii="Courier New" w:cs="Courier New" w:eastAsia="Courier New" w:hAnsi="Courier New"/>
          <w:color w:val="1E1E1E"/>
          <w:sz w:val="17"/>
          <w:szCs w:val="17"/>
        </w:rPr>
        <w:t xml:space="preserve">    "tabReport": "Compte de résultat", "tabGraphs": "Graphiques",</w:t>
      </w:r>
    </w:p>
    <w:p>
      <w:pPr>
        <w:shd w:fill="F0F0F0" w:val="clear"/>
        <w:spacing w:after="0" w:before="0"/>
        <w:ind w:left="0"/>
      </w:pPr>
      <w:r>
        <w:rPr>
          <w:rFonts w:ascii="Courier New" w:cs="Courier New" w:eastAsia="Courier New" w:hAnsi="Courier New"/>
          <w:color w:val="1E1E1E"/>
          <w:sz w:val="17"/>
          <w:szCs w:val="17"/>
        </w:rPr>
        <w:t xml:space="preserve">    "manualAdjustments": "Ajustements manuels",</w:t>
      </w:r>
    </w:p>
    <w:p>
      <w:pPr>
        <w:shd w:fill="F0F0F0" w:val="clear"/>
        <w:spacing w:after="0" w:before="0"/>
        <w:ind w:left="0"/>
      </w:pPr>
      <w:r>
        <w:rPr>
          <w:rFonts w:ascii="Courier New" w:cs="Courier New" w:eastAsia="Courier New" w:hAnsi="Courier New"/>
          <w:color w:val="1E1E1E"/>
          <w:sz w:val="17"/>
          <w:szCs w:val="17"/>
        </w:rPr>
        <w:t xml:space="preserve">    "legendDescription": "Lignes optionnelles hors opérations courantes. Laisser à zéro si non applicable."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"bsheet": {</w:t>
      </w:r>
    </w:p>
    <w:p>
      <w:pPr>
        <w:shd w:fill="F0F0F0" w:val="clear"/>
        <w:spacing w:after="0" w:before="0"/>
        <w:ind w:left="0"/>
      </w:pPr>
      <w:r>
        <w:rPr>
          <w:rFonts w:ascii="Courier New" w:cs="Courier New" w:eastAsia="Courier New" w:hAnsi="Courier New"/>
          <w:color w:val="1E1E1E"/>
          <w:sz w:val="17"/>
          <w:szCs w:val="17"/>
        </w:rPr>
        <w:t xml:space="preserve">    "pageTitle": "Bilan",</w:t>
      </w:r>
    </w:p>
    <w:p>
      <w:pPr>
        <w:shd w:fill="F0F0F0" w:val="clear"/>
        <w:spacing w:after="0" w:before="0"/>
        <w:ind w:left="0"/>
      </w:pPr>
      <w:r>
        <w:rPr>
          <w:rFonts w:ascii="Courier New" w:cs="Courier New" w:eastAsia="Courier New" w:hAnsi="Courier New"/>
          <w:color w:val="1E1E1E"/>
          <w:sz w:val="17"/>
          <w:szCs w:val="17"/>
        </w:rPr>
        <w:t xml:space="preserve">    "tabTable": "Tableau", "tabCharts": "Graphiques",</w:t>
      </w:r>
    </w:p>
    <w:p>
      <w:pPr>
        <w:shd w:fill="F0F0F0" w:val="clear"/>
        <w:spacing w:after="0" w:before="0"/>
        <w:ind w:left="0"/>
      </w:pPr>
      <w:r>
        <w:rPr>
          <w:rFonts w:ascii="Courier New" w:cs="Courier New" w:eastAsia="Courier New" w:hAnsi="Courier New"/>
          <w:color w:val="1E1E1E"/>
          <w:sz w:val="17"/>
          <w:szCs w:val="17"/>
        </w:rPr>
        <w:t xml:space="preserve">    "assets": "Actif", "liabilities": "Passif",</w:t>
      </w:r>
    </w:p>
    <w:p>
      <w:pPr>
        <w:shd w:fill="F0F0F0" w:val="clear"/>
        <w:spacing w:after="0" w:before="0"/>
        <w:ind w:left="0"/>
      </w:pPr>
      <w:r>
        <w:rPr>
          <w:rFonts w:ascii="Courier New" w:cs="Courier New" w:eastAsia="Courier New" w:hAnsi="Courier New"/>
          <w:color w:val="1E1E1E"/>
          <w:sz w:val="17"/>
          <w:szCs w:val="17"/>
        </w:rPr>
        <w:t xml:space="preserve">    "legendDescription": "Bilan prévisionnel sur 5 ans, entièrement calculé depuis vos données."</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"ratios": {</w:t>
      </w:r>
    </w:p>
    <w:p>
      <w:pPr>
        <w:shd w:fill="F0F0F0" w:val="clear"/>
        <w:spacing w:after="0" w:before="0"/>
        <w:ind w:left="0"/>
      </w:pPr>
      <w:r>
        <w:rPr>
          <w:rFonts w:ascii="Courier New" w:cs="Courier New" w:eastAsia="Courier New" w:hAnsi="Courier New"/>
          <w:color w:val="1E1E1E"/>
          <w:sz w:val="17"/>
          <w:szCs w:val="17"/>
        </w:rPr>
        <w:t xml:space="preserve">    "tabSalesMargins": "Ventes &amp; Marges",</w:t>
      </w:r>
    </w:p>
    <w:p>
      <w:pPr>
        <w:shd w:fill="F0F0F0" w:val="clear"/>
        <w:spacing w:after="0" w:before="0"/>
        <w:ind w:left="0"/>
      </w:pPr>
      <w:r>
        <w:rPr>
          <w:rFonts w:ascii="Courier New" w:cs="Courier New" w:eastAsia="Courier New" w:hAnsi="Courier New"/>
          <w:color w:val="1E1E1E"/>
          <w:sz w:val="17"/>
          <w:szCs w:val="17"/>
        </w:rPr>
        <w:t xml:space="preserve">    "tabOperational": "KPIs opérationnels",</w:t>
      </w:r>
    </w:p>
    <w:p>
      <w:pPr>
        <w:shd w:fill="F0F0F0" w:val="clear"/>
        <w:spacing w:after="0" w:before="0"/>
        <w:ind w:left="0"/>
      </w:pPr>
      <w:r>
        <w:rPr>
          <w:rFonts w:ascii="Courier New" w:cs="Courier New" w:eastAsia="Courier New" w:hAnsi="Courier New"/>
          <w:color w:val="1E1E1E"/>
          <w:sz w:val="17"/>
          <w:szCs w:val="17"/>
        </w:rPr>
        <w:t xml:space="preserve">    "tabProfitability": "Rentabilité",</w:t>
      </w:r>
    </w:p>
    <w:p>
      <w:pPr>
        <w:shd w:fill="F0F0F0" w:val="clear"/>
        <w:spacing w:after="0" w:before="0"/>
        <w:ind w:left="0"/>
      </w:pPr>
      <w:r>
        <w:rPr>
          <w:rFonts w:ascii="Courier New" w:cs="Courier New" w:eastAsia="Courier New" w:hAnsi="Courier New"/>
          <w:color w:val="1E1E1E"/>
          <w:sz w:val="17"/>
          <w:szCs w:val="17"/>
        </w:rPr>
        <w:t xml:space="preserve">    "tabEquityLeverage": "Capitaux &amp; Levier",</w:t>
      </w:r>
    </w:p>
    <w:p>
      <w:pPr>
        <w:shd w:fill="F0F0F0" w:val="clear"/>
        <w:spacing w:after="0" w:before="0"/>
        <w:ind w:left="0"/>
      </w:pPr>
      <w:r>
        <w:rPr>
          <w:rFonts w:ascii="Courier New" w:cs="Courier New" w:eastAsia="Courier New" w:hAnsi="Courier New"/>
          <w:color w:val="1E1E1E"/>
          <w:sz w:val="17"/>
          <w:szCs w:val="17"/>
        </w:rPr>
        <w:t xml:space="preserve">    "tabValuation": "Évaluation",</w:t>
      </w:r>
    </w:p>
    <w:p>
      <w:pPr>
        <w:shd w:fill="F0F0F0" w:val="clear"/>
        <w:spacing w:after="0" w:before="0"/>
        <w:ind w:left="0"/>
      </w:pPr>
      <w:r>
        <w:rPr>
          <w:rFonts w:ascii="Courier New" w:cs="Courier New" w:eastAsia="Courier New" w:hAnsi="Courier New"/>
          <w:color w:val="1E1E1E"/>
          <w:sz w:val="17"/>
          <w:szCs w:val="17"/>
        </w:rPr>
        <w:t xml:space="preserve">    "tabCharts": "Graphiques"</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"wcr": {</w:t>
      </w:r>
    </w:p>
    <w:p>
      <w:pPr>
        <w:shd w:fill="F0F0F0" w:val="clear"/>
        <w:spacing w:after="0" w:before="0"/>
        <w:ind w:left="0"/>
      </w:pPr>
      <w:r>
        <w:rPr>
          <w:rFonts w:ascii="Courier New" w:cs="Courier New" w:eastAsia="Courier New" w:hAnsi="Courier New"/>
          <w:color w:val="1E1E1E"/>
          <w:sz w:val="17"/>
          <w:szCs w:val="17"/>
        </w:rPr>
        <w:t xml:space="preserve">    "customerSection": "BFR Clients",</w:t>
      </w:r>
    </w:p>
    <w:p>
      <w:pPr>
        <w:shd w:fill="F0F0F0" w:val="clear"/>
        <w:spacing w:after="0" w:before="0"/>
        <w:ind w:left="0"/>
      </w:pPr>
      <w:r>
        <w:rPr>
          <w:rFonts w:ascii="Courier New" w:cs="Courier New" w:eastAsia="Courier New" w:hAnsi="Courier New"/>
          <w:color w:val="1E1E1E"/>
          <w:sz w:val="17"/>
          <w:szCs w:val="17"/>
        </w:rPr>
        <w:t xml:space="preserve">    "inventorySection": "BFR Stocks",</w:t>
      </w:r>
    </w:p>
    <w:p>
      <w:pPr>
        <w:shd w:fill="F0F0F0" w:val="clear"/>
        <w:spacing w:after="0" w:before="0"/>
        <w:ind w:left="0"/>
      </w:pPr>
      <w:r>
        <w:rPr>
          <w:rFonts w:ascii="Courier New" w:cs="Courier New" w:eastAsia="Courier New" w:hAnsi="Courier New"/>
          <w:color w:val="1E1E1E"/>
          <w:sz w:val="17"/>
          <w:szCs w:val="17"/>
        </w:rPr>
        <w:t xml:space="preserve">    "supplierSection": "BFR Fournisseurs",</w:t>
      </w:r>
    </w:p>
    <w:p>
      <w:pPr>
        <w:shd w:fill="F0F0F0" w:val="clear"/>
        <w:spacing w:after="0" w:before="0"/>
        <w:ind w:left="0"/>
      </w:pPr>
      <w:r>
        <w:rPr>
          <w:rFonts w:ascii="Courier New" w:cs="Courier New" w:eastAsia="Courier New" w:hAnsi="Courier New"/>
          <w:color w:val="1E1E1E"/>
          <w:sz w:val="17"/>
          <w:szCs w:val="17"/>
        </w:rPr>
        <w:t xml:space="preserve">    "summarySection": "Synthèse",</w:t>
      </w:r>
    </w:p>
    <w:p>
      <w:pPr>
        <w:shd w:fill="F0F0F0" w:val="clear"/>
        <w:spacing w:after="0" w:before="0"/>
        <w:ind w:left="0"/>
      </w:pPr>
      <w:r>
        <w:rPr>
          <w:rFonts w:ascii="Courier New" w:cs="Courier New" w:eastAsia="Courier New" w:hAnsi="Courier New"/>
          <w:color w:val="1E1E1E"/>
          <w:sz w:val="17"/>
          <w:szCs w:val="17"/>
        </w:rPr>
        <w:t xml:space="preserve">    "fiscalSection": "Fiscal &amp; Social"</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"scenario": {</w:t>
      </w:r>
    </w:p>
    <w:p>
      <w:pPr>
        <w:shd w:fill="F0F0F0" w:val="clear"/>
        <w:spacing w:after="0" w:before="0"/>
        <w:ind w:left="0"/>
      </w:pPr>
      <w:r>
        <w:rPr>
          <w:rFonts w:ascii="Courier New" w:cs="Courier New" w:eastAsia="Courier New" w:hAnsi="Courier New"/>
          <w:color w:val="1E1E1E"/>
          <w:sz w:val="17"/>
          <w:szCs w:val="17"/>
        </w:rPr>
        <w:t xml:space="preserve">    "newScenario": "Nouveau scénario",</w:t>
      </w:r>
    </w:p>
    <w:p>
      <w:pPr>
        <w:shd w:fill="F0F0F0" w:val="clear"/>
        <w:spacing w:after="0" w:before="0"/>
        <w:ind w:left="0"/>
      </w:pPr>
      <w:r>
        <w:rPr>
          <w:rFonts w:ascii="Courier New" w:cs="Courier New" w:eastAsia="Courier New" w:hAnsi="Courier New"/>
          <w:color w:val="1E1E1E"/>
          <w:sz w:val="17"/>
          <w:szCs w:val="17"/>
        </w:rPr>
        <w:t xml:space="preserve">    "wizard": "Assistant de saisie"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w:t>
      </w:r>
    </w:p>
    <w:p>
      <w:pPr>
        <w:spacing w:after="80" w:before="0"/>
      </w:pPr>
      <w:r>
        <w:t xml:space="preserve"/>
      </w:r>
    </w:p>
    <w:p>
      <w:r>
        <w:br w:type="page"/>
      </w:r>
    </w:p>
    <w:p>
      <w:pPr>
        <w:pStyle w:val="Heading1"/>
        <w:pBdr>
          <w:bottom w:val="single" w:color="2E75B6" w:sz="8" w:space="4"/>
        </w:pBdr>
        <w:spacing w:after="120" w:before="400"/>
      </w:pPr>
      <w:r>
        <w:rPr>
          <w:rFonts w:ascii="Arial" w:cs="Arial" w:eastAsia="Arial" w:hAnsi="Arial"/>
          <w:b/>
          <w:bCs/>
          <w:color w:val="1F3864"/>
          <w:sz w:val="32"/>
          <w:szCs w:val="32"/>
        </w:rPr>
        <w:t xml:space="preserve">7. Migration Plan</w:t>
      </w:r>
    </w:p>
    <w:p>
      <w:pPr>
        <w:spacing w:after="80" w:before="60"/>
      </w:pPr>
      <w:r>
        <w:rPr>
          <w:rFonts w:ascii="Arial" w:cs="Arial" w:eastAsia="Arial" w:hAnsi="Arial"/>
          <w:color w:val="000000"/>
          <w:sz w:val="20"/>
          <w:szCs w:val="20"/>
        </w:rPr>
        <w:t xml:space="preserve">10 phases across 10 working days. Each phase is independent and can be PR-reviewed separately. Start each phase only after the previous one is merged to avoid conflicts.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7B0000" w:sz="1"/>
              <w:left w:val="single" w:color="7B0000" w:sz="1"/>
              <w:bottom w:val="single" w:color="7B0000" w:sz="1"/>
              <w:right w:val="single" w:color="7B0000" w:sz="1"/>
            </w:tcBorders>
            <w:shd w:fill="7B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1</w:t>
            </w:r>
          </w:p>
          <w:p>
            <w:pPr>
              <w:jc w:val="center"/>
            </w:pPr>
            <w:r>
              <w:rPr>
                <w:rFonts w:ascii="Arial" w:cs="Arial" w:eastAsia="Arial" w:hAnsi="Arial"/>
                <w:i/>
                <w:iCs/>
                <w:color w:val="FFFFFF"/>
                <w:sz w:val="17"/>
                <w:szCs w:val="17"/>
              </w:rPr>
              <w:t xml:space="preserve">Day 1</w:t>
            </w:r>
          </w:p>
        </w:tc>
        <w:tc>
          <w:tcPr>
            <w:tcW w:type="dxa" w:w="7920"/>
            <w:tcBorders>
              <w:top w:val="single" w:color="7B0000" w:sz="1"/>
              <w:left w:val="single" w:color="7B0000" w:sz="1"/>
              <w:bottom w:val="single" w:color="7B0000" w:sz="1"/>
              <w:right w:val="single" w:color="7B0000" w:sz="1"/>
            </w:tcBorders>
            <w:shd w:fill="F5F5F5" w:val="clear"/>
            <w:tcMar>
              <w:top w:type="dxa" w:w="80"/>
              <w:left w:type="dxa" w:w="120"/>
              <w:bottom w:type="dxa" w:w="80"/>
              <w:right w:type="dxa" w:w="120"/>
            </w:tcMar>
            <w:vAlign w:val="center"/>
          </w:tcPr>
          <w:p>
            <w:r>
              <w:rPr>
                <w:rFonts w:ascii="Arial" w:cs="Arial" w:eastAsia="Arial" w:hAnsi="Arial"/>
                <w:b/>
                <w:bCs/>
                <w:color w:val="7B0000"/>
                <w:sz w:val="24"/>
                <w:szCs w:val="24"/>
              </w:rPr>
              <w:t xml:space="preserve">Immediate Fixes — Language Sync &amp; AI</w:t>
            </w:r>
          </w:p>
        </w:tc>
      </w:tr>
    </w:tbl>
    <w:p>
      <w:pPr>
        <w:spacing w:after="0" w:before="0"/>
      </w:pPr>
      <w:r>
        <w:t xml:space="preserve"/>
      </w:r>
    </w:p>
    <w:p>
      <w:pPr>
        <w:pStyle w:val="ListParagraph"/>
        <w:numPr>
          <w:ilvl w:val="0"/>
          <w:numId w:val="2"/>
        </w:numPr>
        <w:spacing w:after="40" w:before="40"/>
      </w:pPr>
      <w:r>
        <w:rPr>
          <w:rFonts w:ascii="Arial" w:cs="Arial" w:eastAsia="Arial" w:hAnsi="Arial"/>
          <w:b/>
          <w:bCs/>
          <w:color w:val="000000"/>
          <w:sz w:val="20"/>
          <w:szCs w:val="20"/>
        </w:rPr>
        <w:t xml:space="preserve">Files: src/features/ai/types.ts, src/features/ai/stores/aiStore.ts, src/App.vue, src/plugins/i18n.ts</w:t>
      </w:r>
    </w:p>
    <w:p>
      <w:pPr>
        <w:pStyle w:val="ListParagraph"/>
        <w:numPr>
          <w:ilvl w:val="0"/>
          <w:numId w:val="2"/>
        </w:numPr>
        <w:spacing w:after="40" w:before="40"/>
      </w:pPr>
      <w:r>
        <w:rPr>
          <w:rFonts w:ascii="Arial" w:cs="Arial" w:eastAsia="Arial" w:hAnsi="Arial"/>
          <w:b w:val="false"/>
          <w:bCs w:val="false"/>
          <w:color w:val="000000"/>
          <w:sz w:val="20"/>
          <w:szCs w:val="20"/>
        </w:rPr>
        <w:t xml:space="preserve">Add language: 'fr' | 'en' field to NarrationContext interface in types.ts</w:t>
      </w:r>
    </w:p>
    <w:p>
      <w:pPr>
        <w:pStyle w:val="ListParagraph"/>
        <w:numPr>
          <w:ilvl w:val="0"/>
          <w:numId w:val="2"/>
        </w:numPr>
        <w:spacing w:after="40" w:before="40"/>
      </w:pPr>
      <w:r>
        <w:rPr>
          <w:rFonts w:ascii="Arial" w:cs="Arial" w:eastAsia="Arial" w:hAnsi="Arial"/>
          <w:b w:val="false"/>
          <w:bCs w:val="false"/>
          <w:color w:val="000000"/>
          <w:sz w:val="20"/>
          <w:szCs w:val="20"/>
        </w:rPr>
        <w:t xml:space="preserve">In aiStore.ts buildBaseContext(): add language: settingsStore.config?.language ?? 'fr'</w:t>
      </w:r>
    </w:p>
    <w:p>
      <w:pPr>
        <w:pStyle w:val="ListParagraph"/>
        <w:numPr>
          <w:ilvl w:val="0"/>
          <w:numId w:val="2"/>
        </w:numPr>
        <w:spacing w:after="40" w:before="40"/>
      </w:pPr>
      <w:r>
        <w:rPr>
          <w:rFonts w:ascii="Arial" w:cs="Arial" w:eastAsia="Arial" w:hAnsi="Arial"/>
          <w:b w:val="false"/>
          <w:bCs w:val="false"/>
          <w:color w:val="000000"/>
          <w:sz w:val="20"/>
          <w:szCs w:val="20"/>
        </w:rPr>
        <w:t xml:space="preserve">In App.vue &lt;script setup&gt;: add watch() to sync i18n locale to settingsStore.config.language with immediate: true</w:t>
      </w:r>
    </w:p>
    <w:p>
      <w:pPr>
        <w:pStyle w:val="ListParagraph"/>
        <w:numPr>
          <w:ilvl w:val="0"/>
          <w:numId w:val="2"/>
        </w:numPr>
        <w:spacing w:after="40" w:before="40"/>
      </w:pPr>
      <w:r>
        <w:rPr>
          <w:rFonts w:ascii="Arial" w:cs="Arial" w:eastAsia="Arial" w:hAnsi="Arial"/>
          <w:b w:val="false"/>
          <w:bCs w:val="false"/>
          <w:color w:val="000000"/>
          <w:sz w:val="20"/>
          <w:szCs w:val="20"/>
        </w:rPr>
        <w:t xml:space="preserve">In i18n.ts: change locale initialization to hardcoded 'fr' — remove VITE_DEFAULT_LOCALE from runtime locale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Validation criterion</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 to verify</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AI requests include language field</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Open browser DevTools Network tab, trigger narration, confirm JSON body has "language":"fr"</w:t>
            </w:r>
          </w:p>
        </w:tc>
      </w:tr>
      <w:tr>
        <w:tc>
          <w:tcPr>
            <w:tcW w:type="dxa" w:w="3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AI response is in French for FR plan</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Load a plan with language='fr', open Narration, verify French text returned</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vue-i18n locale updates when plan loads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Add console.log in watcher, verify it fires with correct locale on plan load</w:t>
            </w:r>
          </w:p>
        </w:tc>
      </w:tr>
      <w:tr>
        <w:tc>
          <w:tcPr>
            <w:tcW w:type="dxa" w:w="3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No regression on existing t() calls</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Run existing E2E suite, check sidebar labels still render</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2</w:t>
            </w:r>
          </w:p>
          <w:p>
            <w:pPr>
              <w:jc w:val="center"/>
            </w:pPr>
            <w:r>
              <w:rPr>
                <w:rFonts w:ascii="Arial" w:cs="Arial" w:eastAsia="Arial" w:hAnsi="Arial"/>
                <w:i/>
                <w:iCs/>
                <w:color w:val="FFFFFF"/>
                <w:sz w:val="17"/>
                <w:szCs w:val="17"/>
              </w:rPr>
              <w:t xml:space="preserve">Day 2</w:t>
            </w:r>
          </w:p>
        </w:tc>
        <w:tc>
          <w:tcPr>
            <w:tcW w:type="dxa" w:w="7920"/>
            <w:tcBorders>
              <w:top w:val="single" w:color="C00000" w:sz="1"/>
              <w:left w:val="single" w:color="C00000" w:sz="1"/>
              <w:bottom w:val="single" w:color="C00000" w:sz="1"/>
              <w:right w:val="single" w:color="C00000" w:sz="1"/>
            </w:tcBorders>
            <w:shd w:fill="F5F5F5" w:val="clear"/>
            <w:tcMar>
              <w:top w:type="dxa" w:w="80"/>
              <w:left w:type="dxa" w:w="120"/>
              <w:bottom w:type="dxa" w:w="80"/>
              <w:right w:type="dxa" w:w="120"/>
            </w:tcMar>
            <w:vAlign w:val="center"/>
          </w:tcPr>
          <w:p>
            <w:r>
              <w:rPr>
                <w:rFonts w:ascii="Arial" w:cs="Arial" w:eastAsia="Arial" w:hAnsi="Arial"/>
                <w:b/>
                <w:bCs/>
                <w:color w:val="C00000"/>
                <w:sz w:val="24"/>
                <w:szCs w:val="24"/>
              </w:rPr>
              <w:t xml:space="preserve">Navigation — AppSidebar</w:t>
            </w:r>
          </w:p>
        </w:tc>
      </w:tr>
    </w:tbl>
    <w:p>
      <w:pPr>
        <w:spacing w:after="0" w:before="0"/>
      </w:pPr>
      <w:r>
        <w:t xml:space="preserve"/>
      </w:r>
    </w:p>
    <w:p>
      <w:pPr>
        <w:pStyle w:val="ListParagraph"/>
        <w:numPr>
          <w:ilvl w:val="0"/>
          <w:numId w:val="2"/>
        </w:numPr>
        <w:spacing w:after="40" w:before="40"/>
      </w:pPr>
      <w:r>
        <w:rPr>
          <w:rFonts w:ascii="Arial" w:cs="Arial" w:eastAsia="Arial" w:hAnsi="Arial"/>
          <w:b/>
          <w:bCs/>
          <w:color w:val="000000"/>
          <w:sz w:val="20"/>
          <w:szCs w:val="20"/>
        </w:rPr>
        <w:t xml:space="preserve">Files: src/components/layout/AppSidebar.vue, src/locales/fr.json, src/locales/en.json</w:t>
      </w:r>
    </w:p>
    <w:p>
      <w:pPr>
        <w:pStyle w:val="ListParagraph"/>
        <w:numPr>
          <w:ilvl w:val="0"/>
          <w:numId w:val="2"/>
        </w:numPr>
        <w:spacing w:after="40" w:before="40"/>
      </w:pPr>
      <w:r>
        <w:rPr>
          <w:rFonts w:ascii="Arial" w:cs="Arial" w:eastAsia="Arial" w:hAnsi="Arial"/>
          <w:b w:val="false"/>
          <w:bCs w:val="false"/>
          <w:color w:val="000000"/>
          <w:sz w:val="20"/>
          <w:szCs w:val="20"/>
        </w:rPr>
        <w:t xml:space="preserve">Create src/locales/ directory with fr.json and en.json (migrate from inline i18n.ts messages)</w:t>
      </w:r>
    </w:p>
    <w:p>
      <w:pPr>
        <w:pStyle w:val="ListParagraph"/>
        <w:numPr>
          <w:ilvl w:val="0"/>
          <w:numId w:val="2"/>
        </w:numPr>
        <w:spacing w:after="40" w:before="40"/>
      </w:pPr>
      <w:r>
        <w:rPr>
          <w:rFonts w:ascii="Arial" w:cs="Arial" w:eastAsia="Arial" w:hAnsi="Arial"/>
          <w:b w:val="false"/>
          <w:bCs w:val="false"/>
          <w:color w:val="000000"/>
          <w:sz w:val="20"/>
          <w:szCs w:val="20"/>
        </w:rPr>
        <w:t xml:space="preserve">Add all nav.* keys listed in section 4.1 to both locale files</w:t>
      </w:r>
    </w:p>
    <w:p>
      <w:pPr>
        <w:pStyle w:val="ListParagraph"/>
        <w:numPr>
          <w:ilvl w:val="0"/>
          <w:numId w:val="2"/>
        </w:numPr>
        <w:spacing w:after="40" w:before="40"/>
      </w:pPr>
      <w:r>
        <w:rPr>
          <w:rFonts w:ascii="Arial" w:cs="Arial" w:eastAsia="Arial" w:hAnsi="Arial"/>
          <w:b w:val="false"/>
          <w:bCs w:val="false"/>
          <w:color w:val="000000"/>
          <w:sz w:val="20"/>
          <w:szCs w:val="20"/>
        </w:rPr>
        <w:t xml:space="preserve">Replace all 19 hardcoded category + AI feature labels in AppSidebar.vue with t() calls</w:t>
      </w:r>
    </w:p>
    <w:p>
      <w:pPr>
        <w:pStyle w:val="ListParagraph"/>
        <w:numPr>
          <w:ilvl w:val="0"/>
          <w:numId w:val="2"/>
        </w:numPr>
        <w:spacing w:after="40" w:before="40"/>
      </w:pPr>
      <w:r>
        <w:rPr>
          <w:rFonts w:ascii="Arial" w:cs="Arial" w:eastAsia="Arial" w:hAnsi="Arial"/>
          <w:b w:val="false"/>
          <w:bCs w:val="false"/>
          <w:color w:val="000000"/>
          <w:sz w:val="20"/>
          <w:szCs w:val="20"/>
        </w:rPr>
        <w:t xml:space="preserve">Update i18n.ts to import from JSON files instead of inline objects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Validation criterion</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 to verify</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All sidebar category labels render from translations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Switch locale to 'en', verify labels change to English</w:t>
            </w:r>
          </w:p>
        </w:tc>
      </w:tr>
      <w:tr>
        <w:tc>
          <w:tcPr>
            <w:tcW w:type="dxa" w:w="3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Locked feature labels still append lock icon</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Verify Unit Economics shows "🔒" suffix when on free tier</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 missing key warnings in browser console</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Check console for [vue-i18n] Missing translation key warnings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3</w:t>
            </w:r>
          </w:p>
          <w:p>
            <w:pPr>
              <w:jc w:val="center"/>
            </w:pPr>
            <w:r>
              <w:rPr>
                <w:rFonts w:ascii="Arial" w:cs="Arial" w:eastAsia="Arial" w:hAnsi="Arial"/>
                <w:i/>
                <w:iCs/>
                <w:color w:val="FFFFFF"/>
                <w:sz w:val="17"/>
                <w:szCs w:val="17"/>
              </w:rPr>
              <w:t xml:space="preserve">Day 3</w:t>
            </w:r>
          </w:p>
        </w:tc>
        <w:tc>
          <w:tcPr>
            <w:tcW w:type="dxa" w:w="7920"/>
            <w:tcBorders>
              <w:top w:val="single" w:color="C00000" w:sz="1"/>
              <w:left w:val="single" w:color="C00000" w:sz="1"/>
              <w:bottom w:val="single" w:color="C00000" w:sz="1"/>
              <w:right w:val="single" w:color="C00000" w:sz="1"/>
            </w:tcBorders>
            <w:shd w:fill="F5F5F5" w:val="clear"/>
            <w:tcMar>
              <w:top w:type="dxa" w:w="80"/>
              <w:left w:type="dxa" w:w="120"/>
              <w:bottom w:type="dxa" w:w="80"/>
              <w:right w:type="dxa" w:w="120"/>
            </w:tcMar>
            <w:vAlign w:val="center"/>
          </w:tcPr>
          <w:p>
            <w:r>
              <w:rPr>
                <w:rFonts w:ascii="Arial" w:cs="Arial" w:eastAsia="Arial" w:hAnsi="Arial"/>
                <w:b/>
                <w:bCs/>
                <w:color w:val="C00000"/>
                <w:sz w:val="24"/>
                <w:szCs w:val="24"/>
              </w:rPr>
              <w:t xml:space="preserve">Scenario Dashboard — Module Grid</w:t>
            </w:r>
          </w:p>
        </w:tc>
      </w:tr>
    </w:tbl>
    <w:p>
      <w:pPr>
        <w:spacing w:after="0" w:before="0"/>
      </w:pPr>
      <w:r>
        <w:t xml:space="preserve"/>
      </w:r>
    </w:p>
    <w:p>
      <w:pPr>
        <w:pStyle w:val="ListParagraph"/>
        <w:numPr>
          <w:ilvl w:val="0"/>
          <w:numId w:val="2"/>
        </w:numPr>
        <w:spacing w:after="40" w:before="40"/>
      </w:pPr>
      <w:r>
        <w:rPr>
          <w:rFonts w:ascii="Arial" w:cs="Arial" w:eastAsia="Arial" w:hAnsi="Arial"/>
          <w:b/>
          <w:bCs/>
          <w:color w:val="000000"/>
          <w:sz w:val="20"/>
          <w:szCs w:val="20"/>
        </w:rPr>
        <w:t xml:space="preserve">Files: src/features/scenarios/views/ScenarioDashboardView.vue, src/locales/fr.json, src/locales/en.json</w:t>
      </w:r>
    </w:p>
    <w:p>
      <w:pPr>
        <w:pStyle w:val="ListParagraph"/>
        <w:numPr>
          <w:ilvl w:val="0"/>
          <w:numId w:val="2"/>
        </w:numPr>
        <w:spacing w:after="40" w:before="40"/>
      </w:pPr>
      <w:r>
        <w:rPr>
          <w:rFonts w:ascii="Arial" w:cs="Arial" w:eastAsia="Arial" w:hAnsi="Arial"/>
          <w:b w:val="false"/>
          <w:bCs w:val="false"/>
          <w:color w:val="000000"/>
          <w:sz w:val="20"/>
          <w:szCs w:val="20"/>
        </w:rPr>
        <w:t xml:space="preserve">Add all modules.*.name and modules.*.desc keys (17 modules × 2 = 34 keys) to both locale files</w:t>
      </w:r>
    </w:p>
    <w:p>
      <w:pPr>
        <w:pStyle w:val="ListParagraph"/>
        <w:numPr>
          <w:ilvl w:val="0"/>
          <w:numId w:val="2"/>
        </w:numPr>
        <w:spacing w:after="40" w:before="40"/>
      </w:pPr>
      <w:r>
        <w:rPr>
          <w:rFonts w:ascii="Arial" w:cs="Arial" w:eastAsia="Arial" w:hAnsi="Arial"/>
          <w:b w:val="false"/>
          <w:bCs w:val="false"/>
          <w:color w:val="000000"/>
          <w:sz w:val="20"/>
          <w:szCs w:val="20"/>
        </w:rPr>
        <w:t xml:space="preserve">Convert ALL_MODULES static array to ALL_MODULES computed(() =&gt; [...]) using t()</w:t>
      </w:r>
    </w:p>
    <w:p>
      <w:pPr>
        <w:pStyle w:val="ListParagraph"/>
        <w:numPr>
          <w:ilvl w:val="0"/>
          <w:numId w:val="2"/>
        </w:numPr>
        <w:spacing w:after="40" w:before="40"/>
      </w:pPr>
      <w:r>
        <w:rPr>
          <w:rFonts w:ascii="Arial" w:cs="Arial" w:eastAsia="Arial" w:hAnsi="Arial"/>
          <w:b w:val="false"/>
          <w:bCs w:val="false"/>
          <w:color w:val="000000"/>
          <w:sz w:val="20"/>
          <w:szCs w:val="20"/>
        </w:rPr>
        <w:t xml:space="preserve">Verify modules computed re-evaluates when locale changes</w:t>
      </w:r>
    </w:p>
    <w:p>
      <w:pPr>
        <w:pStyle w:val="ListParagraph"/>
        <w:numPr>
          <w:ilvl w:val="0"/>
          <w:numId w:val="2"/>
        </w:numPr>
        <w:spacing w:after="40" w:before="40"/>
      </w:pPr>
      <w:r>
        <w:rPr>
          <w:rFonts w:ascii="Arial" w:cs="Arial" w:eastAsia="Arial" w:hAnsi="Arial"/>
          <w:b w:val="false"/>
          <w:bCs w:val="false"/>
          <w:color w:val="000000"/>
          <w:sz w:val="20"/>
          <w:szCs w:val="20"/>
        </w:rPr>
        <w:t xml:space="preserve">Update template: replace any remaining hardcoded strings ('Wizard' button → t('scenario.wizard'))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Validation criterion</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 to verify</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 cards render French names for FR plan</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Load FR plan, verify 'Compte de résultat' shown (not 'P&amp;L Statement')</w:t>
            </w:r>
          </w:p>
        </w:tc>
      </w:tr>
      <w:tr>
        <w:tc>
          <w:tcPr>
            <w:tcW w:type="dxa" w:w="3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Module filter (mobile) still works</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Test mobile view, verify 6 modules still visible and correctly named</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Switching to EN plan shows English module names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Load EN plan, verify English names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46000" w:sz="1"/>
              <w:left w:val="single" w:color="D46000" w:sz="1"/>
              <w:bottom w:val="single" w:color="D46000" w:sz="1"/>
              <w:right w:val="single" w:color="D46000" w:sz="1"/>
            </w:tcBorders>
            <w:shd w:fill="D46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4</w:t>
            </w:r>
          </w:p>
          <w:p>
            <w:pPr>
              <w:jc w:val="center"/>
            </w:pPr>
            <w:r>
              <w:rPr>
                <w:rFonts w:ascii="Arial" w:cs="Arial" w:eastAsia="Arial" w:hAnsi="Arial"/>
                <w:i/>
                <w:iCs/>
                <w:color w:val="FFFFFF"/>
                <w:sz w:val="17"/>
                <w:szCs w:val="17"/>
              </w:rPr>
              <w:t xml:space="preserve">Day 4</w:t>
            </w:r>
          </w:p>
        </w:tc>
        <w:tc>
          <w:tcPr>
            <w:tcW w:type="dxa" w:w="7920"/>
            <w:tcBorders>
              <w:top w:val="single" w:color="D46000" w:sz="1"/>
              <w:left w:val="single" w:color="D46000" w:sz="1"/>
              <w:bottom w:val="single" w:color="D46000" w:sz="1"/>
              <w:right w:val="single" w:color="D46000" w:sz="1"/>
            </w:tcBorders>
            <w:shd w:fill="F5F5F5" w:val="clear"/>
            <w:tcMar>
              <w:top w:type="dxa" w:w="80"/>
              <w:left w:type="dxa" w:w="120"/>
              <w:bottom w:type="dxa" w:w="80"/>
              <w:right w:type="dxa" w:w="120"/>
            </w:tcMar>
            <w:vAlign w:val="center"/>
          </w:tcPr>
          <w:p>
            <w:r>
              <w:rPr>
                <w:rFonts w:ascii="Arial" w:cs="Arial" w:eastAsia="Arial" w:hAnsi="Arial"/>
                <w:b/>
                <w:bCs/>
                <w:color w:val="D46000"/>
                <w:sz w:val="24"/>
                <w:szCs w:val="24"/>
              </w:rPr>
              <w:t xml:space="preserve">AI Components</w:t>
            </w:r>
          </w:p>
        </w:tc>
      </w:tr>
    </w:tbl>
    <w:p>
      <w:pPr>
        <w:spacing w:after="0" w:before="0"/>
      </w:pPr>
      <w:r>
        <w:t xml:space="preserve"/>
      </w:r>
    </w:p>
    <w:p>
      <w:pPr>
        <w:pStyle w:val="ListParagraph"/>
        <w:numPr>
          <w:ilvl w:val="0"/>
          <w:numId w:val="2"/>
        </w:numPr>
        <w:spacing w:after="40" w:before="40"/>
      </w:pPr>
      <w:r>
        <w:rPr>
          <w:rFonts w:ascii="Arial" w:cs="Arial" w:eastAsia="Arial" w:hAnsi="Arial"/>
          <w:b/>
          <w:bCs/>
          <w:color w:val="000000"/>
          <w:sz w:val="20"/>
          <w:szCs w:val="20"/>
        </w:rPr>
        <w:t xml:space="preserve">Files: src/features/ai/components/ScenarioAnalysisCard.vue, src/features/scenarios/components/ScenarioIntelligenceSection.vue, locales/</w:t>
      </w:r>
    </w:p>
    <w:p>
      <w:pPr>
        <w:pStyle w:val="ListParagraph"/>
        <w:numPr>
          <w:ilvl w:val="0"/>
          <w:numId w:val="2"/>
        </w:numPr>
        <w:spacing w:after="40" w:before="40"/>
      </w:pPr>
      <w:r>
        <w:rPr>
          <w:rFonts w:ascii="Arial" w:cs="Arial" w:eastAsia="Arial" w:hAnsi="Arial"/>
          <w:b w:val="false"/>
          <w:bCs w:val="false"/>
          <w:color w:val="000000"/>
          <w:sz w:val="20"/>
          <w:szCs w:val="20"/>
        </w:rPr>
        <w:t xml:space="preserve">Add all ai.* keys (13 keys) to both locale files (see complete list in section 4.3)</w:t>
      </w:r>
    </w:p>
    <w:p>
      <w:pPr>
        <w:pStyle w:val="ListParagraph"/>
        <w:numPr>
          <w:ilvl w:val="0"/>
          <w:numId w:val="2"/>
        </w:numPr>
        <w:spacing w:after="40" w:before="40"/>
      </w:pPr>
      <w:r>
        <w:rPr>
          <w:rFonts w:ascii="Arial" w:cs="Arial" w:eastAsia="Arial" w:hAnsi="Arial"/>
          <w:b w:val="false"/>
          <w:bCs w:val="false"/>
          <w:color w:val="000000"/>
          <w:sz w:val="20"/>
          <w:szCs w:val="20"/>
        </w:rPr>
        <w:t xml:space="preserve">Replace all hardcoded labels in ScenarioAnalysisCard.vue with t() calls</w:t>
      </w:r>
    </w:p>
    <w:p>
      <w:pPr>
        <w:pStyle w:val="ListParagraph"/>
        <w:numPr>
          <w:ilvl w:val="0"/>
          <w:numId w:val="2"/>
        </w:numPr>
        <w:spacing w:after="40" w:before="40"/>
      </w:pPr>
      <w:r>
        <w:rPr>
          <w:rFonts w:ascii="Arial" w:cs="Arial" w:eastAsia="Arial" w:hAnsi="Arial"/>
          <w:b w:val="false"/>
          <w:bCs w:val="false"/>
          <w:color w:val="000000"/>
          <w:sz w:val="20"/>
          <w:szCs w:val="20"/>
        </w:rPr>
        <w:t xml:space="preserve">Replace all hardcoded labels in ScenarioIntelligenceSection.vue with t() calls</w:t>
      </w:r>
    </w:p>
    <w:p>
      <w:pPr>
        <w:pStyle w:val="ListParagraph"/>
        <w:numPr>
          <w:ilvl w:val="0"/>
          <w:numId w:val="2"/>
        </w:numPr>
        <w:spacing w:after="40" w:before="40"/>
      </w:pPr>
      <w:r>
        <w:rPr>
          <w:rFonts w:ascii="Arial" w:cs="Arial" w:eastAsia="Arial" w:hAnsi="Arial"/>
          <w:b w:val="false"/>
          <w:bCs w:val="false"/>
          <w:color w:val="000000"/>
          <w:sz w:val="20"/>
          <w:szCs w:val="20"/>
        </w:rPr>
        <w:t xml:space="preserve">Verify AI-generated content (body text) is NOT passed through t() — display verbatim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Validation criterion</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 to verify</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Section headings render in French for FR plan</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'Points clés' shown instead of 'Highlights'</w:t>
            </w:r>
          </w:p>
        </w:tc>
      </w:tr>
      <w:tr>
        <w:tc>
          <w:tcPr>
            <w:tcW w:type="dxa" w:w="3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AI narrative content is NOT double-translated</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French AI text still displays as returned by API</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 mixed-language page</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All structural labels and AI content are in same language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46000" w:sz="1"/>
              <w:left w:val="single" w:color="D46000" w:sz="1"/>
              <w:bottom w:val="single" w:color="D46000" w:sz="1"/>
              <w:right w:val="single" w:color="D46000" w:sz="1"/>
            </w:tcBorders>
            <w:shd w:fill="D46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5</w:t>
            </w:r>
          </w:p>
          <w:p>
            <w:pPr>
              <w:jc w:val="center"/>
            </w:pPr>
            <w:r>
              <w:rPr>
                <w:rFonts w:ascii="Arial" w:cs="Arial" w:eastAsia="Arial" w:hAnsi="Arial"/>
                <w:i/>
                <w:iCs/>
                <w:color w:val="FFFFFF"/>
                <w:sz w:val="17"/>
                <w:szCs w:val="17"/>
              </w:rPr>
              <w:t xml:space="preserve">Day 5</w:t>
            </w:r>
          </w:p>
        </w:tc>
        <w:tc>
          <w:tcPr>
            <w:tcW w:type="dxa" w:w="7920"/>
            <w:tcBorders>
              <w:top w:val="single" w:color="D46000" w:sz="1"/>
              <w:left w:val="single" w:color="D46000" w:sz="1"/>
              <w:bottom w:val="single" w:color="D46000" w:sz="1"/>
              <w:right w:val="single" w:color="D46000" w:sz="1"/>
            </w:tcBorders>
            <w:shd w:fill="F5F5F5" w:val="clear"/>
            <w:tcMar>
              <w:top w:type="dxa" w:w="80"/>
              <w:left w:type="dxa" w:w="120"/>
              <w:bottom w:type="dxa" w:w="80"/>
              <w:right w:type="dxa" w:w="120"/>
            </w:tcMar>
            <w:vAlign w:val="center"/>
          </w:tcPr>
          <w:p>
            <w:r>
              <w:rPr>
                <w:rFonts w:ascii="Arial" w:cs="Arial" w:eastAsia="Arial" w:hAnsi="Arial"/>
                <w:b/>
                <w:bCs/>
                <w:color w:val="D46000"/>
                <w:sz w:val="24"/>
                <w:szCs w:val="24"/>
              </w:rPr>
              <w:t xml:space="preserve">Enum Mapping</w:t>
            </w:r>
          </w:p>
        </w:tc>
      </w:tr>
    </w:tbl>
    <w:p>
      <w:pPr>
        <w:spacing w:after="0" w:before="0"/>
      </w:pPr>
      <w:r>
        <w:t xml:space="preserve"/>
      </w:r>
    </w:p>
    <w:p>
      <w:pPr>
        <w:pStyle w:val="ListParagraph"/>
        <w:numPr>
          <w:ilvl w:val="0"/>
          <w:numId w:val="2"/>
        </w:numPr>
        <w:spacing w:after="40" w:before="40"/>
      </w:pPr>
      <w:r>
        <w:rPr>
          <w:rFonts w:ascii="Arial" w:cs="Arial" w:eastAsia="Arial" w:hAnsi="Arial"/>
          <w:b/>
          <w:bCs/>
          <w:color w:val="000000"/>
          <w:sz w:val="20"/>
          <w:szCs w:val="20"/>
        </w:rPr>
        <w:t xml:space="preserve">Files: ScenarioAnalysisCard.vue, ScenarioIntelligenceSection.vue, DashboardView.vue, AppTopbar.vue, locales/</w:t>
      </w:r>
    </w:p>
    <w:p>
      <w:pPr>
        <w:pStyle w:val="ListParagraph"/>
        <w:numPr>
          <w:ilvl w:val="0"/>
          <w:numId w:val="2"/>
        </w:numPr>
        <w:spacing w:after="40" w:before="40"/>
      </w:pPr>
      <w:r>
        <w:rPr>
          <w:rFonts w:ascii="Arial" w:cs="Arial" w:eastAsia="Arial" w:hAnsi="Arial"/>
          <w:b w:val="false"/>
          <w:bCs w:val="false"/>
          <w:color w:val="000000"/>
          <w:sz w:val="20"/>
          <w:szCs w:val="20"/>
        </w:rPr>
        <w:t xml:space="preserve">Add enums.* namespace to both locale files (6 enums, ~20 total keys — see section 5)</w:t>
      </w:r>
    </w:p>
    <w:p>
      <w:pPr>
        <w:pStyle w:val="ListParagraph"/>
        <w:numPr>
          <w:ilvl w:val="0"/>
          <w:numId w:val="2"/>
        </w:numPr>
        <w:spacing w:after="40" w:before="40"/>
      </w:pPr>
      <w:r>
        <w:rPr>
          <w:rFonts w:ascii="Arial" w:cs="Arial" w:eastAsia="Arial" w:hAnsi="Arial"/>
          <w:b w:val="false"/>
          <w:bCs w:val="false"/>
          <w:color w:val="000000"/>
          <w:sz w:val="20"/>
          <w:szCs w:val="20"/>
        </w:rPr>
        <w:t xml:space="preserve">Replace t(`enums.viability.${status}`) throughout AI components</w:t>
      </w:r>
    </w:p>
    <w:p>
      <w:pPr>
        <w:pStyle w:val="ListParagraph"/>
        <w:numPr>
          <w:ilvl w:val="0"/>
          <w:numId w:val="2"/>
        </w:numPr>
        <w:spacing w:after="40" w:before="40"/>
      </w:pPr>
      <w:r>
        <w:rPr>
          <w:rFonts w:ascii="Arial" w:cs="Arial" w:eastAsia="Arial" w:hAnsi="Arial"/>
          <w:b w:val="false"/>
          <w:bCs w:val="false"/>
          <w:color w:val="000000"/>
          <w:sz w:val="20"/>
          <w:szCs w:val="20"/>
        </w:rPr>
        <w:t xml:space="preserve">Replace t(`enums.risk.urgency.${urgency}`) in ScenarioAnalysisCard</w:t>
      </w:r>
    </w:p>
    <w:p>
      <w:pPr>
        <w:pStyle w:val="ListParagraph"/>
        <w:numPr>
          <w:ilvl w:val="0"/>
          <w:numId w:val="2"/>
        </w:numPr>
        <w:spacing w:after="40" w:before="40"/>
      </w:pPr>
      <w:r>
        <w:rPr>
          <w:rFonts w:ascii="Arial" w:cs="Arial" w:eastAsia="Arial" w:hAnsi="Arial"/>
          <w:b w:val="false"/>
          <w:bCs w:val="false"/>
          <w:color w:val="000000"/>
          <w:sz w:val="20"/>
          <w:szCs w:val="20"/>
        </w:rPr>
        <w:t xml:space="preserve">Replace hardcoded plan status options in DashboardView (Draft/Review/Approved/Archived)</w:t>
      </w:r>
    </w:p>
    <w:p>
      <w:pPr>
        <w:pStyle w:val="ListParagraph"/>
        <w:numPr>
          <w:ilvl w:val="0"/>
          <w:numId w:val="2"/>
        </w:numPr>
        <w:spacing w:after="40" w:before="40"/>
      </w:pPr>
      <w:r>
        <w:rPr>
          <w:rFonts w:ascii="Arial" w:cs="Arial" w:eastAsia="Arial" w:hAnsi="Arial"/>
          <w:b w:val="false"/>
          <w:bCs w:val="false"/>
          <w:color w:val="000000"/>
          <w:sz w:val="20"/>
          <w:szCs w:val="20"/>
        </w:rPr>
        <w:t xml:space="preserve">Replace tier labels in AppTopbar (Pro/Enterprise/Free)</w:t>
      </w:r>
    </w:p>
    <w:p>
      <w:pPr>
        <w:pStyle w:val="ListParagraph"/>
        <w:numPr>
          <w:ilvl w:val="0"/>
          <w:numId w:val="2"/>
        </w:numPr>
        <w:spacing w:after="40" w:before="40"/>
      </w:pPr>
      <w:r>
        <w:rPr>
          <w:rFonts w:ascii="Arial" w:cs="Arial" w:eastAsia="Arial" w:hAnsi="Arial"/>
          <w:b w:val="false"/>
          <w:bCs w:val="false"/>
          <w:color w:val="000000"/>
          <w:sz w:val="20"/>
          <w:szCs w:val="20"/>
        </w:rPr>
        <w:t xml:space="preserve">Add SEVERITY/COLOR constant maps (language-neutral) for all badge components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Validation criterion</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 to verify</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Viability shows 'Solide' for FR plan with strong status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Load FR plan with strong viability score</w:t>
            </w:r>
          </w:p>
        </w:tc>
      </w:tr>
      <w:tr>
        <w:tc>
          <w:tcPr>
            <w:tcW w:type="dxa" w:w="3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Risk urgency shows 'Critique' for FR plan</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Verify risk badges in ScenarioAnalysisCard</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Plan status dropdown shows 'Brouillon' etc. in FR</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Open plan status selector in DashboardView</w:t>
            </w:r>
          </w:p>
        </w:tc>
      </w:tr>
      <w:tr>
        <w:tc>
          <w:tcPr>
            <w:tcW w:type="dxa" w:w="3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Badge colours are unchanged</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Verify green/red/orange/yellow remain correct for all statuses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6</w:t>
            </w:r>
          </w:p>
          <w:p>
            <w:pPr>
              <w:jc w:val="center"/>
            </w:pPr>
            <w:r>
              <w:rPr>
                <w:rFonts w:ascii="Arial" w:cs="Arial" w:eastAsia="Arial" w:hAnsi="Arial"/>
                <w:i/>
                <w:iCs/>
                <w:color w:val="FFFFFF"/>
                <w:sz w:val="17"/>
                <w:szCs w:val="17"/>
              </w:rPr>
              <w:t xml:space="preserve">Day 6</w:t>
            </w:r>
          </w:p>
        </w:tc>
        <w:tc>
          <w:tcPr>
            <w:tcW w:type="dxa" w:w="7920"/>
            <w:tcBorders>
              <w:top w:val="single" w:color="375623" w:sz="1"/>
              <w:left w:val="single" w:color="375623" w:sz="1"/>
              <w:bottom w:val="single" w:color="375623" w:sz="1"/>
              <w:right w:val="single" w:color="375623" w:sz="1"/>
            </w:tcBorders>
            <w:shd w:fill="F5F5F5" w:val="clear"/>
            <w:tcMar>
              <w:top w:type="dxa" w:w="80"/>
              <w:left w:type="dxa" w:w="120"/>
              <w:bottom w:type="dxa" w:w="80"/>
              <w:right w:type="dxa" w:w="120"/>
            </w:tcMar>
            <w:vAlign w:val="center"/>
          </w:tcPr>
          <w:p>
            <w:r>
              <w:rPr>
                <w:rFonts w:ascii="Arial" w:cs="Arial" w:eastAsia="Arial" w:hAnsi="Arial"/>
                <w:b/>
                <w:bCs/>
                <w:color w:val="375623"/>
                <w:sz w:val="24"/>
                <w:szCs w:val="24"/>
              </w:rPr>
              <w:t xml:space="preserve">Financial Views — P&amp;L &amp; Balance Sheet</w:t>
            </w:r>
          </w:p>
        </w:tc>
      </w:tr>
    </w:tbl>
    <w:p>
      <w:pPr>
        <w:spacing w:after="0" w:before="0"/>
      </w:pPr>
      <w:r>
        <w:t xml:space="preserve"/>
      </w:r>
    </w:p>
    <w:p>
      <w:pPr>
        <w:pStyle w:val="ListParagraph"/>
        <w:numPr>
          <w:ilvl w:val="0"/>
          <w:numId w:val="2"/>
        </w:numPr>
        <w:spacing w:after="40" w:before="40"/>
      </w:pPr>
      <w:r>
        <w:rPr>
          <w:rFonts w:ascii="Arial" w:cs="Arial" w:eastAsia="Arial" w:hAnsi="Arial"/>
          <w:b/>
          <w:bCs/>
          <w:color w:val="000000"/>
          <w:sz w:val="20"/>
          <w:szCs w:val="20"/>
        </w:rPr>
        <w:t xml:space="preserve">Files: src/features/pnl/views/PnlView.vue, src/features/bsheet/views/BSheetView.vue, locales/</w:t>
      </w:r>
    </w:p>
    <w:p>
      <w:pPr>
        <w:pStyle w:val="ListParagraph"/>
        <w:numPr>
          <w:ilvl w:val="0"/>
          <w:numId w:val="2"/>
        </w:numPr>
        <w:spacing w:after="40" w:before="40"/>
      </w:pPr>
      <w:r>
        <w:rPr>
          <w:rFonts w:ascii="Arial" w:cs="Arial" w:eastAsia="Arial" w:hAnsi="Arial"/>
          <w:b w:val="false"/>
          <w:bCs w:val="false"/>
          <w:color w:val="000000"/>
          <w:sz w:val="20"/>
          <w:szCs w:val="20"/>
        </w:rPr>
        <w:t xml:space="preserve">Add pnl.* and bsheet.* namespaces to both locale files</w:t>
      </w:r>
    </w:p>
    <w:p>
      <w:pPr>
        <w:pStyle w:val="ListParagraph"/>
        <w:numPr>
          <w:ilvl w:val="0"/>
          <w:numId w:val="2"/>
        </w:numPr>
        <w:spacing w:after="40" w:before="40"/>
      </w:pPr>
      <w:r>
        <w:rPr>
          <w:rFonts w:ascii="Arial" w:cs="Arial" w:eastAsia="Arial" w:hAnsi="Arial"/>
          <w:b w:val="false"/>
          <w:bCs w:val="false"/>
          <w:color w:val="000000"/>
          <w:sz w:val="20"/>
          <w:szCs w:val="20"/>
        </w:rPr>
        <w:t xml:space="preserve">Replace section headings, tab names, DataTable column headers with t() in both views</w:t>
      </w:r>
    </w:p>
    <w:p>
      <w:pPr>
        <w:pStyle w:val="ListParagraph"/>
        <w:numPr>
          <w:ilvl w:val="0"/>
          <w:numId w:val="2"/>
        </w:numPr>
        <w:spacing w:after="40" w:before="40"/>
      </w:pPr>
      <w:r>
        <w:rPr>
          <w:rFonts w:ascii="Arial" w:cs="Arial" w:eastAsia="Arial" w:hAnsi="Arial"/>
          <w:b w:val="false"/>
          <w:bCs w:val="false"/>
          <w:color w:val="000000"/>
          <w:sz w:val="20"/>
          <w:szCs w:val="20"/>
        </w:rPr>
        <w:t xml:space="preserve">Replace KFormLegend description string props with :description="t('pnl.legendDescription')"</w:t>
      </w:r>
    </w:p>
    <w:p>
      <w:pPr>
        <w:pStyle w:val="ListParagraph"/>
        <w:numPr>
          <w:ilvl w:val="0"/>
          <w:numId w:val="2"/>
        </w:numPr>
        <w:spacing w:after="40" w:before="40"/>
      </w:pPr>
      <w:r>
        <w:rPr>
          <w:rFonts w:ascii="Arial" w:cs="Arial" w:eastAsia="Arial" w:hAnsi="Arial"/>
          <w:b w:val="false"/>
          <w:bCs w:val="false"/>
          <w:color w:val="000000"/>
          <w:sz w:val="20"/>
          <w:szCs w:val="20"/>
        </w:rPr>
        <w:t xml:space="preserve">Replace row label strings in KYearGrid row definitions with t() calls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Validation criterion</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 to verify</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P&amp;L tab labels in French for FR plan</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'Compte de résultat' and 'Graphiques' tabs visible</w:t>
            </w:r>
          </w:p>
        </w:tc>
      </w:tr>
      <w:tr>
        <w:tc>
          <w:tcPr>
            <w:tcW w:type="dxa" w:w="3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Balance sheet column headers in French</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Verify 'Actif', 'Passif' headings in detail table</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KFormLegend description is French</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Verify explanation text below table headers is in French</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7</w:t>
            </w:r>
          </w:p>
          <w:p>
            <w:pPr>
              <w:jc w:val="center"/>
            </w:pPr>
            <w:r>
              <w:rPr>
                <w:rFonts w:ascii="Arial" w:cs="Arial" w:eastAsia="Arial" w:hAnsi="Arial"/>
                <w:i/>
                <w:iCs/>
                <w:color w:val="FFFFFF"/>
                <w:sz w:val="17"/>
                <w:szCs w:val="17"/>
              </w:rPr>
              <w:t xml:space="preserve">Day 7</w:t>
            </w:r>
          </w:p>
        </w:tc>
        <w:tc>
          <w:tcPr>
            <w:tcW w:type="dxa" w:w="7920"/>
            <w:tcBorders>
              <w:top w:val="single" w:color="375623" w:sz="1"/>
              <w:left w:val="single" w:color="375623" w:sz="1"/>
              <w:bottom w:val="single" w:color="375623" w:sz="1"/>
              <w:right w:val="single" w:color="375623" w:sz="1"/>
            </w:tcBorders>
            <w:shd w:fill="F5F5F5" w:val="clear"/>
            <w:tcMar>
              <w:top w:type="dxa" w:w="80"/>
              <w:left w:type="dxa" w:w="120"/>
              <w:bottom w:type="dxa" w:w="80"/>
              <w:right w:type="dxa" w:w="120"/>
            </w:tcMar>
            <w:vAlign w:val="center"/>
          </w:tcPr>
          <w:p>
            <w:r>
              <w:rPr>
                <w:rFonts w:ascii="Arial" w:cs="Arial" w:eastAsia="Arial" w:hAnsi="Arial"/>
                <w:b/>
                <w:bCs/>
                <w:color w:val="375623"/>
                <w:sz w:val="24"/>
                <w:szCs w:val="24"/>
              </w:rPr>
              <w:t xml:space="preserve">Financial Views — Ratios, WCR, Graphs, PnlCash</w:t>
            </w:r>
          </w:p>
        </w:tc>
      </w:tr>
    </w:tbl>
    <w:p>
      <w:pPr>
        <w:spacing w:after="0" w:before="0"/>
      </w:pPr>
      <w:r>
        <w:t xml:space="preserve"/>
      </w:r>
    </w:p>
    <w:p>
      <w:pPr>
        <w:pStyle w:val="ListParagraph"/>
        <w:numPr>
          <w:ilvl w:val="0"/>
          <w:numId w:val="2"/>
        </w:numPr>
        <w:spacing w:after="40" w:before="40"/>
      </w:pPr>
      <w:r>
        <w:rPr>
          <w:rFonts w:ascii="Arial" w:cs="Arial" w:eastAsia="Arial" w:hAnsi="Arial"/>
          <w:b/>
          <w:bCs/>
          <w:color w:val="000000"/>
          <w:sz w:val="20"/>
          <w:szCs w:val="20"/>
        </w:rPr>
        <w:t xml:space="preserve">Files: RatiosView.vue, WcrView.vue, GraphDashboardView.vue, PnlCashView.vue, locales/</w:t>
      </w:r>
    </w:p>
    <w:p>
      <w:pPr>
        <w:pStyle w:val="ListParagraph"/>
        <w:numPr>
          <w:ilvl w:val="0"/>
          <w:numId w:val="2"/>
        </w:numPr>
        <w:spacing w:after="40" w:before="40"/>
      </w:pPr>
      <w:r>
        <w:rPr>
          <w:rFonts w:ascii="Arial" w:cs="Arial" w:eastAsia="Arial" w:hAnsi="Arial"/>
          <w:b w:val="false"/>
          <w:bCs w:val="false"/>
          <w:color w:val="000000"/>
          <w:sz w:val="20"/>
          <w:szCs w:val="20"/>
        </w:rPr>
        <w:t xml:space="preserve">Add ratios.*, wcr.* to both locale files</w:t>
      </w:r>
    </w:p>
    <w:p>
      <w:pPr>
        <w:pStyle w:val="ListParagraph"/>
        <w:numPr>
          <w:ilvl w:val="0"/>
          <w:numId w:val="2"/>
        </w:numPr>
        <w:spacing w:after="40" w:before="40"/>
      </w:pPr>
      <w:r>
        <w:rPr>
          <w:rFonts w:ascii="Arial" w:cs="Arial" w:eastAsia="Arial" w:hAnsi="Arial"/>
          <w:b w:val="false"/>
          <w:bCs w:val="false"/>
          <w:color w:val="000000"/>
          <w:sz w:val="20"/>
          <w:szCs w:val="20"/>
        </w:rPr>
        <w:t xml:space="preserve">Replace all tab names, section headings, DataTable headers in all 4 files</w:t>
      </w:r>
    </w:p>
    <w:p>
      <w:pPr>
        <w:pStyle w:val="ListParagraph"/>
        <w:numPr>
          <w:ilvl w:val="0"/>
          <w:numId w:val="2"/>
        </w:numPr>
        <w:spacing w:after="40" w:before="40"/>
      </w:pPr>
      <w:r>
        <w:rPr>
          <w:rFonts w:ascii="Arial" w:cs="Arial" w:eastAsia="Arial" w:hAnsi="Arial"/>
          <w:b w:val="false"/>
          <w:bCs w:val="false"/>
          <w:color w:val="000000"/>
          <w:sz w:val="20"/>
          <w:szCs w:val="20"/>
        </w:rPr>
        <w:t xml:space="preserve">Replace chart title strings with t() in GraphDashboardView and other views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Validation criterion</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 to verify</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Ratios tabs render in French for FR plan</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'Ventes &amp; Marges' instead of 'Sales &amp; Margins'</w:t>
            </w:r>
          </w:p>
        </w:tc>
      </w:tr>
      <w:tr>
        <w:tc>
          <w:tcPr>
            <w:tcW w:type="dxa" w:w="3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WCR section headings in French</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'BFR Clients' instead of 'Customer WCR'</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All 7 chart titles in French</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Verify GraphDashboardView card headings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8</w:t>
            </w:r>
          </w:p>
          <w:p>
            <w:pPr>
              <w:jc w:val="center"/>
            </w:pPr>
            <w:r>
              <w:rPr>
                <w:rFonts w:ascii="Arial" w:cs="Arial" w:eastAsia="Arial" w:hAnsi="Arial"/>
                <w:i/>
                <w:iCs/>
                <w:color w:val="FFFFFF"/>
                <w:sz w:val="17"/>
                <w:szCs w:val="17"/>
              </w:rPr>
              <w:t xml:space="preserve">Day 8</w:t>
            </w:r>
          </w:p>
        </w:tc>
        <w:tc>
          <w:tcPr>
            <w:tcW w:type="dxa" w:w="7920"/>
            <w:tcBorders>
              <w:top w:val="single" w:color="375623" w:sz="1"/>
              <w:left w:val="single" w:color="375623" w:sz="1"/>
              <w:bottom w:val="single" w:color="375623" w:sz="1"/>
              <w:right w:val="single" w:color="375623" w:sz="1"/>
            </w:tcBorders>
            <w:shd w:fill="F5F5F5" w:val="clear"/>
            <w:tcMar>
              <w:top w:type="dxa" w:w="80"/>
              <w:left w:type="dxa" w:w="120"/>
              <w:bottom w:type="dxa" w:w="80"/>
              <w:right w:type="dxa" w:w="120"/>
            </w:tcMar>
            <w:vAlign w:val="center"/>
          </w:tcPr>
          <w:p>
            <w:r>
              <w:rPr>
                <w:rFonts w:ascii="Arial" w:cs="Arial" w:eastAsia="Arial" w:hAnsi="Arial"/>
                <w:b/>
                <w:bCs/>
                <w:color w:val="375623"/>
                <w:sz w:val="24"/>
                <w:szCs w:val="24"/>
              </w:rPr>
              <w:t xml:space="preserve">Messages, Toasts &amp; Dialogs</w:t>
            </w:r>
          </w:p>
        </w:tc>
      </w:tr>
    </w:tbl>
    <w:p>
      <w:pPr>
        <w:spacing w:after="0" w:before="0"/>
      </w:pPr>
      <w:r>
        <w:t xml:space="preserve"/>
      </w:r>
    </w:p>
    <w:p>
      <w:pPr>
        <w:pStyle w:val="ListParagraph"/>
        <w:numPr>
          <w:ilvl w:val="0"/>
          <w:numId w:val="2"/>
        </w:numPr>
        <w:spacing w:after="40" w:before="40"/>
      </w:pPr>
      <w:r>
        <w:rPr>
          <w:rFonts w:ascii="Arial" w:cs="Arial" w:eastAsia="Arial" w:hAnsi="Arial"/>
          <w:b/>
          <w:bCs/>
          <w:color w:val="000000"/>
          <w:sz w:val="20"/>
          <w:szCs w:val="20"/>
        </w:rPr>
        <w:t xml:space="preserve">Files: DashboardView.vue, PlanOverviewView.vue, all views using useToast, locales/</w:t>
      </w:r>
    </w:p>
    <w:p>
      <w:pPr>
        <w:pStyle w:val="ListParagraph"/>
        <w:numPr>
          <w:ilvl w:val="0"/>
          <w:numId w:val="2"/>
        </w:numPr>
        <w:spacing w:after="40" w:before="40"/>
      </w:pPr>
      <w:r>
        <w:rPr>
          <w:rFonts w:ascii="Arial" w:cs="Arial" w:eastAsia="Arial" w:hAnsi="Arial"/>
          <w:b w:val="false"/>
          <w:bCs w:val="false"/>
          <w:color w:val="000000"/>
          <w:sz w:val="20"/>
          <w:szCs w:val="20"/>
        </w:rPr>
        <w:t xml:space="preserve">Add messages.* namespace to both locale files</w:t>
      </w:r>
    </w:p>
    <w:p>
      <w:pPr>
        <w:pStyle w:val="ListParagraph"/>
        <w:numPr>
          <w:ilvl w:val="0"/>
          <w:numId w:val="2"/>
        </w:numPr>
        <w:spacing w:after="40" w:before="40"/>
      </w:pPr>
      <w:r>
        <w:rPr>
          <w:rFonts w:ascii="Arial" w:cs="Arial" w:eastAsia="Arial" w:hAnsi="Arial"/>
          <w:b w:val="false"/>
          <w:bCs w:val="false"/>
          <w:color w:val="000000"/>
          <w:sz w:val="20"/>
          <w:szCs w:val="20"/>
        </w:rPr>
        <w:t xml:space="preserve">Replace all toast.add() summary and detail strings with t()</w:t>
      </w:r>
    </w:p>
    <w:p>
      <w:pPr>
        <w:pStyle w:val="ListParagraph"/>
        <w:numPr>
          <w:ilvl w:val="0"/>
          <w:numId w:val="2"/>
        </w:numPr>
        <w:spacing w:after="40" w:before="40"/>
      </w:pPr>
      <w:r>
        <w:rPr>
          <w:rFonts w:ascii="Arial" w:cs="Arial" w:eastAsia="Arial" w:hAnsi="Arial"/>
          <w:b w:val="false"/>
          <w:bCs w:val="false"/>
          <w:color w:val="000000"/>
          <w:sz w:val="20"/>
          <w:szCs w:val="20"/>
        </w:rPr>
        <w:t xml:space="preserve">Replace confirmation dialog texts with t()</w:t>
      </w:r>
    </w:p>
    <w:p>
      <w:pPr>
        <w:pStyle w:val="ListParagraph"/>
        <w:numPr>
          <w:ilvl w:val="0"/>
          <w:numId w:val="2"/>
        </w:numPr>
        <w:spacing w:after="40" w:before="40"/>
      </w:pPr>
      <w:r>
        <w:rPr>
          <w:rFonts w:ascii="Arial" w:cs="Arial" w:eastAsia="Arial" w:hAnsi="Arial"/>
          <w:b w:val="false"/>
          <w:bCs w:val="false"/>
          <w:color w:val="000000"/>
          <w:sz w:val="20"/>
          <w:szCs w:val="20"/>
        </w:rPr>
        <w:t xml:space="preserve">Replace empty state messages across all views with t()</w:t>
      </w:r>
    </w:p>
    <w:p>
      <w:pPr>
        <w:pStyle w:val="ListParagraph"/>
        <w:numPr>
          <w:ilvl w:val="0"/>
          <w:numId w:val="2"/>
        </w:numPr>
        <w:spacing w:after="40" w:before="40"/>
      </w:pPr>
      <w:r>
        <w:rPr>
          <w:rFonts w:ascii="Arial" w:cs="Arial" w:eastAsia="Arial" w:hAnsi="Arial"/>
          <w:b w:val="false"/>
          <w:bCs w:val="false"/>
          <w:color w:val="000000"/>
          <w:sz w:val="20"/>
          <w:szCs w:val="20"/>
        </w:rPr>
        <w:t xml:space="preserve">Replace button labels (New Scenario, Lock, Unlock, Archive) with 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Validation criterion</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 to verify</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Toast shows French text for FR plan</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Trigger a status update on FR plan, verify French toast</w:t>
            </w:r>
          </w:p>
        </w:tc>
      </w:tr>
      <w:tr>
        <w:tc>
          <w:tcPr>
            <w:tcW w:type="dxa" w:w="3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Empty state message in French</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Clear all plans and verify French empty state</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Lifecycle buttons in French</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Open Plan Overview, verify 'Verrouiller', 'Archiver' labels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9</w:t>
            </w:r>
          </w:p>
          <w:p>
            <w:pPr>
              <w:jc w:val="center"/>
            </w:pPr>
            <w:r>
              <w:rPr>
                <w:rFonts w:ascii="Arial" w:cs="Arial" w:eastAsia="Arial" w:hAnsi="Arial"/>
                <w:i/>
                <w:iCs/>
                <w:color w:val="FFFFFF"/>
                <w:sz w:val="17"/>
                <w:szCs w:val="17"/>
              </w:rPr>
              <w:t xml:space="preserve">Day 9</w:t>
            </w:r>
          </w:p>
        </w:tc>
        <w:tc>
          <w:tcPr>
            <w:tcW w:type="dxa" w:w="7920"/>
            <w:tcBorders>
              <w:top w:val="single" w:color="375623" w:sz="1"/>
              <w:left w:val="single" w:color="375623" w:sz="1"/>
              <w:bottom w:val="single" w:color="375623" w:sz="1"/>
              <w:right w:val="single" w:color="375623" w:sz="1"/>
            </w:tcBorders>
            <w:shd w:fill="F5F5F5" w:val="clear"/>
            <w:tcMar>
              <w:top w:type="dxa" w:w="80"/>
              <w:left w:type="dxa" w:w="120"/>
              <w:bottom w:type="dxa" w:w="80"/>
              <w:right w:type="dxa" w:w="120"/>
            </w:tcMar>
            <w:vAlign w:val="center"/>
          </w:tcPr>
          <w:p>
            <w:r>
              <w:rPr>
                <w:rFonts w:ascii="Arial" w:cs="Arial" w:eastAsia="Arial" w:hAnsi="Arial"/>
                <w:b/>
                <w:bCs/>
                <w:color w:val="375623"/>
                <w:sz w:val="24"/>
                <w:szCs w:val="24"/>
              </w:rPr>
              <w:t xml:space="preserve">Shared Components &amp; Cleanup</w:t>
            </w:r>
          </w:p>
        </w:tc>
      </w:tr>
    </w:tbl>
    <w:p>
      <w:pPr>
        <w:spacing w:after="0" w:before="0"/>
      </w:pPr>
      <w:r>
        <w:t xml:space="preserve"/>
      </w:r>
    </w:p>
    <w:p>
      <w:pPr>
        <w:pStyle w:val="ListParagraph"/>
        <w:numPr>
          <w:ilvl w:val="0"/>
          <w:numId w:val="2"/>
        </w:numPr>
        <w:spacing w:after="40" w:before="40"/>
      </w:pPr>
      <w:r>
        <w:rPr>
          <w:rFonts w:ascii="Arial" w:cs="Arial" w:eastAsia="Arial" w:hAnsi="Arial"/>
          <w:b/>
          <w:bCs/>
          <w:color w:val="000000"/>
          <w:sz w:val="20"/>
          <w:szCs w:val="20"/>
        </w:rPr>
        <w:t xml:space="preserve">Files: All views passing string literals to KFormLegend, KYearGrid, DataTable column headers</w:t>
      </w:r>
    </w:p>
    <w:p>
      <w:pPr>
        <w:pStyle w:val="ListParagraph"/>
        <w:numPr>
          <w:ilvl w:val="0"/>
          <w:numId w:val="2"/>
        </w:numPr>
        <w:spacing w:after="40" w:before="40"/>
      </w:pPr>
      <w:r>
        <w:rPr>
          <w:rFonts w:ascii="Arial" w:cs="Arial" w:eastAsia="Arial" w:hAnsi="Arial"/>
          <w:b w:val="false"/>
          <w:bCs w:val="false"/>
          <w:color w:val="000000"/>
          <w:sz w:val="20"/>
          <w:szCs w:val="20"/>
        </w:rPr>
        <w:t xml:space="preserve">Audit all remaining string literals with eslint-plugin-i18n check (see section bonus)</w:t>
      </w:r>
    </w:p>
    <w:p>
      <w:pPr>
        <w:pStyle w:val="ListParagraph"/>
        <w:numPr>
          <w:ilvl w:val="0"/>
          <w:numId w:val="2"/>
        </w:numPr>
        <w:spacing w:after="40" w:before="40"/>
      </w:pPr>
      <w:r>
        <w:rPr>
          <w:rFonts w:ascii="Arial" w:cs="Arial" w:eastAsia="Arial" w:hAnsi="Arial"/>
          <w:b w:val="false"/>
          <w:bCs w:val="false"/>
          <w:color w:val="000000"/>
          <w:sz w:val="20"/>
          <w:szCs w:val="20"/>
        </w:rPr>
        <w:t xml:space="preserve">Fix any remaining prop-passed strings in shared components</w:t>
      </w:r>
    </w:p>
    <w:p>
      <w:pPr>
        <w:pStyle w:val="ListParagraph"/>
        <w:numPr>
          <w:ilvl w:val="0"/>
          <w:numId w:val="2"/>
        </w:numPr>
        <w:spacing w:after="40" w:before="40"/>
      </w:pPr>
      <w:r>
        <w:rPr>
          <w:rFonts w:ascii="Arial" w:cs="Arial" w:eastAsia="Arial" w:hAnsi="Arial"/>
          <w:b w:val="false"/>
          <w:bCs w:val="false"/>
          <w:color w:val="000000"/>
          <w:sz w:val="20"/>
          <w:szCs w:val="20"/>
        </w:rPr>
        <w:t xml:space="preserve">Add explicit locale to all toLocaleDateString() and toLocaleString() calls</w:t>
      </w:r>
    </w:p>
    <w:p>
      <w:pPr>
        <w:pStyle w:val="ListParagraph"/>
        <w:numPr>
          <w:ilvl w:val="0"/>
          <w:numId w:val="2"/>
        </w:numPr>
        <w:spacing w:after="40" w:before="40"/>
      </w:pPr>
      <w:r>
        <w:rPr>
          <w:rFonts w:ascii="Arial" w:cs="Arial" w:eastAsia="Arial" w:hAnsi="Arial"/>
          <w:b w:val="false"/>
          <w:bCs w:val="false"/>
          <w:color w:val="000000"/>
          <w:sz w:val="20"/>
          <w:szCs w:val="20"/>
        </w:rPr>
        <w:t xml:space="preserve">Remove VITE_DEFAULT_LOCALE from any remaining runtime usages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Validation criterion</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 to verify</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ESLint i18n rule reports zero violations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Run npx eslint src --ext .vue,.ts</w:t>
            </w:r>
          </w:p>
        </w:tc>
      </w:tr>
      <w:tr>
        <w:tc>
          <w:tcPr>
            <w:tcW w:type="dxa" w:w="3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Date formatting consistent across views</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Verify audit trail dates show correct FR format (dd/mm/yyyy)</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10</w:t>
            </w:r>
          </w:p>
          <w:p>
            <w:pPr>
              <w:jc w:val="center"/>
            </w:pPr>
            <w:r>
              <w:rPr>
                <w:rFonts w:ascii="Arial" w:cs="Arial" w:eastAsia="Arial" w:hAnsi="Arial"/>
                <w:i/>
                <w:iCs/>
                <w:color w:val="FFFFFF"/>
                <w:sz w:val="17"/>
                <w:szCs w:val="17"/>
              </w:rPr>
              <w:t xml:space="preserve">Day 10</w:t>
            </w:r>
          </w:p>
        </w:tc>
        <w:tc>
          <w:tcPr>
            <w:tcW w:type="dxa" w:w="7920"/>
            <w:tcBorders>
              <w:top w:val="single" w:color="375623" w:sz="1"/>
              <w:left w:val="single" w:color="375623" w:sz="1"/>
              <w:bottom w:val="single" w:color="375623" w:sz="1"/>
              <w:right w:val="single" w:color="375623" w:sz="1"/>
            </w:tcBorders>
            <w:shd w:fill="F5F5F5" w:val="clear"/>
            <w:tcMar>
              <w:top w:type="dxa" w:w="80"/>
              <w:left w:type="dxa" w:w="120"/>
              <w:bottom w:type="dxa" w:w="80"/>
              <w:right w:type="dxa" w:w="120"/>
            </w:tcMar>
            <w:vAlign w:val="center"/>
          </w:tcPr>
          <w:p>
            <w:r>
              <w:rPr>
                <w:rFonts w:ascii="Arial" w:cs="Arial" w:eastAsia="Arial" w:hAnsi="Arial"/>
                <w:b/>
                <w:bCs/>
                <w:color w:val="375623"/>
                <w:sz w:val="24"/>
                <w:szCs w:val="24"/>
              </w:rPr>
              <w:t xml:space="preserve">Validation, Testing &amp; Sign-off</w:t>
            </w:r>
          </w:p>
        </w:tc>
      </w:tr>
    </w:tbl>
    <w:p>
      <w:pPr>
        <w:spacing w:after="0" w:before="0"/>
      </w:pPr>
      <w:r>
        <w:t xml:space="preserve"/>
      </w:r>
    </w:p>
    <w:p>
      <w:pPr>
        <w:pStyle w:val="ListParagraph"/>
        <w:numPr>
          <w:ilvl w:val="0"/>
          <w:numId w:val="2"/>
        </w:numPr>
        <w:spacing w:after="40" w:before="40"/>
      </w:pPr>
      <w:r>
        <w:rPr>
          <w:rFonts w:ascii="Arial" w:cs="Arial" w:eastAsia="Arial" w:hAnsi="Arial"/>
          <w:b/>
          <w:bCs/>
          <w:color w:val="000000"/>
          <w:sz w:val="20"/>
          <w:szCs w:val="20"/>
        </w:rPr>
        <w:t xml:space="preserve">Full regression test of EN and FR modes</w:t>
      </w:r>
    </w:p>
    <w:p>
      <w:pPr>
        <w:pStyle w:val="ListParagraph"/>
        <w:numPr>
          <w:ilvl w:val="0"/>
          <w:numId w:val="2"/>
        </w:numPr>
        <w:spacing w:after="40" w:before="40"/>
      </w:pPr>
      <w:r>
        <w:rPr>
          <w:rFonts w:ascii="Arial" w:cs="Arial" w:eastAsia="Arial" w:hAnsi="Arial"/>
          <w:b w:val="false"/>
          <w:bCs w:val="false"/>
          <w:color w:val="000000"/>
          <w:sz w:val="20"/>
          <w:szCs w:val="20"/>
        </w:rPr>
        <w:t xml:space="preserve">Playwright E2E: add language-switch test (see section 9)</w:t>
      </w:r>
    </w:p>
    <w:p>
      <w:pPr>
        <w:pStyle w:val="ListParagraph"/>
        <w:numPr>
          <w:ilvl w:val="0"/>
          <w:numId w:val="2"/>
        </w:numPr>
        <w:spacing w:after="40" w:before="40"/>
      </w:pPr>
      <w:r>
        <w:rPr>
          <w:rFonts w:ascii="Arial" w:cs="Arial" w:eastAsia="Arial" w:hAnsi="Arial"/>
          <w:b w:val="false"/>
          <w:bCs w:val="false"/>
          <w:color w:val="000000"/>
          <w:sz w:val="20"/>
          <w:szCs w:val="20"/>
        </w:rPr>
        <w:t xml:space="preserve">Run CI missing-key check script (see bonus section)</w:t>
      </w:r>
    </w:p>
    <w:p>
      <w:pPr>
        <w:pStyle w:val="ListParagraph"/>
        <w:numPr>
          <w:ilvl w:val="0"/>
          <w:numId w:val="2"/>
        </w:numPr>
        <w:spacing w:after="40" w:before="40"/>
      </w:pPr>
      <w:r>
        <w:rPr>
          <w:rFonts w:ascii="Arial" w:cs="Arial" w:eastAsia="Arial" w:hAnsi="Arial"/>
          <w:b w:val="false"/>
          <w:bCs w:val="false"/>
          <w:color w:val="000000"/>
          <w:sz w:val="20"/>
          <w:szCs w:val="20"/>
        </w:rPr>
        <w:t xml:space="preserve">Visual review: check for FR text overflow in compact components</w:t>
      </w:r>
    </w:p>
    <w:p>
      <w:pPr>
        <w:pStyle w:val="ListParagraph"/>
        <w:numPr>
          <w:ilvl w:val="0"/>
          <w:numId w:val="2"/>
        </w:numPr>
        <w:spacing w:after="40" w:before="40"/>
      </w:pPr>
      <w:r>
        <w:rPr>
          <w:rFonts w:ascii="Arial" w:cs="Arial" w:eastAsia="Arial" w:hAnsi="Arial"/>
          <w:b w:val="false"/>
          <w:bCs w:val="false"/>
          <w:color w:val="000000"/>
          <w:sz w:val="20"/>
          <w:szCs w:val="20"/>
        </w:rPr>
        <w:t xml:space="preserve">Final review against Definition of Done checklist (section 10)</w:t>
      </w:r>
    </w:p>
    <w:p>
      <w:r>
        <w:br w:type="page"/>
      </w:r>
    </w:p>
    <w:p>
      <w:pPr>
        <w:pStyle w:val="Heading1"/>
        <w:pBdr>
          <w:bottom w:val="single" w:color="2E75B6" w:sz="8" w:space="4"/>
        </w:pBdr>
        <w:spacing w:after="120" w:before="400"/>
      </w:pPr>
      <w:r>
        <w:rPr>
          <w:rFonts w:ascii="Arial" w:cs="Arial" w:eastAsia="Arial" w:hAnsi="Arial"/>
          <w:b/>
          <w:bCs/>
          <w:color w:val="1F3864"/>
          <w:sz w:val="32"/>
          <w:szCs w:val="32"/>
        </w:rPr>
        <w:t xml:space="preserve">8.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40"/>
        <w:gridCol w:w="840"/>
        <w:gridCol w:w="528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8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Probability</w:t>
            </w:r>
          </w:p>
        </w:tc>
        <w:tc>
          <w:tcPr>
            <w:tcW w:type="dxa" w:w="8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52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Mixed-language screen during partial migration</w:t>
            </w:r>
          </w:p>
        </w:tc>
        <w:tc>
          <w:tcPr>
            <w:tcW w:type="dxa" w:w="8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HIGH</w:t>
            </w:r>
          </w:p>
        </w:tc>
        <w:tc>
          <w:tcPr>
            <w:tcW w:type="dxa" w:w="8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HIGH</w:t>
            </w:r>
          </w:p>
        </w:tc>
        <w:tc>
          <w:tcPr>
            <w:tcW w:type="dxa" w:w="52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Complete each phase in full before merging. Never commit a half-translated component. Use feature flags if needed.</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ALL_MODULES as computed breaks dependent tests</w:t>
            </w:r>
          </w:p>
        </w:tc>
        <w:tc>
          <w:tcPr>
            <w:tcW w:type="dxa" w:w="84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MEDIUM</w:t>
            </w:r>
          </w:p>
        </w:tc>
        <w:tc>
          <w:tcPr>
            <w:tcW w:type="dxa" w:w="84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MEDIUM</w:t>
            </w:r>
          </w:p>
        </w:tc>
        <w:tc>
          <w:tcPr>
            <w:tcW w:type="dxa" w:w="52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Update tests to wrap in withSetup() with i18n plugin. Add t() mock in vitest setup.</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FR text overflow in compact components (sidebar, KPI cards)</w:t>
            </w:r>
          </w:p>
        </w:tc>
        <w:tc>
          <w:tcPr>
            <w:tcW w:type="dxa" w:w="8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HIGH</w:t>
            </w:r>
          </w:p>
        </w:tc>
        <w:tc>
          <w:tcPr>
            <w:tcW w:type="dxa" w:w="8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MEDIUM</w:t>
            </w:r>
          </w:p>
        </w:tc>
        <w:tc>
          <w:tcPr>
            <w:tcW w:type="dxa" w:w="52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Add max-w + truncate class to sidebar labels. Add title attribute for full text on hover. Test each component in FR after Phase 2.</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Missing translation key (blank UI)</w:t>
            </w:r>
          </w:p>
        </w:tc>
        <w:tc>
          <w:tcPr>
            <w:tcW w:type="dxa" w:w="84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MEDIUM</w:t>
            </w:r>
          </w:p>
        </w:tc>
        <w:tc>
          <w:tcPr>
            <w:tcW w:type="dxa" w:w="84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HIGH</w:t>
            </w:r>
          </w:p>
        </w:tc>
        <w:tc>
          <w:tcPr>
            <w:tcW w:type="dxa" w:w="52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Add CI check (see bonus). Set fallbackLocale: 'fr' so missing EN keys fall back gracefully.</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AI response still in English after backend contract not updated</w:t>
            </w:r>
          </w:p>
        </w:tc>
        <w:tc>
          <w:tcPr>
            <w:tcW w:type="dxa" w:w="8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MEDIUM</w:t>
            </w:r>
          </w:p>
        </w:tc>
        <w:tc>
          <w:tcPr>
            <w:tcW w:type="dxa" w:w="8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HIGH</w:t>
            </w:r>
          </w:p>
        </w:tc>
        <w:tc>
          <w:tcPr>
            <w:tcW w:type="dxa" w:w="52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Confirm with backend team that each AI handler reads context.language before merging Phase 1.</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VITE_DEFAULT_LOCALE still used somewhere at runtime</w:t>
            </w:r>
          </w:p>
        </w:tc>
        <w:tc>
          <w:tcPr>
            <w:tcW w:type="dxa" w:w="84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LOW</w:t>
            </w:r>
          </w:p>
        </w:tc>
        <w:tc>
          <w:tcPr>
            <w:tcW w:type="dxa" w:w="84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MEDIUM</w:t>
            </w:r>
          </w:p>
        </w:tc>
        <w:tc>
          <w:tcPr>
            <w:tcW w:type="dxa" w:w="528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Add grep check in CI: grep -r "VITE_DEFAULT_LOCALE" src/ should return zero results after Phase 9.</w:t>
            </w:r>
          </w:p>
        </w:tc>
      </w:tr>
    </w:tbl>
    <w:p>
      <w:r>
        <w:br w:type="page"/>
      </w:r>
    </w:p>
    <w:p>
      <w:pPr>
        <w:pStyle w:val="Heading1"/>
        <w:pBdr>
          <w:bottom w:val="single" w:color="2E75B6" w:sz="8" w:space="4"/>
        </w:pBdr>
        <w:spacing w:after="120" w:before="400"/>
      </w:pPr>
      <w:r>
        <w:rPr>
          <w:rFonts w:ascii="Arial" w:cs="Arial" w:eastAsia="Arial" w:hAnsi="Arial"/>
          <w:b/>
          <w:bCs/>
          <w:color w:val="1F3864"/>
          <w:sz w:val="32"/>
          <w:szCs w:val="32"/>
        </w:rPr>
        <w:t xml:space="preserve">9. Testing Strategy</w:t>
      </w:r>
    </w:p>
    <w:p>
      <w:pPr>
        <w:pStyle w:val="Heading2"/>
        <w:spacing w:after="80" w:before="300"/>
      </w:pPr>
      <w:r>
        <w:rPr>
          <w:rFonts w:ascii="Arial" w:cs="Arial" w:eastAsia="Arial" w:hAnsi="Arial"/>
          <w:b/>
          <w:bCs/>
          <w:color w:val="2E75B6"/>
          <w:sz w:val="26"/>
          <w:szCs w:val="26"/>
        </w:rPr>
        <w:t xml:space="preserve">9.1 Unit Tests (Vitest)</w:t>
      </w:r>
    </w:p>
    <w:p>
      <w:pPr>
        <w:spacing w:after="80" w:before="60"/>
      </w:pPr>
      <w:r>
        <w:rPr>
          <w:rFonts w:ascii="Arial" w:cs="Arial" w:eastAsia="Arial" w:hAnsi="Arial"/>
          <w:color w:val="000000"/>
          <w:sz w:val="20"/>
          <w:szCs w:val="20"/>
        </w:rPr>
        <w:t xml:space="preserve">For every component that uses t(), tests must mount with the i18n plugin. Add a shared test helper:</w:t>
      </w:r>
    </w:p>
    <w:p>
      <w:pPr>
        <w:shd w:fill="1F3864" w:val="clear"/>
        <w:spacing w:after="0" w:before="100"/>
      </w:pPr>
      <w:r>
        <w:rPr>
          <w:rFonts w:ascii="Arial" w:cs="Arial" w:eastAsia="Arial" w:hAnsi="Arial"/>
          <w:b/>
          <w:bCs/>
          <w:color w:val="FFFFFF"/>
          <w:sz w:val="16"/>
          <w:szCs w:val="16"/>
        </w:rPr>
        <w:t xml:space="preserve">  Vitest i18n helper</w:t>
      </w:r>
    </w:p>
    <w:p>
      <w:pPr>
        <w:shd w:fill="F0F0F0" w:val="clear"/>
        <w:spacing w:after="0" w:before="0"/>
        <w:ind w:left="0"/>
      </w:pPr>
      <w:r>
        <w:rPr>
          <w:rFonts w:ascii="Courier New" w:cs="Courier New" w:eastAsia="Courier New" w:hAnsi="Courier New"/>
          <w:color w:val="1E1E1E"/>
          <w:sz w:val="17"/>
          <w:szCs w:val="17"/>
        </w:rPr>
        <w:t xml:space="preserve">// src/test/i18nHelper.ts</w:t>
      </w:r>
    </w:p>
    <w:p>
      <w:pPr>
        <w:shd w:fill="F0F0F0" w:val="clear"/>
        <w:spacing w:after="0" w:before="0"/>
        <w:ind w:left="0"/>
      </w:pPr>
      <w:r>
        <w:rPr>
          <w:rFonts w:ascii="Courier New" w:cs="Courier New" w:eastAsia="Courier New" w:hAnsi="Courier New"/>
          <w:color w:val="1E1E1E"/>
          <w:sz w:val="17"/>
          <w:szCs w:val="17"/>
        </w:rPr>
        <w:t xml:space="preserve">import { createI18n } from 'vue-i18n'</w:t>
      </w:r>
    </w:p>
    <w:p>
      <w:pPr>
        <w:shd w:fill="F0F0F0" w:val="clear"/>
        <w:spacing w:after="0" w:before="0"/>
        <w:ind w:left="0"/>
      </w:pPr>
      <w:r>
        <w:rPr>
          <w:rFonts w:ascii="Courier New" w:cs="Courier New" w:eastAsia="Courier New" w:hAnsi="Courier New"/>
          <w:color w:val="1E1E1E"/>
          <w:sz w:val="17"/>
          <w:szCs w:val="17"/>
        </w:rPr>
        <w:t xml:space="preserve">import fr from '../locales/fr.json'</w:t>
      </w:r>
    </w:p>
    <w:p>
      <w:pPr>
        <w:shd w:fill="F0F0F0" w:val="clear"/>
        <w:spacing w:after="0" w:before="0"/>
        <w:ind w:left="0"/>
      </w:pPr>
      <w:r>
        <w:rPr>
          <w:rFonts w:ascii="Courier New" w:cs="Courier New" w:eastAsia="Courier New" w:hAnsi="Courier New"/>
          <w:color w:val="1E1E1E"/>
          <w:sz w:val="17"/>
          <w:szCs w:val="17"/>
        </w:rPr>
        <w:t xml:space="preserve">import en from '../locales/en.json'</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export function createTestI18n(locale: 'fr' | 'en' = 'fr') {</w:t>
      </w:r>
    </w:p>
    <w:p>
      <w:pPr>
        <w:shd w:fill="F0F0F0" w:val="clear"/>
        <w:spacing w:after="0" w:before="0"/>
        <w:ind w:left="0"/>
      </w:pPr>
      <w:r>
        <w:rPr>
          <w:rFonts w:ascii="Courier New" w:cs="Courier New" w:eastAsia="Courier New" w:hAnsi="Courier New"/>
          <w:color w:val="1E1E1E"/>
          <w:sz w:val="17"/>
          <w:szCs w:val="17"/>
        </w:rPr>
        <w:t xml:space="preserve">  return createI18n({</w:t>
      </w:r>
    </w:p>
    <w:p>
      <w:pPr>
        <w:shd w:fill="F0F0F0" w:val="clear"/>
        <w:spacing w:after="0" w:before="0"/>
        <w:ind w:left="0"/>
      </w:pPr>
      <w:r>
        <w:rPr>
          <w:rFonts w:ascii="Courier New" w:cs="Courier New" w:eastAsia="Courier New" w:hAnsi="Courier New"/>
          <w:color w:val="1E1E1E"/>
          <w:sz w:val="17"/>
          <w:szCs w:val="17"/>
        </w:rPr>
        <w:t xml:space="preserve">    legacy: false, locale, fallbackLocale: 'fr',</w:t>
      </w:r>
    </w:p>
    <w:p>
      <w:pPr>
        <w:shd w:fill="F0F0F0" w:val="clear"/>
        <w:spacing w:after="0" w:before="0"/>
        <w:ind w:left="0"/>
      </w:pPr>
      <w:r>
        <w:rPr>
          <w:rFonts w:ascii="Courier New" w:cs="Courier New" w:eastAsia="Courier New" w:hAnsi="Courier New"/>
          <w:color w:val="1E1E1E"/>
          <w:sz w:val="17"/>
          <w:szCs w:val="17"/>
        </w:rPr>
        <w:t xml:space="preserve">    messages: { fr, en }</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Usage in component test:</w:t>
      </w:r>
    </w:p>
    <w:p>
      <w:pPr>
        <w:shd w:fill="F0F0F0" w:val="clear"/>
        <w:spacing w:after="0" w:before="0"/>
        <w:ind w:left="0"/>
      </w:pPr>
      <w:r>
        <w:rPr>
          <w:rFonts w:ascii="Courier New" w:cs="Courier New" w:eastAsia="Courier New" w:hAnsi="Courier New"/>
          <w:color w:val="1E1E1E"/>
          <w:sz w:val="17"/>
          <w:szCs w:val="17"/>
        </w:rPr>
        <w:t xml:space="preserve">const wrapper = mount(ScenarioAnalysisCard, {</w:t>
      </w:r>
    </w:p>
    <w:p>
      <w:pPr>
        <w:shd w:fill="F0F0F0" w:val="clear"/>
        <w:spacing w:after="0" w:before="0"/>
        <w:ind w:left="0"/>
      </w:pPr>
      <w:r>
        <w:rPr>
          <w:rFonts w:ascii="Courier New" w:cs="Courier New" w:eastAsia="Courier New" w:hAnsi="Courier New"/>
          <w:color w:val="1E1E1E"/>
          <w:sz w:val="17"/>
          <w:szCs w:val="17"/>
        </w:rPr>
        <w:t xml:space="preserve">  global: { plugins: [createTestI18n('fr')] },</w:t>
      </w:r>
    </w:p>
    <w:p>
      <w:pPr>
        <w:shd w:fill="F0F0F0" w:val="clear"/>
        <w:spacing w:after="0" w:before="0"/>
        <w:ind w:left="0"/>
      </w:pPr>
      <w:r>
        <w:rPr>
          <w:rFonts w:ascii="Courier New" w:cs="Courier New" w:eastAsia="Courier New" w:hAnsi="Courier New"/>
          <w:color w:val="1E1E1E"/>
          <w:sz w:val="17"/>
          <w:szCs w:val="17"/>
        </w:rPr>
        <w:t xml:space="preserve">  props: { analysis: mockAnalysis },</w:t>
      </w:r>
    </w:p>
    <w:p>
      <w:pPr>
        <w:shd w:fill="F0F0F0" w:val="clear"/>
        <w:spacing w:after="0" w:before="0"/>
        <w:ind w:left="0"/>
      </w:pPr>
      <w:r>
        <w:rPr>
          <w:rFonts w:ascii="Courier New" w:cs="Courier New" w:eastAsia="Courier New" w:hAnsi="Courier New"/>
          <w:color w:val="1E1E1E"/>
          <w:sz w:val="17"/>
          <w:szCs w:val="17"/>
        </w:rPr>
        <w:t xml:space="preserve">})</w:t>
      </w:r>
    </w:p>
    <w:p>
      <w:pPr>
        <w:shd w:fill="F0F0F0" w:val="clear"/>
        <w:spacing w:after="0" w:before="0"/>
        <w:ind w:left="0"/>
      </w:pPr>
      <w:r>
        <w:rPr>
          <w:rFonts w:ascii="Courier New" w:cs="Courier New" w:eastAsia="Courier New" w:hAnsi="Courier New"/>
          <w:color w:val="1E1E1E"/>
          <w:sz w:val="17"/>
          <w:szCs w:val="17"/>
        </w:rPr>
        <w:t xml:space="preserve">expect(wrapper.text()).toContain('Points clés')  // French label</w:t>
      </w:r>
    </w:p>
    <w:p>
      <w:pPr>
        <w:spacing w:after="80" w:before="0"/>
      </w:pPr>
      <w:r>
        <w:t xml:space="preserve"/>
      </w:r>
    </w:p>
    <w:p>
      <w:pPr>
        <w:pStyle w:val="Heading2"/>
        <w:spacing w:after="80" w:before="300"/>
      </w:pPr>
      <w:r>
        <w:rPr>
          <w:rFonts w:ascii="Arial" w:cs="Arial" w:eastAsia="Arial" w:hAnsi="Arial"/>
          <w:b/>
          <w:bCs/>
          <w:color w:val="2E75B6"/>
          <w:sz w:val="26"/>
          <w:szCs w:val="26"/>
        </w:rPr>
        <w:t xml:space="preserve">9.2 E2E Tests (Playwright)</w:t>
      </w:r>
    </w:p>
    <w:p>
      <w:pPr>
        <w:spacing w:after="80" w:before="60"/>
      </w:pPr>
      <w:r>
        <w:rPr>
          <w:rFonts w:ascii="Arial" w:cs="Arial" w:eastAsia="Arial" w:hAnsi="Arial"/>
          <w:color w:val="000000"/>
          <w:sz w:val="20"/>
          <w:szCs w:val="20"/>
        </w:rPr>
        <w:t xml:space="preserve">Add a language-switch spec to e2e/i18n.spec.ts:</w:t>
      </w:r>
    </w:p>
    <w:p>
      <w:pPr>
        <w:shd w:fill="1F3864" w:val="clear"/>
        <w:spacing w:after="0" w:before="100"/>
      </w:pPr>
      <w:r>
        <w:rPr>
          <w:rFonts w:ascii="Arial" w:cs="Arial" w:eastAsia="Arial" w:hAnsi="Arial"/>
          <w:b/>
          <w:bCs/>
          <w:color w:val="FFFFFF"/>
          <w:sz w:val="16"/>
          <w:szCs w:val="16"/>
        </w:rPr>
        <w:t xml:space="preserve">  e2e/i18n.spec.ts</w:t>
      </w:r>
    </w:p>
    <w:p>
      <w:pPr>
        <w:shd w:fill="F0F0F0" w:val="clear"/>
        <w:spacing w:after="0" w:before="0"/>
        <w:ind w:left="0"/>
      </w:pPr>
      <w:r>
        <w:rPr>
          <w:rFonts w:ascii="Courier New" w:cs="Courier New" w:eastAsia="Courier New" w:hAnsi="Courier New"/>
          <w:color w:val="1E1E1E"/>
          <w:sz w:val="17"/>
          <w:szCs w:val="17"/>
        </w:rPr>
        <w:t xml:space="preserve">// e2e/i18n.spec.ts</w:t>
      </w:r>
    </w:p>
    <w:p>
      <w:pPr>
        <w:shd w:fill="F0F0F0" w:val="clear"/>
        <w:spacing w:after="0" w:before="0"/>
        <w:ind w:left="0"/>
      </w:pPr>
      <w:r>
        <w:rPr>
          <w:rFonts w:ascii="Courier New" w:cs="Courier New" w:eastAsia="Courier New" w:hAnsi="Courier New"/>
          <w:color w:val="1E1E1E"/>
          <w:sz w:val="17"/>
          <w:szCs w:val="17"/>
        </w:rPr>
        <w:t xml:space="preserve">test('French plan shows French labels', async ({ page }) =&gt; {</w:t>
      </w:r>
    </w:p>
    <w:p>
      <w:pPr>
        <w:shd w:fill="F0F0F0" w:val="clear"/>
        <w:spacing w:after="0" w:before="0"/>
        <w:ind w:left="0"/>
      </w:pPr>
      <w:r>
        <w:rPr>
          <w:rFonts w:ascii="Courier New" w:cs="Courier New" w:eastAsia="Courier New" w:hAnsi="Courier New"/>
          <w:color w:val="1E1E1E"/>
          <w:sz w:val="17"/>
          <w:szCs w:val="17"/>
        </w:rPr>
        <w:t xml:space="preserve">  // Assume mock returns plan with language: 'fr'</w:t>
      </w:r>
    </w:p>
    <w:p>
      <w:pPr>
        <w:shd w:fill="F0F0F0" w:val="clear"/>
        <w:spacing w:after="0" w:before="0"/>
        <w:ind w:left="0"/>
      </w:pPr>
      <w:r>
        <w:rPr>
          <w:rFonts w:ascii="Courier New" w:cs="Courier New" w:eastAsia="Courier New" w:hAnsi="Courier New"/>
          <w:color w:val="1E1E1E"/>
          <w:sz w:val="17"/>
          <w:szCs w:val="17"/>
        </w:rPr>
        <w:t xml:space="preserve">  await page.goto('/plans/123/scenarios/456/modules')</w:t>
      </w:r>
    </w:p>
    <w:p>
      <w:pPr>
        <w:shd w:fill="F0F0F0" w:val="clear"/>
        <w:spacing w:after="0" w:before="0"/>
        <w:ind w:left="0"/>
      </w:pPr>
      <w:r>
        <w:rPr>
          <w:rFonts w:ascii="Courier New" w:cs="Courier New" w:eastAsia="Courier New" w:hAnsi="Courier New"/>
          <w:color w:val="1E1E1E"/>
          <w:sz w:val="17"/>
          <w:szCs w:val="17"/>
        </w:rPr>
        <w:t xml:space="preserve">  await page.waitForSelector('[data-testid="module-grid"]') </w:t>
      </w:r>
    </w:p>
    <w:p>
      <w:pPr>
        <w:shd w:fill="F0F0F0" w:val="clear"/>
        <w:spacing w:after="0" w:before="0"/>
        <w:ind w:left="0"/>
      </w:pPr>
      <w:r>
        <w:rPr>
          <w:rFonts w:ascii="Courier New" w:cs="Courier New" w:eastAsia="Courier New" w:hAnsi="Courier New"/>
          <w:color w:val="1E1E1E"/>
          <w:sz w:val="17"/>
          <w:szCs w:val="17"/>
        </w:rPr>
        <w:t xml:space="preserve">  // Module names must be French</w:t>
      </w:r>
    </w:p>
    <w:p>
      <w:pPr>
        <w:shd w:fill="F0F0F0" w:val="clear"/>
        <w:spacing w:after="0" w:before="0"/>
        <w:ind w:left="0"/>
      </w:pPr>
      <w:r>
        <w:rPr>
          <w:rFonts w:ascii="Courier New" w:cs="Courier New" w:eastAsia="Courier New" w:hAnsi="Courier New"/>
          <w:color w:val="1E1E1E"/>
          <w:sz w:val="17"/>
          <w:szCs w:val="17"/>
        </w:rPr>
        <w:t xml:space="preserve">  await expect(page.getByText('Compte de résultat')).toBeVisible()</w:t>
      </w:r>
    </w:p>
    <w:p>
      <w:pPr>
        <w:shd w:fill="F0F0F0" w:val="clear"/>
        <w:spacing w:after="0" w:before="0"/>
        <w:ind w:left="0"/>
      </w:pPr>
      <w:r>
        <w:rPr>
          <w:rFonts w:ascii="Courier New" w:cs="Courier New" w:eastAsia="Courier New" w:hAnsi="Courier New"/>
          <w:color w:val="1E1E1E"/>
          <w:sz w:val="17"/>
          <w:szCs w:val="17"/>
        </w:rPr>
        <w:t xml:space="preserve">  await expect(page.getByText('P&amp;L Statement')).not.toBeVisible()</w:t>
      </w:r>
    </w:p>
    <w:p>
      <w:pPr>
        <w:shd w:fill="F0F0F0" w:val="clear"/>
        <w:spacing w:after="0" w:before="0"/>
        <w:ind w:left="0"/>
      </w:pPr>
      <w:r>
        <w:rPr>
          <w:rFonts w:ascii="Courier New" w:cs="Courier New" w:eastAsia="Courier New" w:hAnsi="Courier New"/>
          <w:color w:val="1E1E1E"/>
          <w:sz w:val="17"/>
          <w:szCs w:val="17"/>
        </w:rPr>
        <w:t xml:space="preserv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test('AI narration request includes language field', async ({ page }) =&gt; {</w:t>
      </w:r>
    </w:p>
    <w:p>
      <w:pPr>
        <w:shd w:fill="F0F0F0" w:val="clear"/>
        <w:spacing w:after="0" w:before="0"/>
        <w:ind w:left="0"/>
      </w:pPr>
      <w:r>
        <w:rPr>
          <w:rFonts w:ascii="Courier New" w:cs="Courier New" w:eastAsia="Courier New" w:hAnsi="Courier New"/>
          <w:color w:val="1E1E1E"/>
          <w:sz w:val="17"/>
          <w:szCs w:val="17"/>
        </w:rPr>
        <w:t xml:space="preserve">  const [request] = await Promise.all([</w:t>
      </w:r>
    </w:p>
    <w:p>
      <w:pPr>
        <w:shd w:fill="F0F0F0" w:val="clear"/>
        <w:spacing w:after="0" w:before="0"/>
        <w:ind w:left="0"/>
      </w:pPr>
      <w:r>
        <w:rPr>
          <w:rFonts w:ascii="Courier New" w:cs="Courier New" w:eastAsia="Courier New" w:hAnsi="Courier New"/>
          <w:color w:val="1E1E1E"/>
          <w:sz w:val="17"/>
          <w:szCs w:val="17"/>
        </w:rPr>
        <w:t xml:space="preserve">    page.waitForRequest(r =&gt; r.url().includes('/api/v1/') &amp;&amp; r.url().includes('/narrate')),</w:t>
      </w:r>
    </w:p>
    <w:p>
      <w:pPr>
        <w:shd w:fill="F0F0F0" w:val="clear"/>
        <w:spacing w:after="0" w:before="0"/>
        <w:ind w:left="0"/>
      </w:pPr>
      <w:r>
        <w:rPr>
          <w:rFonts w:ascii="Courier New" w:cs="Courier New" w:eastAsia="Courier New" w:hAnsi="Courier New"/>
          <w:color w:val="1E1E1E"/>
          <w:sz w:val="17"/>
          <w:szCs w:val="17"/>
        </w:rPr>
        <w:t xml:space="preserve">    page.click('[data-testid="trigger-narration"]'),</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const body = JSON.parse(request.postData() ?? '{}')</w:t>
      </w:r>
    </w:p>
    <w:p>
      <w:pPr>
        <w:shd w:fill="F0F0F0" w:val="clear"/>
        <w:spacing w:after="0" w:before="0"/>
        <w:ind w:left="0"/>
      </w:pPr>
      <w:r>
        <w:rPr>
          <w:rFonts w:ascii="Courier New" w:cs="Courier New" w:eastAsia="Courier New" w:hAnsi="Courier New"/>
          <w:color w:val="1E1E1E"/>
          <w:sz w:val="17"/>
          <w:szCs w:val="17"/>
        </w:rPr>
        <w:t xml:space="preserve">  expect(body.context.language).toBe('fr')</w:t>
      </w:r>
    </w:p>
    <w:p>
      <w:pPr>
        <w:shd w:fill="F0F0F0" w:val="clear"/>
        <w:spacing w:after="0" w:before="0"/>
        <w:ind w:left="0"/>
      </w:pPr>
      <w:r>
        <w:rPr>
          <w:rFonts w:ascii="Courier New" w:cs="Courier New" w:eastAsia="Courier New" w:hAnsi="Courier New"/>
          <w:color w:val="1E1E1E"/>
          <w:sz w:val="17"/>
          <w:szCs w:val="17"/>
        </w:rPr>
        <w:t xml:space="preserv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test('English plan shows English labels', async ({ page }) =&gt; {</w:t>
      </w:r>
    </w:p>
    <w:p>
      <w:pPr>
        <w:shd w:fill="F0F0F0" w:val="clear"/>
        <w:spacing w:after="0" w:before="0"/>
        <w:ind w:left="0"/>
      </w:pPr>
      <w:r>
        <w:rPr>
          <w:rFonts w:ascii="Courier New" w:cs="Courier New" w:eastAsia="Courier New" w:hAnsi="Courier New"/>
          <w:color w:val="1E1E1E"/>
          <w:sz w:val="17"/>
          <w:szCs w:val="17"/>
        </w:rPr>
        <w:t xml:space="preserve">  // Mock returns plan with language: 'en'</w:t>
      </w:r>
    </w:p>
    <w:p>
      <w:pPr>
        <w:shd w:fill="F0F0F0" w:val="clear"/>
        <w:spacing w:after="0" w:before="0"/>
        <w:ind w:left="0"/>
      </w:pPr>
      <w:r>
        <w:rPr>
          <w:rFonts w:ascii="Courier New" w:cs="Courier New" w:eastAsia="Courier New" w:hAnsi="Courier New"/>
          <w:color w:val="1E1E1E"/>
          <w:sz w:val="17"/>
          <w:szCs w:val="17"/>
        </w:rPr>
        <w:t xml:space="preserve">  await page.goto('/plans/789/scenarios/012/modules')</w:t>
      </w:r>
    </w:p>
    <w:p>
      <w:pPr>
        <w:shd w:fill="F0F0F0" w:val="clear"/>
        <w:spacing w:after="0" w:before="0"/>
        <w:ind w:left="0"/>
      </w:pPr>
      <w:r>
        <w:rPr>
          <w:rFonts w:ascii="Courier New" w:cs="Courier New" w:eastAsia="Courier New" w:hAnsi="Courier New"/>
          <w:color w:val="1E1E1E"/>
          <w:sz w:val="17"/>
          <w:szCs w:val="17"/>
        </w:rPr>
        <w:t xml:space="preserve">  await expect(page.getByText('P&amp;L Statement')).toBeVisible()</w:t>
      </w:r>
    </w:p>
    <w:p>
      <w:pPr>
        <w:shd w:fill="F0F0F0" w:val="clear"/>
        <w:spacing w:after="0" w:before="0"/>
        <w:ind w:left="0"/>
      </w:pPr>
      <w:r>
        <w:rPr>
          <w:rFonts w:ascii="Courier New" w:cs="Courier New" w:eastAsia="Courier New" w:hAnsi="Courier New"/>
          <w:color w:val="1E1E1E"/>
          <w:sz w:val="17"/>
          <w:szCs w:val="17"/>
        </w:rPr>
        <w:t xml:space="preserve">})</w:t>
      </w:r>
    </w:p>
    <w:p>
      <w:pPr>
        <w:spacing w:after="80" w:before="0"/>
      </w:pPr>
      <w:r>
        <w:t xml:space="preserve"/>
      </w:r>
    </w:p>
    <w:p>
      <w:pPr>
        <w:pStyle w:val="Heading2"/>
        <w:spacing w:after="80" w:before="300"/>
      </w:pPr>
      <w:r>
        <w:rPr>
          <w:rFonts w:ascii="Arial" w:cs="Arial" w:eastAsia="Arial" w:hAnsi="Arial"/>
          <w:b/>
          <w:bCs/>
          <w:color w:val="2E75B6"/>
          <w:sz w:val="26"/>
          <w:szCs w:val="26"/>
        </w:rPr>
        <w:t xml:space="preserve">9.3 Visual / Layout Regression</w:t>
      </w:r>
    </w:p>
    <w:p>
      <w:pPr>
        <w:pStyle w:val="ListParagraph"/>
        <w:numPr>
          <w:ilvl w:val="0"/>
          <w:numId w:val="2"/>
        </w:numPr>
        <w:spacing w:after="40" w:before="40"/>
      </w:pPr>
      <w:r>
        <w:rPr>
          <w:rFonts w:ascii="Arial" w:cs="Arial" w:eastAsia="Arial" w:hAnsi="Arial"/>
          <w:b w:val="false"/>
          <w:bCs w:val="false"/>
          <w:color w:val="000000"/>
          <w:sz w:val="20"/>
          <w:szCs w:val="20"/>
        </w:rPr>
        <w:t xml:space="preserve">After Phase 2: screenshot sidebar in FR mode, verify no label overflow</w:t>
      </w:r>
    </w:p>
    <w:p>
      <w:pPr>
        <w:pStyle w:val="ListParagraph"/>
        <w:numPr>
          <w:ilvl w:val="0"/>
          <w:numId w:val="2"/>
        </w:numPr>
        <w:spacing w:after="40" w:before="40"/>
      </w:pPr>
      <w:r>
        <w:rPr>
          <w:rFonts w:ascii="Arial" w:cs="Arial" w:eastAsia="Arial" w:hAnsi="Arial"/>
          <w:b w:val="false"/>
          <w:bCs w:val="false"/>
          <w:color w:val="000000"/>
          <w:sz w:val="20"/>
          <w:szCs w:val="20"/>
        </w:rPr>
        <w:t xml:space="preserve">After Phase 3: screenshot module grid in FR mode, verify card descriptions fit</w:t>
      </w:r>
    </w:p>
    <w:p>
      <w:pPr>
        <w:pStyle w:val="ListParagraph"/>
        <w:numPr>
          <w:ilvl w:val="0"/>
          <w:numId w:val="2"/>
        </w:numPr>
        <w:spacing w:after="40" w:before="40"/>
      </w:pPr>
      <w:r>
        <w:rPr>
          <w:rFonts w:ascii="Arial" w:cs="Arial" w:eastAsia="Arial" w:hAnsi="Arial"/>
          <w:b w:val="false"/>
          <w:bCs w:val="false"/>
          <w:color w:val="000000"/>
          <w:sz w:val="20"/>
          <w:szCs w:val="20"/>
        </w:rPr>
        <w:t xml:space="preserve">After Phase 4: screenshot ScenarioAnalysisCard in FR mode with AI content, verify no mixed-language section</w:t>
      </w:r>
    </w:p>
    <w:p>
      <w:pPr>
        <w:pStyle w:val="ListParagraph"/>
        <w:numPr>
          <w:ilvl w:val="0"/>
          <w:numId w:val="2"/>
        </w:numPr>
        <w:spacing w:after="40" w:before="40"/>
      </w:pPr>
      <w:r>
        <w:rPr>
          <w:rFonts w:ascii="Arial" w:cs="Arial" w:eastAsia="Arial" w:hAnsi="Arial"/>
          <w:b w:val="false"/>
          <w:bCs w:val="false"/>
          <w:color w:val="000000"/>
          <w:sz w:val="20"/>
          <w:szCs w:val="20"/>
        </w:rPr>
        <w:t xml:space="preserve">After Phase 6–7: screenshot each financial view in FR mode at 375px (mobile) and 1280px (desktop)</w:t>
      </w:r>
    </w:p>
    <w:p>
      <w:pPr>
        <w:pStyle w:val="Heading2"/>
        <w:spacing w:after="80" w:before="300"/>
      </w:pPr>
      <w:r>
        <w:rPr>
          <w:rFonts w:ascii="Arial" w:cs="Arial" w:eastAsia="Arial" w:hAnsi="Arial"/>
          <w:b/>
          <w:bCs/>
          <w:color w:val="2E75B6"/>
          <w:sz w:val="26"/>
          <w:szCs w:val="26"/>
        </w:rPr>
        <w:t xml:space="preserve">9.4 Regression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 hardcoded strings in Vue templates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ESLint (see bonus)</w:t>
            </w:r>
          </w:p>
        </w:tc>
        <w:tc>
          <w:tcPr>
            <w:tcW w:type="dxa" w:w="5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 violations</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No missing translation keys</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CI script (see bonus)</w:t>
            </w:r>
          </w:p>
        </w:tc>
        <w:tc>
          <w:tcPr>
            <w:tcW w:type="dxa" w:w="5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0 missing keys</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All existing Playwright tests pass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npm run test:e2e</w:t>
            </w:r>
          </w:p>
        </w:tc>
        <w:tc>
          <w:tcPr>
            <w:tcW w:type="dxa" w:w="5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 failures</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No VITE_DEFAULT_LOCALE in src/</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grep -r in CI</w:t>
            </w:r>
          </w:p>
        </w:tc>
        <w:tc>
          <w:tcPr>
            <w:tcW w:type="dxa" w:w="5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0 matches</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 console i18n warnings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Browser console during test</w:t>
            </w:r>
          </w:p>
        </w:tc>
        <w:tc>
          <w:tcPr>
            <w:tcW w:type="dxa" w:w="5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 [vue-i18n] warnings</w:t>
            </w:r>
          </w:p>
        </w:tc>
      </w:tr>
    </w:tbl>
    <w:p>
      <w:r>
        <w:br w:type="page"/>
      </w:r>
    </w:p>
    <w:p>
      <w:pPr>
        <w:pStyle w:val="Heading1"/>
        <w:pBdr>
          <w:bottom w:val="single" w:color="2E75B6" w:sz="8" w:space="4"/>
        </w:pBdr>
        <w:spacing w:after="120" w:before="400"/>
      </w:pPr>
      <w:r>
        <w:rPr>
          <w:rFonts w:ascii="Arial" w:cs="Arial" w:eastAsia="Arial" w:hAnsi="Arial"/>
          <w:b/>
          <w:bCs/>
          <w:color w:val="1F3864"/>
          <w:sz w:val="32"/>
          <w:szCs w:val="32"/>
        </w:rPr>
        <w:t xml:space="preserve">10. Definition of Done</w:t>
      </w:r>
    </w:p>
    <w:p>
      <w:pPr>
        <w:spacing w:after="80" w:before="60"/>
      </w:pPr>
      <w:r>
        <w:rPr>
          <w:rFonts w:ascii="Arial" w:cs="Arial" w:eastAsia="Arial" w:hAnsi="Arial"/>
          <w:color w:val="000000"/>
          <w:sz w:val="20"/>
          <w:szCs w:val="20"/>
        </w:rPr>
        <w:t xml:space="preserve">The i18n remediation is complete when ALL of the following are true: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4800"/>
      </w:tblGrid>
      <w:tr>
        <w:trPr>
          <w:tblHeader/>
        </w:trPr>
        <w:tc>
          <w:tcPr>
            <w:tcW w:type="dxa" w:w="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4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 to verify</w:t>
            </w:r>
          </w:p>
        </w:tc>
      </w:tr>
      <w:tr>
        <w:tc>
          <w:tcPr>
            <w:tcW w:type="dxa" w:w="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AI API calls include language field in every request</w:t>
            </w:r>
          </w:p>
        </w:tc>
        <w:tc>
          <w:tcPr>
            <w:tcW w:type="dxa" w:w="4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Network tab: all AI requests have context.language</w:t>
            </w:r>
          </w:p>
        </w:tc>
      </w:tr>
      <w:tr>
        <w:tc>
          <w:tcPr>
            <w:tcW w:type="dxa" w:w="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2</w:t>
            </w:r>
          </w:p>
        </w:tc>
        <w:tc>
          <w:tcPr>
            <w:tcW w:type="dxa" w:w="4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AI narration returns French text for FR plan</w:t>
            </w:r>
          </w:p>
        </w:tc>
        <w:tc>
          <w:tcPr>
            <w:tcW w:type="dxa" w:w="4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Open Narration on FR plan, verify French response</w:t>
            </w:r>
          </w:p>
        </w:tc>
      </w:tr>
      <w:tr>
        <w:tc>
          <w:tcPr>
            <w:tcW w:type="dxa" w:w="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vue-i18n locale syncs to PlanSettings.Language on plan load</w:t>
            </w:r>
          </w:p>
        </w:tc>
        <w:tc>
          <w:tcPr>
            <w:tcW w:type="dxa" w:w="4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Console log in watcher fires with correct locale</w:t>
            </w:r>
          </w:p>
        </w:tc>
      </w:tr>
      <w:tr>
        <w:tc>
          <w:tcPr>
            <w:tcW w:type="dxa" w:w="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4</w:t>
            </w:r>
          </w:p>
        </w:tc>
        <w:tc>
          <w:tcPr>
            <w:tcW w:type="dxa" w:w="4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No user-visible string is hardcoded in any .vue or .ts file</w:t>
            </w:r>
          </w:p>
        </w:tc>
        <w:tc>
          <w:tcPr>
            <w:tcW w:type="dxa" w:w="4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ESLint i18n rule: 0 violations</w:t>
            </w:r>
          </w:p>
        </w:tc>
      </w:tr>
      <w:tr>
        <w:tc>
          <w:tcPr>
            <w:tcW w:type="dxa" w:w="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5</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All enum values are mapped through t()</w:t>
            </w:r>
          </w:p>
        </w:tc>
        <w:tc>
          <w:tcPr>
            <w:tcW w:type="dxa" w:w="4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 raw codes ('draft', 'critical', 'strong') visible in any rendered UI</w:t>
            </w:r>
          </w:p>
        </w:tc>
      </w:tr>
      <w:tr>
        <w:tc>
          <w:tcPr>
            <w:tcW w:type="dxa" w:w="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6</w:t>
            </w:r>
          </w:p>
        </w:tc>
        <w:tc>
          <w:tcPr>
            <w:tcW w:type="dxa" w:w="4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Switching between EN and FR plans updates all UI labels</w:t>
            </w:r>
          </w:p>
        </w:tc>
        <w:tc>
          <w:tcPr>
            <w:tcW w:type="dxa" w:w="4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Load FR plan then EN plan consecutively — all labels change</w:t>
            </w:r>
          </w:p>
        </w:tc>
      </w:tr>
      <w:tr>
        <w:tc>
          <w:tcPr>
            <w:tcW w:type="dxa" w:w="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7</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 mixed-language screens (FR AI content + EN labels)</w:t>
            </w:r>
          </w:p>
        </w:tc>
        <w:tc>
          <w:tcPr>
            <w:tcW w:type="dxa" w:w="4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Visual review of all AI component pages</w:t>
            </w:r>
          </w:p>
        </w:tc>
      </w:tr>
      <w:tr>
        <w:tc>
          <w:tcPr>
            <w:tcW w:type="dxa" w:w="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8</w:t>
            </w:r>
          </w:p>
        </w:tc>
        <w:tc>
          <w:tcPr>
            <w:tcW w:type="dxa" w:w="4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All FR text fits in its container without overflow</w:t>
            </w:r>
          </w:p>
        </w:tc>
        <w:tc>
          <w:tcPr>
            <w:tcW w:type="dxa" w:w="4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Visual regression at 375px and 1280px widths</w:t>
            </w:r>
          </w:p>
        </w:tc>
      </w:tr>
      <w:tr>
        <w:tc>
          <w:tcPr>
            <w:tcW w:type="dxa" w:w="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9</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All translation keys present in both fr.json and en.json</w:t>
            </w:r>
          </w:p>
        </w:tc>
        <w:tc>
          <w:tcPr>
            <w:tcW w:type="dxa" w:w="4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CI missing-key check: 0 missing keys</w:t>
            </w:r>
          </w:p>
        </w:tc>
      </w:tr>
      <w:tr>
        <w:tc>
          <w:tcPr>
            <w:tcW w:type="dxa" w:w="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10</w:t>
            </w:r>
          </w:p>
        </w:tc>
        <w:tc>
          <w:tcPr>
            <w:tcW w:type="dxa" w:w="4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All existing Playwright tests pass</w:t>
            </w:r>
          </w:p>
        </w:tc>
        <w:tc>
          <w:tcPr>
            <w:tcW w:type="dxa" w:w="4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npm run test:e2e: 0 failures</w:t>
            </w:r>
          </w:p>
        </w:tc>
      </w:tr>
      <w:tr>
        <w:tc>
          <w:tcPr>
            <w:tcW w:type="dxa" w:w="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11</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VITE_DEFAULT_LOCALE not used at runtime</w:t>
            </w:r>
          </w:p>
        </w:tc>
        <w:tc>
          <w:tcPr>
            <w:tcW w:type="dxa" w:w="4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grep -r "VITE_DEFAULT_LOCALE" src/: 0 matches</w:t>
            </w:r>
          </w:p>
        </w:tc>
      </w:tr>
      <w:tr>
        <w:tc>
          <w:tcPr>
            <w:tcW w:type="dxa" w:w="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12</w:t>
            </w:r>
          </w:p>
        </w:tc>
        <w:tc>
          <w:tcPr>
            <w:tcW w:type="dxa" w:w="4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Report generation unaffected (reportLabels.ts unchanged)</w:t>
            </w:r>
          </w:p>
        </w:tc>
        <w:tc>
          <w:tcPr>
            <w:tcW w:type="dxa" w:w="4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tcPr>
          <w:p>
            <w:r>
              <w:rPr>
                <w:rFonts w:ascii="Arial" w:cs="Arial" w:eastAsia="Arial" w:hAnsi="Arial"/>
                <w:color w:val="000000"/>
                <w:sz w:val="18"/>
                <w:szCs w:val="18"/>
              </w:rPr>
              <w:t xml:space="preserve">Generate Word report for FR and EN plans</w:t>
            </w:r>
          </w:p>
        </w:tc>
      </w:tr>
    </w:tbl>
    <w:p>
      <w:r>
        <w:br w:type="page"/>
      </w:r>
    </w:p>
    <w:p>
      <w:pPr>
        <w:pStyle w:val="Heading1"/>
        <w:pBdr>
          <w:bottom w:val="single" w:color="2E75B6" w:sz="8" w:space="4"/>
        </w:pBdr>
        <w:spacing w:after="120" w:before="400"/>
      </w:pPr>
      <w:r>
        <w:rPr>
          <w:rFonts w:ascii="Arial" w:cs="Arial" w:eastAsia="Arial" w:hAnsi="Arial"/>
          <w:b/>
          <w:bCs/>
          <w:color w:val="1F3864"/>
          <w:sz w:val="32"/>
          <w:szCs w:val="32"/>
        </w:rPr>
        <w:t xml:space="preserve">Bonus: Tooling</w:t>
      </w:r>
    </w:p>
    <w:p>
      <w:pPr>
        <w:pStyle w:val="Heading2"/>
        <w:spacing w:after="80" w:before="300"/>
      </w:pPr>
      <w:r>
        <w:rPr>
          <w:rFonts w:ascii="Arial" w:cs="Arial" w:eastAsia="Arial" w:hAnsi="Arial"/>
          <w:b/>
          <w:bCs/>
          <w:color w:val="2E75B6"/>
          <w:sz w:val="26"/>
          <w:szCs w:val="26"/>
        </w:rPr>
        <w:t xml:space="preserve">ESLint Rule — Detect Hardcoded Strings in Vue Templates</w:t>
      </w:r>
    </w:p>
    <w:p>
      <w:pPr>
        <w:spacing w:after="80" w:before="60"/>
      </w:pPr>
      <w:r>
        <w:rPr>
          <w:rFonts w:ascii="Arial" w:cs="Arial" w:eastAsia="Arial" w:hAnsi="Arial"/>
          <w:color w:val="000000"/>
          <w:sz w:val="20"/>
          <w:szCs w:val="20"/>
        </w:rPr>
        <w:t xml:space="preserve">Install eslint-plugin-i18n-json or the vue-i18n ESLint plugin. The following .eslintrc config adds a custom rule that flags string literals in Vue template attributes:</w:t>
      </w:r>
    </w:p>
    <w:p>
      <w:pPr>
        <w:shd w:fill="1F3864" w:val="clear"/>
        <w:spacing w:after="0" w:before="100"/>
      </w:pPr>
      <w:r>
        <w:rPr>
          <w:rFonts w:ascii="Arial" w:cs="Arial" w:eastAsia="Arial" w:hAnsi="Arial"/>
          <w:b/>
          <w:bCs/>
          <w:color w:val="FFFFFF"/>
          <w:sz w:val="16"/>
          <w:szCs w:val="16"/>
        </w:rPr>
        <w:t xml:space="preserve">  .eslintrc.cjs</w:t>
      </w:r>
    </w:p>
    <w:p>
      <w:pPr>
        <w:shd w:fill="F0F0F0" w:val="clear"/>
        <w:spacing w:after="0" w:before="0"/>
        <w:ind w:left="0"/>
      </w:pPr>
      <w:r>
        <w:rPr>
          <w:rFonts w:ascii="Courier New" w:cs="Courier New" w:eastAsia="Courier New" w:hAnsi="Courier New"/>
          <w:color w:val="1E1E1E"/>
          <w:sz w:val="17"/>
          <w:szCs w:val="17"/>
        </w:rPr>
        <w:t xml:space="preserve">// .eslintrc.cjs  —  add to rules:</w:t>
      </w:r>
    </w:p>
    <w:p>
      <w:pPr>
        <w:shd w:fill="F0F0F0" w:val="clear"/>
        <w:spacing w:after="0" w:before="0"/>
        <w:ind w:left="0"/>
      </w:pPr>
      <w:r>
        <w:rPr>
          <w:rFonts w:ascii="Courier New" w:cs="Courier New" w:eastAsia="Courier New" w:hAnsi="Courier New"/>
          <w:color w:val="1E1E1E"/>
          <w:sz w:val="17"/>
          <w:szCs w:val="17"/>
        </w:rPr>
        <w:t xml:space="preserve">rules: {</w:t>
      </w:r>
    </w:p>
    <w:p>
      <w:pPr>
        <w:shd w:fill="F0F0F0" w:val="clear"/>
        <w:spacing w:after="0" w:before="0"/>
        <w:ind w:left="0"/>
      </w:pPr>
      <w:r>
        <w:rPr>
          <w:rFonts w:ascii="Courier New" w:cs="Courier New" w:eastAsia="Courier New" w:hAnsi="Courier New"/>
          <w:color w:val="1E1E1E"/>
          <w:sz w:val="17"/>
          <w:szCs w:val="17"/>
        </w:rPr>
        <w:t xml:space="preserve">  // Disallow string literals in template attributes:</w:t>
      </w:r>
    </w:p>
    <w:p>
      <w:pPr>
        <w:shd w:fill="F0F0F0" w:val="clear"/>
        <w:spacing w:after="0" w:before="0"/>
        <w:ind w:left="0"/>
      </w:pPr>
      <w:r>
        <w:rPr>
          <w:rFonts w:ascii="Courier New" w:cs="Courier New" w:eastAsia="Courier New" w:hAnsi="Courier New"/>
          <w:color w:val="1E1E1E"/>
          <w:sz w:val="17"/>
          <w:szCs w:val="17"/>
        </w:rPr>
        <w:t xml:space="preserve">  '@intlify/vue-i18n/no-raw-text': ['warn', {</w:t>
      </w:r>
    </w:p>
    <w:p>
      <w:pPr>
        <w:shd w:fill="F0F0F0" w:val="clear"/>
        <w:spacing w:after="0" w:before="0"/>
        <w:ind w:left="0"/>
      </w:pPr>
      <w:r>
        <w:rPr>
          <w:rFonts w:ascii="Courier New" w:cs="Courier New" w:eastAsia="Courier New" w:hAnsi="Courier New"/>
          <w:color w:val="1E1E1E"/>
          <w:sz w:val="17"/>
          <w:szCs w:val="17"/>
        </w:rPr>
        <w:t xml:space="preserve">    ignoreNodes: ['script', 'style'],</w:t>
      </w:r>
    </w:p>
    <w:p>
      <w:pPr>
        <w:shd w:fill="F0F0F0" w:val="clear"/>
        <w:spacing w:after="0" w:before="0"/>
        <w:ind w:left="0"/>
      </w:pPr>
      <w:r>
        <w:rPr>
          <w:rFonts w:ascii="Courier New" w:cs="Courier New" w:eastAsia="Courier New" w:hAnsi="Courier New"/>
          <w:color w:val="1E1E1E"/>
          <w:sz w:val="17"/>
          <w:szCs w:val="17"/>
        </w:rPr>
        <w:t xml:space="preserve">    ignorePattern: '^[\\d\\s\\-\.\\,\\:\\|\\(\\)\\u0080-\\uFFFF]+$', // numbers/symbols OK</w:t>
      </w:r>
    </w:p>
    <w:p>
      <w:pPr>
        <w:shd w:fill="F0F0F0" w:val="clear"/>
        <w:spacing w:after="0" w:before="0"/>
        <w:ind w:left="0"/>
      </w:pPr>
      <w:r>
        <w:rPr>
          <w:rFonts w:ascii="Courier New" w:cs="Courier New" w:eastAsia="Courier New" w:hAnsi="Courier New"/>
          <w:color w:val="1E1E1E"/>
          <w:sz w:val="17"/>
          <w:szCs w:val="17"/>
        </w:rPr>
        <w:t xml:space="preserve">    ignoreText: ['', 'DEV', 'k\u20AC', 'M\u20AC'],</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'@intlify/vue-i18n/no-missing-keys': 'error',</w:t>
      </w:r>
    </w:p>
    <w:p>
      <w:pPr>
        <w:shd w:fill="F0F0F0" w:val="clear"/>
        <w:spacing w:after="0" w:before="0"/>
        <w:ind w:left="0"/>
      </w:pPr>
      <w:r>
        <w:rPr>
          <w:rFonts w:ascii="Courier New" w:cs="Courier New" w:eastAsia="Courier New" w:hAnsi="Courier New"/>
          <w:color w:val="1E1E1E"/>
          <w:sz w:val="17"/>
          <w:szCs w:val="17"/>
        </w:rPr>
        <w:t xml:space="preserv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Install:</w:t>
      </w:r>
    </w:p>
    <w:p>
      <w:pPr>
        <w:shd w:fill="F0F0F0" w:val="clear"/>
        <w:spacing w:after="0" w:before="0"/>
        <w:ind w:left="0"/>
      </w:pPr>
      <w:r>
        <w:rPr>
          <w:rFonts w:ascii="Courier New" w:cs="Courier New" w:eastAsia="Courier New" w:hAnsi="Courier New"/>
          <w:color w:val="1E1E1E"/>
          <w:sz w:val="17"/>
          <w:szCs w:val="17"/>
        </w:rPr>
        <w:t xml:space="preserve">// npm install --save-dev @intlify/eslint-plugin-vue-i18n</w:t>
      </w:r>
    </w:p>
    <w:p>
      <w:pPr>
        <w:shd w:fill="F0F0F0" w:val="clear"/>
        <w:spacing w:after="0" w:before="0"/>
        <w:ind w:left="0"/>
      </w:pPr>
      <w:r>
        <w:rPr>
          <w:rFonts w:ascii="Courier New" w:cs="Courier New" w:eastAsia="Courier New" w:hAnsi="Courier New"/>
          <w:color w:val="1E1E1E"/>
          <w:sz w:val="17"/>
          <w:szCs w:val="17"/>
        </w:rPr>
        <w:t xml:space="preserve">// Add to plugins: ['@intlify/vue-i18n']</w:t>
      </w:r>
    </w:p>
    <w:p>
      <w:pPr>
        <w:spacing w:after="80" w:before="0"/>
      </w:pPr>
      <w:r>
        <w:t xml:space="preserve"/>
      </w:r>
    </w:p>
    <w:p>
      <w:pPr>
        <w:pStyle w:val="Heading2"/>
        <w:spacing w:after="80" w:before="300"/>
      </w:pPr>
      <w:r>
        <w:rPr>
          <w:rFonts w:ascii="Arial" w:cs="Arial" w:eastAsia="Arial" w:hAnsi="Arial"/>
          <w:b/>
          <w:bCs/>
          <w:color w:val="2E75B6"/>
          <w:sz w:val="26"/>
          <w:szCs w:val="26"/>
        </w:rPr>
        <w:t xml:space="preserve">CI Check — Detect Missing Translation Keys</w:t>
      </w:r>
    </w:p>
    <w:p>
      <w:pPr>
        <w:spacing w:after="80" w:before="60"/>
      </w:pPr>
      <w:r>
        <w:rPr>
          <w:rFonts w:ascii="Arial" w:cs="Arial" w:eastAsia="Arial" w:hAnsi="Arial"/>
          <w:color w:val="000000"/>
          <w:sz w:val="20"/>
          <w:szCs w:val="20"/>
        </w:rPr>
        <w:t xml:space="preserve">Add this script to package.json and run it in CI. It compares the key sets of fr.json and en.json and fails if any key present in one is absent in the other:</w:t>
      </w:r>
    </w:p>
    <w:p>
      <w:pPr>
        <w:shd w:fill="1F3864" w:val="clear"/>
        <w:spacing w:after="0" w:before="100"/>
      </w:pPr>
      <w:r>
        <w:rPr>
          <w:rFonts w:ascii="Arial" w:cs="Arial" w:eastAsia="Arial" w:hAnsi="Arial"/>
          <w:b/>
          <w:bCs/>
          <w:color w:val="FFFFFF"/>
          <w:sz w:val="16"/>
          <w:szCs w:val="16"/>
        </w:rPr>
        <w:t xml:space="preserve">  scripts/check-i18n-keys.mjs</w:t>
      </w:r>
    </w:p>
    <w:p>
      <w:pPr>
        <w:shd w:fill="F0F0F0" w:val="clear"/>
        <w:spacing w:after="0" w:before="0"/>
        <w:ind w:left="0"/>
      </w:pPr>
      <w:r>
        <w:rPr>
          <w:rFonts w:ascii="Courier New" w:cs="Courier New" w:eastAsia="Courier New" w:hAnsi="Courier New"/>
          <w:color w:val="1E1E1E"/>
          <w:sz w:val="17"/>
          <w:szCs w:val="17"/>
        </w:rPr>
        <w:t xml:space="preserve">// scripts/check-i18n-keys.mjs</w:t>
      </w:r>
    </w:p>
    <w:p>
      <w:pPr>
        <w:shd w:fill="F0F0F0" w:val="clear"/>
        <w:spacing w:after="0" w:before="0"/>
        <w:ind w:left="0"/>
      </w:pPr>
      <w:r>
        <w:rPr>
          <w:rFonts w:ascii="Courier New" w:cs="Courier New" w:eastAsia="Courier New" w:hAnsi="Courier New"/>
          <w:color w:val="1E1E1E"/>
          <w:sz w:val="17"/>
          <w:szCs w:val="17"/>
        </w:rPr>
        <w:t xml:space="preserve">import fr from '../src/locales/fr.json' assert { type: 'json' }</w:t>
      </w:r>
    </w:p>
    <w:p>
      <w:pPr>
        <w:shd w:fill="F0F0F0" w:val="clear"/>
        <w:spacing w:after="0" w:before="0"/>
        <w:ind w:left="0"/>
      </w:pPr>
      <w:r>
        <w:rPr>
          <w:rFonts w:ascii="Courier New" w:cs="Courier New" w:eastAsia="Courier New" w:hAnsi="Courier New"/>
          <w:color w:val="1E1E1E"/>
          <w:sz w:val="17"/>
          <w:szCs w:val="17"/>
        </w:rPr>
        <w:t xml:space="preserve">import en from '../src/locales/en.json' assert { type: 'json' }</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function flatten(obj, prefix = '') {</w:t>
      </w:r>
    </w:p>
    <w:p>
      <w:pPr>
        <w:shd w:fill="F0F0F0" w:val="clear"/>
        <w:spacing w:after="0" w:before="0"/>
        <w:ind w:left="0"/>
      </w:pPr>
      <w:r>
        <w:rPr>
          <w:rFonts w:ascii="Courier New" w:cs="Courier New" w:eastAsia="Courier New" w:hAnsi="Courier New"/>
          <w:color w:val="1E1E1E"/>
          <w:sz w:val="17"/>
          <w:szCs w:val="17"/>
        </w:rPr>
        <w:t xml:space="preserve">  return Object.entries(obj).flatMap(([k, v]) =&gt;</w:t>
      </w:r>
    </w:p>
    <w:p>
      <w:pPr>
        <w:shd w:fill="F0F0F0" w:val="clear"/>
        <w:spacing w:after="0" w:before="0"/>
        <w:ind w:left="0"/>
      </w:pPr>
      <w:r>
        <w:rPr>
          <w:rFonts w:ascii="Courier New" w:cs="Courier New" w:eastAsia="Courier New" w:hAnsi="Courier New"/>
          <w:color w:val="1E1E1E"/>
          <w:sz w:val="17"/>
          <w:szCs w:val="17"/>
        </w:rPr>
        <w:t xml:space="preserve">    typeof v === 'object'</w:t>
      </w:r>
    </w:p>
    <w:p>
      <w:pPr>
        <w:shd w:fill="F0F0F0" w:val="clear"/>
        <w:spacing w:after="0" w:before="0"/>
        <w:ind w:left="0"/>
      </w:pPr>
      <w:r>
        <w:rPr>
          <w:rFonts w:ascii="Courier New" w:cs="Courier New" w:eastAsia="Courier New" w:hAnsi="Courier New"/>
          <w:color w:val="1E1E1E"/>
          <w:sz w:val="17"/>
          <w:szCs w:val="17"/>
        </w:rPr>
        <w:t xml:space="preserve">      ? flatten(v, prefix ? `${prefix}.${k}` : k)</w:t>
      </w:r>
    </w:p>
    <w:p>
      <w:pPr>
        <w:shd w:fill="F0F0F0" w:val="clear"/>
        <w:spacing w:after="0" w:before="0"/>
        <w:ind w:left="0"/>
      </w:pPr>
      <w:r>
        <w:rPr>
          <w:rFonts w:ascii="Courier New" w:cs="Courier New" w:eastAsia="Courier New" w:hAnsi="Courier New"/>
          <w:color w:val="1E1E1E"/>
          <w:sz w:val="17"/>
          <w:szCs w:val="17"/>
        </w:rPr>
        <w:t xml:space="preserve">      : [`${prefix ? prefix + '.' : ''}${k}`]</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const frKeys = new Set(flatten(fr))</w:t>
      </w:r>
    </w:p>
    <w:p>
      <w:pPr>
        <w:shd w:fill="F0F0F0" w:val="clear"/>
        <w:spacing w:after="0" w:before="0"/>
        <w:ind w:left="0"/>
      </w:pPr>
      <w:r>
        <w:rPr>
          <w:rFonts w:ascii="Courier New" w:cs="Courier New" w:eastAsia="Courier New" w:hAnsi="Courier New"/>
          <w:color w:val="1E1E1E"/>
          <w:sz w:val="17"/>
          <w:szCs w:val="17"/>
        </w:rPr>
        <w:t xml:space="preserve">const enKeys = new Set(flatten(en))</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const missingInEn = [...frKeys].filter(k =&gt; !enKeys.has(k))</w:t>
      </w:r>
    </w:p>
    <w:p>
      <w:pPr>
        <w:shd w:fill="F0F0F0" w:val="clear"/>
        <w:spacing w:after="0" w:before="0"/>
        <w:ind w:left="0"/>
      </w:pPr>
      <w:r>
        <w:rPr>
          <w:rFonts w:ascii="Courier New" w:cs="Courier New" w:eastAsia="Courier New" w:hAnsi="Courier New"/>
          <w:color w:val="1E1E1E"/>
          <w:sz w:val="17"/>
          <w:szCs w:val="17"/>
        </w:rPr>
        <w:t xml:space="preserve">const missingInFr = [...enKeys].filter(k =&gt; !frKeys.has(k))</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if (missingInEn.length || missingInFr.length) {</w:t>
      </w:r>
    </w:p>
    <w:p>
      <w:pPr>
        <w:shd w:fill="F0F0F0" w:val="clear"/>
        <w:spacing w:after="0" w:before="0"/>
        <w:ind w:left="0"/>
      </w:pPr>
      <w:r>
        <w:rPr>
          <w:rFonts w:ascii="Courier New" w:cs="Courier New" w:eastAsia="Courier New" w:hAnsi="Courier New"/>
          <w:color w:val="1E1E1E"/>
          <w:sz w:val="17"/>
          <w:szCs w:val="17"/>
        </w:rPr>
        <w:t xml:space="preserve">  if (missingInEn.length) console.error('Missing in en.json:', missingInEn)</w:t>
      </w:r>
    </w:p>
    <w:p>
      <w:pPr>
        <w:shd w:fill="F0F0F0" w:val="clear"/>
        <w:spacing w:after="0" w:before="0"/>
        <w:ind w:left="0"/>
      </w:pPr>
      <w:r>
        <w:rPr>
          <w:rFonts w:ascii="Courier New" w:cs="Courier New" w:eastAsia="Courier New" w:hAnsi="Courier New"/>
          <w:color w:val="1E1E1E"/>
          <w:sz w:val="17"/>
          <w:szCs w:val="17"/>
        </w:rPr>
        <w:t xml:space="preserve">  if (missingInFr.length) console.error('Missing in fr.json:', missingInFr)</w:t>
      </w:r>
    </w:p>
    <w:p>
      <w:pPr>
        <w:shd w:fill="F0F0F0" w:val="clear"/>
        <w:spacing w:after="0" w:before="0"/>
        <w:ind w:left="0"/>
      </w:pPr>
      <w:r>
        <w:rPr>
          <w:rFonts w:ascii="Courier New" w:cs="Courier New" w:eastAsia="Courier New" w:hAnsi="Courier New"/>
          <w:color w:val="1E1E1E"/>
          <w:sz w:val="17"/>
          <w:szCs w:val="17"/>
        </w:rPr>
        <w:t xml:space="preserve">  process.exit(1)</w:t>
      </w:r>
    </w:p>
    <w:p>
      <w:pPr>
        <w:shd w:fill="F0F0F0" w:val="clear"/>
        <w:spacing w:after="0" w:before="0"/>
        <w:ind w:left="0"/>
      </w:pPr>
      <w:r>
        <w:rPr>
          <w:rFonts w:ascii="Courier New" w:cs="Courier New" w:eastAsia="Courier New" w:hAnsi="Courier New"/>
          <w:color w:val="1E1E1E"/>
          <w:sz w:val="17"/>
          <w:szCs w:val="17"/>
        </w:rPr>
        <w:t xml:space="preserve">}</w:t>
      </w:r>
    </w:p>
    <w:p>
      <w:pPr>
        <w:shd w:fill="F0F0F0" w:val="clear"/>
        <w:spacing w:after="0" w:before="0"/>
        <w:ind w:left="0"/>
      </w:pPr>
      <w:r>
        <w:rPr>
          <w:rFonts w:ascii="Courier New" w:cs="Courier New" w:eastAsia="Courier New" w:hAnsi="Courier New"/>
          <w:color w:val="1E1E1E"/>
          <w:sz w:val="17"/>
          <w:szCs w:val="17"/>
        </w:rPr>
        <w:t xml:space="preserve">console.log(`✓ All ${frKeys.size} i18n keys present in both locales.`)</w:t>
      </w:r>
    </w:p>
    <w:p>
      <w:pPr>
        <w:spacing w:after="80" w:before="0"/>
      </w:pPr>
      <w:r>
        <w:t xml:space="preserve"/>
      </w:r>
    </w:p>
    <w:p>
      <w:pPr>
        <w:shd w:fill="1F3864" w:val="clear"/>
        <w:spacing w:after="0" w:before="100"/>
      </w:pPr>
      <w:r>
        <w:rPr>
          <w:rFonts w:ascii="Arial" w:cs="Arial" w:eastAsia="Arial" w:hAnsi="Arial"/>
          <w:b/>
          <w:bCs/>
          <w:color w:val="FFFFFF"/>
          <w:sz w:val="16"/>
          <w:szCs w:val="16"/>
        </w:rPr>
        <w:t xml:space="preserve">  package.json &amp; CI integration</w:t>
      </w:r>
    </w:p>
    <w:p>
      <w:pPr>
        <w:shd w:fill="F0F0F0" w:val="clear"/>
        <w:spacing w:after="0" w:before="0"/>
        <w:ind w:left="0"/>
      </w:pPr>
      <w:r>
        <w:rPr>
          <w:rFonts w:ascii="Courier New" w:cs="Courier New" w:eastAsia="Courier New" w:hAnsi="Courier New"/>
          <w:color w:val="1E1E1E"/>
          <w:sz w:val="17"/>
          <w:szCs w:val="17"/>
        </w:rPr>
        <w:t xml:space="preserve">// package.json — add to scripts:</w:t>
      </w:r>
    </w:p>
    <w:p>
      <w:pPr>
        <w:shd w:fill="F0F0F0" w:val="clear"/>
        <w:spacing w:after="0" w:before="0"/>
        <w:ind w:left="0"/>
      </w:pPr>
      <w:r>
        <w:rPr>
          <w:rFonts w:ascii="Courier New" w:cs="Courier New" w:eastAsia="Courier New" w:hAnsi="Courier New"/>
          <w:color w:val="1E1E1E"/>
          <w:sz w:val="17"/>
          <w:szCs w:val="17"/>
        </w:rPr>
        <w:t xml:space="preserve">"i18n:check": "node scripts/check-i18n-keys.mjs",</w:t>
      </w:r>
    </w:p>
    <w:p>
      <w:pPr>
        <w:shd w:fill="F0F0F0" w:val="clear"/>
        <w:spacing w:after="0" w:before="0"/>
        <w:ind w:left="0"/>
      </w:pPr>
      <w:r>
        <w:rPr>
          <w:rFonts w:ascii="Courier New" w:cs="Courier New" w:eastAsia="Courier New" w:hAnsi="Courier New"/>
          <w:color w:val="1E1E1E"/>
          <w:sz w:val="17"/>
          <w:szCs w:val="17"/>
        </w:rPr>
        <w:t xml:space="preserve">"pretest": "npm run i18n:check",  // run before every test</w:t>
      </w:r>
    </w:p>
    <w:p>
      <w:pPr>
        <w:shd w:fill="F0F0F0" w:val="clear"/>
        <w:spacing w:after="0" w:before="0"/>
        <w:ind w:left="0"/>
      </w:pPr>
      <w:r>
        <w:rPr>
          <w:rFonts w:ascii="Courier New" w:cs="Courier New" w:eastAsia="Courier New" w:hAnsi="Courier New"/>
          <w:color w:val="1E1E1E"/>
          <w:sz w:val="17"/>
          <w:szCs w:val="17"/>
        </w:rPr>
        <w:t xml:space="preserve"> </w:t>
      </w:r>
    </w:p>
    <w:p>
      <w:pPr>
        <w:shd w:fill="F0F0F0" w:val="clear"/>
        <w:spacing w:after="0" w:before="0"/>
        <w:ind w:left="0"/>
      </w:pPr>
      <w:r>
        <w:rPr>
          <w:rFonts w:ascii="Courier New" w:cs="Courier New" w:eastAsia="Courier New" w:hAnsi="Courier New"/>
          <w:color w:val="1E1E1E"/>
          <w:sz w:val="17"/>
          <w:szCs w:val="17"/>
        </w:rPr>
        <w:t xml:space="preserve">// GitHub Actions — add step in CI workflow:</w:t>
      </w:r>
    </w:p>
    <w:p>
      <w:pPr>
        <w:shd w:fill="F0F0F0" w:val="clear"/>
        <w:spacing w:after="0" w:before="0"/>
        <w:ind w:left="0"/>
      </w:pPr>
      <w:r>
        <w:rPr>
          <w:rFonts w:ascii="Courier New" w:cs="Courier New" w:eastAsia="Courier New" w:hAnsi="Courier New"/>
          <w:color w:val="1E1E1E"/>
          <w:sz w:val="17"/>
          <w:szCs w:val="17"/>
        </w:rPr>
        <w:t xml:space="preserve">- name: Check i18n key parity</w:t>
      </w:r>
    </w:p>
    <w:p>
      <w:pPr>
        <w:shd w:fill="F0F0F0" w:val="clear"/>
        <w:spacing w:after="0" w:before="0"/>
        <w:ind w:left="0"/>
      </w:pPr>
      <w:r>
        <w:rPr>
          <w:rFonts w:ascii="Courier New" w:cs="Courier New" w:eastAsia="Courier New" w:hAnsi="Courier New"/>
          <w:color w:val="1E1E1E"/>
          <w:sz w:val="17"/>
          <w:szCs w:val="17"/>
        </w:rPr>
        <w:t xml:space="preserve">  run: npm run i18n:check</w:t>
      </w:r>
    </w:p>
    <w:p>
      <w:pPr>
        <w:spacing w:after="8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Confidential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8640"/>
      </w:tabs>
    </w:pPr>
    <w:r>
      <w:rPr>
        <w:rFonts w:ascii="Arial" w:cs="Arial" w:eastAsia="Arial" w:hAnsi="Arial"/>
        <w:color w:val="595959"/>
        <w:sz w:val="18"/>
        <w:szCs w:val="18"/>
      </w:rPr>
      <w:t xml:space="preserve">Ascenda — i18n Remediation Plan</w:t>
    </w:r>
    <w:r>
      <w:rPr>
        <w:rFonts w:ascii="Arial" w:cs="Arial" w:eastAsia="Arial" w:hAnsi="Arial"/>
        <w:color w:val="595959"/>
        <w:sz w:val="18"/>
        <w:szCs w:val="18"/>
      </w:rPr>
      <w:t xml:space="preserve">	Execution-Ready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2026-04-13T11:41:32.089Z</dcterms:created>
  <dcterms:modified xsi:type="dcterms:W3CDTF">2026-04-13T11:41:32.089Z</dcterms:modified>
</cp:coreProperties>
</file>

<file path=docProps/custom.xml><?xml version="1.0" encoding="utf-8"?>
<Properties xmlns="http://schemas.openxmlformats.org/officeDocument/2006/custom-properties" xmlns:vt="http://schemas.openxmlformats.org/officeDocument/2006/docPropsVTypes"/>
</file>