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592E" w14:textId="77777777" w:rsidR="005F3BCE" w:rsidRDefault="005D1C99">
      <w:pPr>
        <w:pStyle w:val="NormalWeb"/>
        <w:overflowPunct w:val="0"/>
        <w:spacing w:beforeAutospacing="0" w:after="0" w:afterAutospacing="0"/>
        <w:jc w:val="center"/>
        <w:textAlignment w:val="baseline"/>
        <w:rPr>
          <w:rFonts w:ascii="Calibri" w:hAnsi="Calibri" w:cstheme="minorBidi"/>
          <w:b/>
          <w:bCs/>
          <w:color w:val="FF0062"/>
          <w:kern w:val="2"/>
          <w:sz w:val="80"/>
          <w:szCs w:val="80"/>
          <w:lang w:val="es-ES"/>
        </w:rPr>
      </w:pPr>
      <w:r>
        <w:rPr>
          <w:noProof/>
        </w:rPr>
        <w:drawing>
          <wp:anchor distT="0" distB="0" distL="0" distR="0" simplePos="0" relativeHeight="8" behindDoc="1" locked="0" layoutInCell="0" allowOverlap="1" wp14:anchorId="7EBC1CD7" wp14:editId="11AB4FA1">
            <wp:simplePos x="0" y="0"/>
            <wp:positionH relativeFrom="column">
              <wp:posOffset>-1147445</wp:posOffset>
            </wp:positionH>
            <wp:positionV relativeFrom="paragraph">
              <wp:posOffset>-981710</wp:posOffset>
            </wp:positionV>
            <wp:extent cx="7772400" cy="1005840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7772400" cy="10058400"/>
                    </a:xfrm>
                    <a:prstGeom prst="rect">
                      <a:avLst/>
                    </a:prstGeom>
                  </pic:spPr>
                </pic:pic>
              </a:graphicData>
            </a:graphic>
          </wp:anchor>
        </w:drawing>
      </w:r>
      <w:r>
        <w:rPr>
          <w:rFonts w:ascii="Calibri" w:hAnsi="Calibri" w:cstheme="minorBidi"/>
          <w:b/>
          <w:bCs/>
          <w:color w:val="FF0062"/>
          <w:kern w:val="2"/>
          <w:sz w:val="80"/>
          <w:szCs w:val="80"/>
          <w:lang w:val="es-ES"/>
        </w:rPr>
        <w:t>Lógica de negocio con  Spring</w:t>
      </w:r>
    </w:p>
    <w:p w14:paraId="60931054" w14:textId="77777777" w:rsidR="005F3BCE" w:rsidRDefault="005F3BCE">
      <w:pPr>
        <w:pStyle w:val="NormalWeb"/>
        <w:overflowPunct w:val="0"/>
        <w:spacing w:beforeAutospacing="0" w:after="0" w:afterAutospacing="0"/>
        <w:jc w:val="center"/>
        <w:textAlignment w:val="baseline"/>
        <w:rPr>
          <w:rFonts w:ascii="Calibri" w:hAnsi="Calibri" w:cstheme="minorBidi"/>
          <w:b/>
          <w:bCs/>
          <w:color w:val="FF0062"/>
          <w:kern w:val="2"/>
          <w:sz w:val="80"/>
          <w:szCs w:val="80"/>
          <w:lang w:val="es-ES"/>
        </w:rPr>
      </w:pPr>
    </w:p>
    <w:p w14:paraId="04E63F76" w14:textId="77777777" w:rsidR="005F3BCE" w:rsidRDefault="005F3BCE">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101D3649" w14:textId="77777777" w:rsidR="005F3BCE" w:rsidRDefault="005F3BCE">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4BB84CA2" w14:textId="77777777" w:rsidR="005F3BCE" w:rsidRDefault="005F3BCE">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7860D2F1" w14:textId="77777777" w:rsidR="005F3BCE" w:rsidRDefault="005F3BCE">
      <w:pPr>
        <w:pStyle w:val="NormalWeb"/>
        <w:overflowPunct w:val="0"/>
        <w:spacing w:beforeAutospacing="0" w:after="0" w:afterAutospacing="0"/>
        <w:jc w:val="center"/>
        <w:textAlignment w:val="baseline"/>
        <w:rPr>
          <w:rFonts w:asciiTheme="minorHAnsi" w:hAnsiTheme="minorHAnsi" w:cstheme="minorHAnsi"/>
          <w:sz w:val="40"/>
          <w:szCs w:val="40"/>
          <w:lang w:val="es-ES"/>
        </w:rPr>
      </w:pPr>
    </w:p>
    <w:p w14:paraId="35895D90" w14:textId="77777777" w:rsidR="005F3BCE" w:rsidRDefault="005D1C99">
      <w:pPr>
        <w:pStyle w:val="NormalWeb"/>
        <w:overflowPunct w:val="0"/>
        <w:spacing w:beforeAutospacing="0" w:after="0" w:afterAutospacing="0"/>
        <w:jc w:val="center"/>
        <w:textAlignment w:val="baseline"/>
        <w:rPr>
          <w:rFonts w:asciiTheme="minorHAnsi" w:hAnsiTheme="minorHAnsi" w:cstheme="minorHAnsi"/>
          <w:sz w:val="40"/>
          <w:szCs w:val="40"/>
          <w:lang w:val="es-ES"/>
        </w:rPr>
      </w:pPr>
      <w:r>
        <w:rPr>
          <w:rFonts w:asciiTheme="minorHAnsi" w:hAnsiTheme="minorHAnsi" w:cstheme="minorHAnsi"/>
          <w:sz w:val="40"/>
          <w:szCs w:val="40"/>
          <w:lang w:val="es-ES"/>
        </w:rPr>
        <w:t>Ciclo 3: Desarrollo de Software</w:t>
      </w:r>
    </w:p>
    <w:p w14:paraId="71D73A72" w14:textId="77777777" w:rsidR="005F3BCE" w:rsidRDefault="005F3BCE">
      <w:pPr>
        <w:jc w:val="center"/>
        <w:rPr>
          <w:rFonts w:cstheme="minorHAnsi"/>
          <w:sz w:val="52"/>
          <w:szCs w:val="52"/>
          <w:lang w:val="es-ES"/>
        </w:rPr>
      </w:pPr>
    </w:p>
    <w:p w14:paraId="68EA1F26" w14:textId="77777777" w:rsidR="005F3BCE" w:rsidRDefault="005F3BCE">
      <w:pPr>
        <w:jc w:val="center"/>
        <w:rPr>
          <w:sz w:val="52"/>
          <w:szCs w:val="52"/>
          <w:lang w:val="es-ES"/>
        </w:rPr>
      </w:pPr>
    </w:p>
    <w:p w14:paraId="78B9D8D5" w14:textId="77777777" w:rsidR="005F3BCE" w:rsidRDefault="005F3BCE">
      <w:pPr>
        <w:jc w:val="center"/>
        <w:rPr>
          <w:sz w:val="52"/>
          <w:szCs w:val="52"/>
          <w:lang w:val="es-ES"/>
        </w:rPr>
      </w:pPr>
    </w:p>
    <w:p w14:paraId="0CC05007" w14:textId="77777777" w:rsidR="005F3BCE" w:rsidRDefault="005F3BCE">
      <w:pPr>
        <w:jc w:val="center"/>
        <w:rPr>
          <w:sz w:val="36"/>
          <w:szCs w:val="36"/>
          <w:lang w:val="es-ES"/>
        </w:rPr>
      </w:pPr>
    </w:p>
    <w:p w14:paraId="48CADEB4" w14:textId="77777777" w:rsidR="005F3BCE" w:rsidRDefault="005F3BCE">
      <w:pPr>
        <w:jc w:val="center"/>
        <w:rPr>
          <w:sz w:val="36"/>
          <w:szCs w:val="36"/>
          <w:lang w:val="es-ES"/>
        </w:rPr>
      </w:pPr>
    </w:p>
    <w:p w14:paraId="29CE8824" w14:textId="77777777" w:rsidR="005F3BCE" w:rsidRDefault="005F3BCE">
      <w:pPr>
        <w:jc w:val="center"/>
        <w:rPr>
          <w:sz w:val="36"/>
          <w:szCs w:val="36"/>
          <w:lang w:val="es-ES"/>
        </w:rPr>
      </w:pPr>
    </w:p>
    <w:p w14:paraId="7349A45E" w14:textId="77777777" w:rsidR="005F3BCE" w:rsidRDefault="005F3BCE">
      <w:pPr>
        <w:jc w:val="center"/>
        <w:rPr>
          <w:sz w:val="36"/>
          <w:szCs w:val="36"/>
          <w:lang w:val="es-ES"/>
        </w:rPr>
      </w:pPr>
    </w:p>
    <w:p w14:paraId="6B339B70" w14:textId="77777777" w:rsidR="005F3BCE" w:rsidRDefault="005F3BCE">
      <w:pPr>
        <w:jc w:val="center"/>
        <w:rPr>
          <w:sz w:val="36"/>
          <w:szCs w:val="36"/>
          <w:lang w:val="es-ES"/>
        </w:rPr>
      </w:pPr>
    </w:p>
    <w:p w14:paraId="35DF0A1B" w14:textId="77777777" w:rsidR="005F3BCE" w:rsidRDefault="005F3BCE">
      <w:pPr>
        <w:jc w:val="center"/>
        <w:rPr>
          <w:sz w:val="36"/>
          <w:szCs w:val="36"/>
          <w:lang w:val="es-ES"/>
        </w:rPr>
      </w:pPr>
    </w:p>
    <w:p w14:paraId="48936F5F" w14:textId="77777777" w:rsidR="005F3BCE" w:rsidRDefault="005F3BCE">
      <w:pPr>
        <w:jc w:val="center"/>
        <w:rPr>
          <w:sz w:val="36"/>
          <w:szCs w:val="36"/>
          <w:lang w:val="es-ES"/>
        </w:rPr>
      </w:pPr>
    </w:p>
    <w:p w14:paraId="5B2466E0" w14:textId="77777777" w:rsidR="005F3BCE" w:rsidRDefault="005D1C99">
      <w:pPr>
        <w:jc w:val="center"/>
        <w:rPr>
          <w:sz w:val="36"/>
          <w:szCs w:val="36"/>
          <w:lang w:val="es-ES"/>
        </w:rPr>
      </w:pPr>
      <w:r>
        <w:rPr>
          <w:sz w:val="36"/>
          <w:szCs w:val="36"/>
          <w:lang w:val="es-ES"/>
        </w:rPr>
        <w:t>AÑO 2022</w:t>
      </w:r>
      <w:r>
        <w:br w:type="page"/>
      </w:r>
    </w:p>
    <w:p w14:paraId="1E8B97A3" w14:textId="77777777" w:rsidR="005F3BCE" w:rsidRDefault="005D1C99">
      <w:pPr>
        <w:pStyle w:val="Ttulo1"/>
        <w:jc w:val="center"/>
        <w:rPr>
          <w:rFonts w:asciiTheme="minorHAnsi" w:eastAsiaTheme="minorHAnsi" w:hAnsiTheme="minorHAnsi" w:cstheme="minorBidi"/>
          <w:b/>
          <w:bCs/>
          <w:color w:val="3366CA"/>
          <w:sz w:val="48"/>
          <w:szCs w:val="48"/>
          <w:lang w:val="es-ES"/>
        </w:rPr>
      </w:pPr>
      <w:r>
        <w:rPr>
          <w:rFonts w:asciiTheme="minorHAnsi" w:eastAsiaTheme="minorHAnsi" w:hAnsiTheme="minorHAnsi" w:cstheme="minorBidi"/>
          <w:b/>
          <w:bCs/>
          <w:color w:val="3366CA"/>
          <w:sz w:val="48"/>
          <w:szCs w:val="48"/>
          <w:lang w:val="es-ES"/>
        </w:rPr>
        <w:lastRenderedPageBreak/>
        <w:t>Introducción</w:t>
      </w:r>
    </w:p>
    <w:p w14:paraId="6C451025" w14:textId="77777777" w:rsidR="005F3BCE" w:rsidRDefault="005F3BCE">
      <w:pPr>
        <w:ind w:left="1134"/>
        <w:rPr>
          <w:rFonts w:asciiTheme="majorHAnsi" w:hAnsiTheme="majorHAnsi" w:cstheme="majorHAnsi"/>
        </w:rPr>
      </w:pPr>
    </w:p>
    <w:p w14:paraId="308943AB" w14:textId="77777777" w:rsidR="005F3BCE" w:rsidRDefault="005D1C99">
      <w:pPr>
        <w:spacing w:after="0" w:line="276" w:lineRule="auto"/>
        <w:jc w:val="both"/>
        <w:rPr>
          <w:rFonts w:cstheme="minorHAnsi"/>
          <w:b/>
          <w:bCs/>
          <w:i/>
          <w:iCs/>
          <w:sz w:val="20"/>
          <w:szCs w:val="20"/>
        </w:rPr>
      </w:pPr>
      <w:r>
        <w:rPr>
          <w:rFonts w:cstheme="minorHAnsi"/>
        </w:rPr>
        <w:t xml:space="preserve">El presente documento se ha elaborado </w:t>
      </w:r>
      <w:r>
        <w:rPr>
          <w:rFonts w:eastAsia="Calibri" w:cstheme="minorHAnsi"/>
        </w:rPr>
        <w:t>teniendo como objetivo la implementación de una lógica de negocio especial. Para esto, se ha utilizado como pretexto la necesidad de entregar información a un reporte. De esta manera el Servicio implementado y el Repositorio no solamente gestionarán las acciones de CRUD sino que tratarán la información que entregan. Para la realización de este tutorial se continuará sobre la base de lo construido en el documento Tutorial de uso JPA y Spring.</w:t>
      </w:r>
    </w:p>
    <w:p w14:paraId="1CF5C413" w14:textId="77777777" w:rsidR="005F3BCE" w:rsidRDefault="005D1C99">
      <w:pPr>
        <w:pStyle w:val="Ttulo1"/>
        <w:jc w:val="center"/>
        <w:rPr>
          <w:rFonts w:asciiTheme="minorHAnsi" w:eastAsiaTheme="minorHAnsi" w:hAnsiTheme="minorHAnsi" w:cstheme="minorBidi"/>
          <w:b/>
          <w:bCs/>
          <w:color w:val="3366CA"/>
          <w:sz w:val="48"/>
          <w:szCs w:val="48"/>
          <w:lang w:val="es-ES"/>
        </w:rPr>
      </w:pPr>
      <w:r>
        <w:rPr>
          <w:rFonts w:ascii="Calibri" w:eastAsiaTheme="minorHAnsi" w:hAnsi="Calibri" w:cstheme="minorBidi"/>
          <w:b/>
          <w:bCs/>
          <w:color w:val="3366CA"/>
          <w:sz w:val="48"/>
          <w:szCs w:val="48"/>
          <w:lang w:val="es-ES"/>
        </w:rPr>
        <w:t>Lógica de negocio</w:t>
      </w:r>
    </w:p>
    <w:p w14:paraId="1B6FD549" w14:textId="77777777" w:rsidR="005F3BCE" w:rsidRDefault="005D1C99">
      <w:pPr>
        <w:spacing w:after="0" w:line="276" w:lineRule="auto"/>
        <w:jc w:val="both"/>
        <w:rPr>
          <w:rFonts w:cstheme="minorHAnsi"/>
          <w:bCs/>
        </w:rPr>
      </w:pPr>
      <w:r>
        <w:rPr>
          <w:rFonts w:cstheme="minorHAnsi"/>
          <w:bCs/>
        </w:rPr>
        <w:t xml:space="preserve">La implementación de lógica de negocio, involucrará realizar las siguientes modificaciones: </w:t>
      </w:r>
    </w:p>
    <w:p w14:paraId="2C5616D4" w14:textId="77777777" w:rsidR="005F3BCE" w:rsidRDefault="005D1C99">
      <w:pPr>
        <w:spacing w:after="0" w:line="276" w:lineRule="auto"/>
        <w:jc w:val="both"/>
        <w:rPr>
          <w:rFonts w:cstheme="minorHAnsi"/>
          <w:bCs/>
        </w:rPr>
      </w:pPr>
      <w:r>
        <w:rPr>
          <w:rFonts w:cstheme="minorHAnsi"/>
          <w:bCs/>
        </w:rPr>
        <w:t>-Controlador: establecerá la puerta de ingreso a la solicitud de la información para un reporte.</w:t>
      </w:r>
    </w:p>
    <w:p w14:paraId="7DB69D87" w14:textId="77777777" w:rsidR="005F3BCE" w:rsidRDefault="005D1C99">
      <w:pPr>
        <w:spacing w:after="0" w:line="276" w:lineRule="auto"/>
        <w:jc w:val="both"/>
        <w:rPr>
          <w:rFonts w:cstheme="minorHAnsi"/>
          <w:bCs/>
        </w:rPr>
      </w:pPr>
      <w:r>
        <w:rPr>
          <w:rFonts w:cstheme="minorHAnsi"/>
          <w:bCs/>
        </w:rPr>
        <w:t>-Servicio: Construirá la respuesta entregada al controlador. Para eso organizará la información que obtiene de la consulta a la base de datos.</w:t>
      </w:r>
    </w:p>
    <w:p w14:paraId="61C62E11" w14:textId="77777777" w:rsidR="005F3BCE" w:rsidRDefault="005D1C99">
      <w:pPr>
        <w:spacing w:after="0" w:line="276" w:lineRule="auto"/>
        <w:jc w:val="both"/>
        <w:rPr>
          <w:rFonts w:cstheme="minorHAnsi"/>
          <w:bCs/>
        </w:rPr>
      </w:pPr>
      <w:r>
        <w:rPr>
          <w:rFonts w:cstheme="minorHAnsi"/>
          <w:bCs/>
        </w:rPr>
        <w:t>-Repositorio: Invocará el nuevo método de CrudRepository</w:t>
      </w:r>
    </w:p>
    <w:p w14:paraId="0AE21CEB" w14:textId="77777777" w:rsidR="005F3BCE" w:rsidRDefault="005D1C99">
      <w:pPr>
        <w:spacing w:after="0" w:line="276" w:lineRule="auto"/>
        <w:jc w:val="both"/>
        <w:rPr>
          <w:rFonts w:cstheme="minorHAnsi"/>
          <w:bCs/>
        </w:rPr>
      </w:pPr>
      <w:r>
        <w:rPr>
          <w:rFonts w:cstheme="minorHAnsi"/>
          <w:bCs/>
        </w:rPr>
        <w:t>-CrudRepository:Ejecutará la nueva sentencia que se encarga de hacer la búsqueda.</w:t>
      </w:r>
    </w:p>
    <w:p w14:paraId="1F7C1593" w14:textId="77777777" w:rsidR="005F3BCE" w:rsidRDefault="005F3BCE">
      <w:pPr>
        <w:spacing w:after="0" w:line="276" w:lineRule="auto"/>
        <w:jc w:val="both"/>
        <w:rPr>
          <w:rFonts w:cstheme="minorHAnsi"/>
          <w:bCs/>
        </w:rPr>
      </w:pPr>
    </w:p>
    <w:p w14:paraId="765476B3" w14:textId="77777777" w:rsidR="005F3BCE" w:rsidRDefault="005D1C99">
      <w:pPr>
        <w:spacing w:after="0" w:line="276" w:lineRule="auto"/>
        <w:jc w:val="both"/>
        <w:rPr>
          <w:rFonts w:ascii="Calibri" w:eastAsia="Calibri" w:hAnsi="Calibri" w:cstheme="minorHAnsi"/>
          <w:bCs/>
        </w:rPr>
      </w:pPr>
      <w:r>
        <w:rPr>
          <w:rFonts w:eastAsia="Calibri" w:cstheme="minorHAnsi"/>
          <w:bCs/>
        </w:rPr>
        <w:t>Se creará también una clase en la que transferiremos datos a lo largo de la aplicación.</w:t>
      </w:r>
    </w:p>
    <w:p w14:paraId="215AAA1D" w14:textId="77777777" w:rsidR="005F3BCE" w:rsidRDefault="005F3BCE">
      <w:pPr>
        <w:spacing w:after="0" w:line="276" w:lineRule="auto"/>
        <w:jc w:val="both"/>
        <w:rPr>
          <w:rFonts w:ascii="Calibri" w:eastAsia="Calibri" w:hAnsi="Calibri" w:cstheme="minorHAnsi"/>
          <w:bCs/>
        </w:rPr>
      </w:pPr>
    </w:p>
    <w:p w14:paraId="2E3CE265" w14:textId="77777777" w:rsidR="005F3BCE" w:rsidRDefault="005D1C99">
      <w:pPr>
        <w:spacing w:after="0" w:line="276" w:lineRule="auto"/>
        <w:jc w:val="both"/>
        <w:rPr>
          <w:rFonts w:ascii="Calibri" w:eastAsia="Calibri" w:hAnsi="Calibri" w:cstheme="minorHAnsi"/>
          <w:b/>
          <w:bCs/>
        </w:rPr>
      </w:pPr>
      <w:r>
        <w:rPr>
          <w:rFonts w:eastAsia="Calibri" w:cstheme="minorHAnsi"/>
          <w:b/>
          <w:bCs/>
        </w:rPr>
        <w:t>OBJETIVO</w:t>
      </w:r>
    </w:p>
    <w:p w14:paraId="70C5F795" w14:textId="77777777" w:rsidR="005F3BCE" w:rsidRDefault="005D1C99">
      <w:pPr>
        <w:spacing w:after="0" w:line="276" w:lineRule="auto"/>
        <w:jc w:val="both"/>
        <w:rPr>
          <w:rFonts w:ascii="Calibri" w:eastAsia="Calibri" w:hAnsi="Calibri" w:cstheme="minorHAnsi"/>
        </w:rPr>
      </w:pPr>
      <w:r>
        <w:rPr>
          <w:rFonts w:eastAsia="Calibri" w:cstheme="minorHAnsi"/>
        </w:rPr>
        <w:t>Reportar la cantidad de elementos de la tabla Costumes agrupados por el campo year.</w:t>
      </w:r>
    </w:p>
    <w:p w14:paraId="75B8067D" w14:textId="77777777" w:rsidR="005F3BCE" w:rsidRDefault="005F3BCE">
      <w:pPr>
        <w:spacing w:after="0" w:line="276" w:lineRule="auto"/>
        <w:jc w:val="both"/>
        <w:rPr>
          <w:rFonts w:ascii="Calibri" w:eastAsia="Calibri" w:hAnsi="Calibri" w:cstheme="minorHAnsi"/>
        </w:rPr>
      </w:pPr>
    </w:p>
    <w:p w14:paraId="2FDDD0E3" w14:textId="77777777" w:rsidR="005F3BCE" w:rsidRDefault="005D1C99">
      <w:pPr>
        <w:spacing w:after="0" w:line="276" w:lineRule="auto"/>
        <w:jc w:val="both"/>
        <w:rPr>
          <w:rFonts w:ascii="Calibri" w:eastAsia="Calibri" w:hAnsi="Calibri" w:cstheme="minorHAnsi"/>
          <w:b/>
          <w:bCs/>
        </w:rPr>
      </w:pPr>
      <w:r>
        <w:rPr>
          <w:rFonts w:eastAsia="Calibri" w:cstheme="minorHAnsi"/>
          <w:b/>
          <w:bCs/>
        </w:rPr>
        <w:t>DESARROLLO</w:t>
      </w:r>
    </w:p>
    <w:p w14:paraId="6BA36875" w14:textId="77777777" w:rsidR="005F3BCE" w:rsidRDefault="005D1C99">
      <w:pPr>
        <w:spacing w:after="0" w:line="276" w:lineRule="auto"/>
        <w:jc w:val="both"/>
        <w:rPr>
          <w:rFonts w:ascii="Calibri" w:eastAsia="Calibri" w:hAnsi="Calibri" w:cstheme="minorHAnsi"/>
        </w:rPr>
      </w:pPr>
      <w:r>
        <w:rPr>
          <w:rFonts w:eastAsia="Calibri" w:cstheme="minorHAnsi"/>
        </w:rPr>
        <w:t>Crearemos una clase en la que viajará la información de la dupla Year-Cantidad.</w:t>
      </w:r>
    </w:p>
    <w:p w14:paraId="76EB4218" w14:textId="77777777" w:rsidR="005F3BCE" w:rsidRDefault="005D1C99">
      <w:pPr>
        <w:spacing w:after="0" w:line="276" w:lineRule="auto"/>
        <w:jc w:val="both"/>
        <w:rPr>
          <w:rFonts w:ascii="Calibri" w:eastAsia="Calibri" w:hAnsi="Calibri" w:cstheme="minorHAnsi"/>
        </w:rPr>
      </w:pPr>
      <w:r>
        <w:rPr>
          <w:rFonts w:eastAsia="Calibri" w:cstheme="minorHAnsi"/>
          <w:noProof/>
        </w:rPr>
        <w:drawing>
          <wp:anchor distT="0" distB="0" distL="0" distR="0" simplePos="0" relativeHeight="9" behindDoc="0" locked="0" layoutInCell="0" allowOverlap="1" wp14:anchorId="741AA023" wp14:editId="3C7E57F3">
            <wp:simplePos x="0" y="0"/>
            <wp:positionH relativeFrom="column">
              <wp:posOffset>67310</wp:posOffset>
            </wp:positionH>
            <wp:positionV relativeFrom="paragraph">
              <wp:posOffset>66040</wp:posOffset>
            </wp:positionV>
            <wp:extent cx="2484120" cy="2812415"/>
            <wp:effectExtent l="0" t="0" r="0" b="0"/>
            <wp:wrapSquare wrapText="largest"/>
            <wp:docPr id="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pic:cNvPicPr>
                      <a:picLocks noChangeAspect="1" noChangeArrowheads="1"/>
                    </pic:cNvPicPr>
                  </pic:nvPicPr>
                  <pic:blipFill>
                    <a:blip r:embed="rId10"/>
                    <a:stretch>
                      <a:fillRect/>
                    </a:stretch>
                  </pic:blipFill>
                  <pic:spPr bwMode="auto">
                    <a:xfrm>
                      <a:off x="0" y="0"/>
                      <a:ext cx="2484120" cy="2812415"/>
                    </a:xfrm>
                    <a:prstGeom prst="rect">
                      <a:avLst/>
                    </a:prstGeom>
                  </pic:spPr>
                </pic:pic>
              </a:graphicData>
            </a:graphic>
          </wp:anchor>
        </w:drawing>
      </w:r>
    </w:p>
    <w:p w14:paraId="3A537AA5" w14:textId="77777777" w:rsidR="005F3BCE" w:rsidRDefault="005F3BCE">
      <w:pPr>
        <w:spacing w:after="0" w:line="276" w:lineRule="auto"/>
        <w:jc w:val="both"/>
        <w:rPr>
          <w:rFonts w:ascii="Calibri" w:eastAsia="Calibri" w:hAnsi="Calibri" w:cstheme="minorHAnsi"/>
        </w:rPr>
      </w:pPr>
    </w:p>
    <w:p w14:paraId="2F94E362" w14:textId="77777777" w:rsidR="005F3BCE" w:rsidRDefault="005F3BCE">
      <w:pPr>
        <w:spacing w:after="0" w:line="276" w:lineRule="auto"/>
        <w:jc w:val="both"/>
        <w:rPr>
          <w:rFonts w:ascii="Calibri" w:eastAsia="Calibri" w:hAnsi="Calibri" w:cstheme="minorHAnsi"/>
        </w:rPr>
      </w:pPr>
    </w:p>
    <w:p w14:paraId="7DE3FF77" w14:textId="77777777" w:rsidR="005F3BCE" w:rsidRDefault="005F3BCE">
      <w:pPr>
        <w:spacing w:after="0" w:line="276" w:lineRule="auto"/>
        <w:jc w:val="both"/>
        <w:rPr>
          <w:rFonts w:ascii="Calibri" w:eastAsia="Calibri" w:hAnsi="Calibri" w:cstheme="minorHAnsi"/>
        </w:rPr>
      </w:pPr>
    </w:p>
    <w:p w14:paraId="2ECC6268" w14:textId="77777777" w:rsidR="005F3BCE" w:rsidRDefault="005F3BCE">
      <w:pPr>
        <w:spacing w:after="0" w:line="276" w:lineRule="auto"/>
        <w:jc w:val="both"/>
        <w:rPr>
          <w:rFonts w:ascii="Calibri" w:eastAsia="Calibri" w:hAnsi="Calibri" w:cstheme="minorHAnsi"/>
        </w:rPr>
      </w:pPr>
    </w:p>
    <w:p w14:paraId="71E7F217" w14:textId="77777777" w:rsidR="005F3BCE" w:rsidRDefault="005F3BCE">
      <w:pPr>
        <w:spacing w:after="0" w:line="276" w:lineRule="auto"/>
        <w:jc w:val="both"/>
        <w:rPr>
          <w:rFonts w:ascii="Calibri" w:eastAsia="Calibri" w:hAnsi="Calibri" w:cstheme="minorHAnsi"/>
        </w:rPr>
      </w:pPr>
    </w:p>
    <w:p w14:paraId="6A3F530A" w14:textId="77777777" w:rsidR="005F3BCE" w:rsidRDefault="005F3BCE">
      <w:pPr>
        <w:spacing w:after="0" w:line="276" w:lineRule="auto"/>
        <w:jc w:val="both"/>
        <w:rPr>
          <w:rFonts w:ascii="Calibri" w:eastAsia="Calibri" w:hAnsi="Calibri" w:cstheme="minorHAnsi"/>
        </w:rPr>
      </w:pPr>
    </w:p>
    <w:p w14:paraId="1A619C0C" w14:textId="77777777" w:rsidR="005F3BCE" w:rsidRDefault="005F3BCE">
      <w:pPr>
        <w:spacing w:after="0" w:line="276" w:lineRule="auto"/>
        <w:jc w:val="both"/>
        <w:rPr>
          <w:rFonts w:ascii="Calibri" w:eastAsia="Calibri" w:hAnsi="Calibri" w:cstheme="minorHAnsi"/>
        </w:rPr>
      </w:pPr>
    </w:p>
    <w:p w14:paraId="2DAC440A" w14:textId="77777777" w:rsidR="005F3BCE" w:rsidRDefault="005F3BCE">
      <w:pPr>
        <w:spacing w:after="0" w:line="276" w:lineRule="auto"/>
        <w:jc w:val="both"/>
        <w:rPr>
          <w:rFonts w:ascii="Calibri" w:eastAsia="Calibri" w:hAnsi="Calibri" w:cstheme="minorHAnsi"/>
        </w:rPr>
      </w:pPr>
    </w:p>
    <w:p w14:paraId="44BAF8A4" w14:textId="77777777" w:rsidR="005F3BCE" w:rsidRDefault="005F3BCE">
      <w:pPr>
        <w:spacing w:after="0" w:line="276" w:lineRule="auto"/>
        <w:jc w:val="both"/>
        <w:rPr>
          <w:rFonts w:ascii="Calibri" w:eastAsia="Calibri" w:hAnsi="Calibri" w:cstheme="minorHAnsi"/>
        </w:rPr>
      </w:pPr>
    </w:p>
    <w:p w14:paraId="53E19095" w14:textId="77777777" w:rsidR="005F3BCE" w:rsidRDefault="005F3BCE">
      <w:pPr>
        <w:spacing w:after="0" w:line="276" w:lineRule="auto"/>
        <w:jc w:val="both"/>
        <w:rPr>
          <w:rFonts w:ascii="Calibri" w:eastAsia="Calibri" w:hAnsi="Calibri" w:cstheme="minorHAnsi"/>
        </w:rPr>
      </w:pPr>
    </w:p>
    <w:p w14:paraId="0F747847" w14:textId="77777777" w:rsidR="005F3BCE" w:rsidRDefault="005F3BCE">
      <w:pPr>
        <w:spacing w:after="0" w:line="276" w:lineRule="auto"/>
        <w:jc w:val="both"/>
        <w:rPr>
          <w:rFonts w:ascii="Calibri" w:eastAsia="Calibri" w:hAnsi="Calibri" w:cstheme="minorHAnsi"/>
        </w:rPr>
      </w:pPr>
    </w:p>
    <w:p w14:paraId="0236EE99" w14:textId="77777777" w:rsidR="005F3BCE" w:rsidRDefault="005F3BCE">
      <w:pPr>
        <w:spacing w:after="0" w:line="276" w:lineRule="auto"/>
        <w:jc w:val="both"/>
        <w:rPr>
          <w:rFonts w:ascii="Calibri" w:eastAsia="Calibri" w:hAnsi="Calibri" w:cstheme="minorHAnsi"/>
        </w:rPr>
      </w:pPr>
    </w:p>
    <w:p w14:paraId="106C1CE8" w14:textId="77777777" w:rsidR="005F3BCE" w:rsidRDefault="005F3BCE">
      <w:pPr>
        <w:spacing w:after="0" w:line="276" w:lineRule="auto"/>
        <w:jc w:val="both"/>
        <w:rPr>
          <w:rFonts w:ascii="Calibri" w:eastAsia="Calibri" w:hAnsi="Calibri" w:cstheme="minorHAnsi"/>
        </w:rPr>
      </w:pPr>
    </w:p>
    <w:p w14:paraId="1E9DA20A" w14:textId="77777777" w:rsidR="005F3BCE" w:rsidRDefault="005F3BCE">
      <w:pPr>
        <w:spacing w:after="0" w:line="276" w:lineRule="auto"/>
        <w:jc w:val="both"/>
        <w:rPr>
          <w:rFonts w:ascii="Calibri" w:eastAsia="Calibri" w:hAnsi="Calibri" w:cstheme="minorHAnsi"/>
        </w:rPr>
      </w:pPr>
    </w:p>
    <w:p w14:paraId="205E1521" w14:textId="77777777" w:rsidR="005F3BCE" w:rsidRDefault="005F3BCE">
      <w:pPr>
        <w:spacing w:after="0" w:line="276" w:lineRule="auto"/>
        <w:jc w:val="both"/>
        <w:rPr>
          <w:rFonts w:ascii="Calibri" w:eastAsia="Calibri" w:hAnsi="Calibri" w:cstheme="minorHAnsi"/>
        </w:rPr>
      </w:pPr>
    </w:p>
    <w:p w14:paraId="545D4F01" w14:textId="77777777" w:rsidR="005F3BCE" w:rsidRDefault="005D1C99">
      <w:pPr>
        <w:spacing w:after="0" w:line="276" w:lineRule="auto"/>
        <w:jc w:val="both"/>
        <w:rPr>
          <w:rFonts w:ascii="Calibri" w:eastAsia="Calibri" w:hAnsi="Calibri" w:cstheme="minorHAnsi"/>
        </w:rPr>
      </w:pPr>
      <w:r>
        <w:rPr>
          <w:rFonts w:eastAsia="Calibri" w:cstheme="minorHAnsi"/>
        </w:rPr>
        <w:lastRenderedPageBreak/>
        <w:t>Ahora, crearemos la consulta en CrudRepository para agrupar. Haremos la consulta con JPQL (Java Persistence Query Language).</w:t>
      </w:r>
    </w:p>
    <w:p w14:paraId="1AACC629" w14:textId="77777777" w:rsidR="005F3BCE" w:rsidRDefault="005F3BCE">
      <w:pPr>
        <w:spacing w:after="0" w:line="276" w:lineRule="auto"/>
        <w:jc w:val="both"/>
        <w:rPr>
          <w:rFonts w:ascii="Calibri" w:eastAsia="Calibri" w:hAnsi="Calibri" w:cstheme="minorHAnsi"/>
        </w:rPr>
      </w:pPr>
    </w:p>
    <w:p w14:paraId="713AE2D7" w14:textId="77777777" w:rsidR="005F3BCE" w:rsidRDefault="005D1C99">
      <w:pPr>
        <w:spacing w:after="0" w:line="276" w:lineRule="auto"/>
        <w:jc w:val="both"/>
        <w:rPr>
          <w:rFonts w:ascii="Calibri" w:eastAsia="Calibri" w:hAnsi="Calibri" w:cstheme="minorHAnsi"/>
        </w:rPr>
      </w:pPr>
      <w:r>
        <w:rPr>
          <w:rFonts w:eastAsia="Calibri" w:cstheme="minorHAnsi"/>
        </w:rPr>
        <w:t>La consulta en SQL corresponde a:</w:t>
      </w:r>
    </w:p>
    <w:p w14:paraId="7B1D4B09" w14:textId="77777777" w:rsidR="005F3BCE" w:rsidRDefault="005F3BCE">
      <w:pPr>
        <w:spacing w:after="0" w:line="276" w:lineRule="auto"/>
        <w:jc w:val="both"/>
        <w:rPr>
          <w:rFonts w:ascii="Calibri" w:eastAsia="Calibri" w:hAnsi="Calibri" w:cstheme="minorHAnsi"/>
        </w:rPr>
      </w:pPr>
    </w:p>
    <w:p w14:paraId="2DD49F11" w14:textId="77777777" w:rsidR="005F3BCE" w:rsidRDefault="005D1C99">
      <w:pPr>
        <w:pStyle w:val="PreformattedText"/>
      </w:pPr>
      <w:r>
        <w:t>SELECT  costume.id, count(*) as “total” FROM costume GROUP BY costume.year ORDER BY total DESC;</w:t>
      </w:r>
    </w:p>
    <w:p w14:paraId="50E72053" w14:textId="77777777" w:rsidR="005F3BCE" w:rsidRDefault="005F3BCE">
      <w:pPr>
        <w:pStyle w:val="PreformattedText"/>
      </w:pPr>
    </w:p>
    <w:p w14:paraId="4DCFDF20" w14:textId="77777777" w:rsidR="005F3BCE" w:rsidRDefault="005F3BCE">
      <w:pPr>
        <w:pStyle w:val="PreformattedText"/>
      </w:pPr>
    </w:p>
    <w:p w14:paraId="3AAFB9B3" w14:textId="19300767" w:rsidR="005F3BCE" w:rsidRDefault="005D1C99">
      <w:pPr>
        <w:jc w:val="both"/>
      </w:pPr>
      <w:r>
        <w:t>De este modo la interfaz</w:t>
      </w:r>
      <w:r w:rsidR="005E2D18">
        <w:tab/>
        <w:t>[</w:t>
      </w:r>
      <w:r>
        <w:t xml:space="preserve"> CostumeCrudRepository se vería así:</w:t>
      </w:r>
    </w:p>
    <w:p w14:paraId="0273D129" w14:textId="2C72CCF0" w:rsidR="005F3BCE" w:rsidRDefault="00E42681">
      <w:pPr>
        <w:jc w:val="both"/>
      </w:pPr>
      <w:r>
        <w:tab/>
      </w:r>
    </w:p>
    <w:p w14:paraId="302BD029" w14:textId="77777777" w:rsidR="005F3BCE" w:rsidRDefault="005D1C99">
      <w:pPr>
        <w:jc w:val="both"/>
      </w:pPr>
      <w:r>
        <w:rPr>
          <w:noProof/>
        </w:rPr>
        <w:drawing>
          <wp:anchor distT="0" distB="0" distL="0" distR="0" simplePos="0" relativeHeight="10" behindDoc="0" locked="0" layoutInCell="0" allowOverlap="1" wp14:anchorId="5600DB38" wp14:editId="79E6DA4B">
            <wp:simplePos x="0" y="0"/>
            <wp:positionH relativeFrom="column">
              <wp:align>center</wp:align>
            </wp:positionH>
            <wp:positionV relativeFrom="paragraph">
              <wp:posOffset>635</wp:posOffset>
            </wp:positionV>
            <wp:extent cx="5612130" cy="904875"/>
            <wp:effectExtent l="0" t="0" r="0" b="0"/>
            <wp:wrapSquare wrapText="largest"/>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pic:cNvPicPr>
                      <a:picLocks noChangeAspect="1" noChangeArrowheads="1"/>
                    </pic:cNvPicPr>
                  </pic:nvPicPr>
                  <pic:blipFill>
                    <a:blip r:embed="rId11"/>
                    <a:stretch>
                      <a:fillRect/>
                    </a:stretch>
                  </pic:blipFill>
                  <pic:spPr bwMode="auto">
                    <a:xfrm>
                      <a:off x="0" y="0"/>
                      <a:ext cx="5612130" cy="904875"/>
                    </a:xfrm>
                    <a:prstGeom prst="rect">
                      <a:avLst/>
                    </a:prstGeom>
                  </pic:spPr>
                </pic:pic>
              </a:graphicData>
            </a:graphic>
          </wp:anchor>
        </w:drawing>
      </w:r>
      <w:r>
        <w:t>Spring se encargará de ejecutar la sentencia en el momento en que se invoque el método llamado countTotalCostumesByYear. El resultado será una lista de un arreglo de objetos. En cada posición del arreglo estarán los campos que solicita el select. En este caso, en la primera posición del arreglo estará YEAR y en la segunda estará el conteo.</w:t>
      </w:r>
    </w:p>
    <w:p w14:paraId="1BDD8C91" w14:textId="77777777" w:rsidR="005F3BCE" w:rsidRDefault="005F3BCE">
      <w:pPr>
        <w:jc w:val="both"/>
      </w:pPr>
    </w:p>
    <w:p w14:paraId="1D664EB9" w14:textId="77777777" w:rsidR="005F3BCE" w:rsidRDefault="005D1C99">
      <w:pPr>
        <w:jc w:val="both"/>
      </w:pPr>
      <w:r>
        <w:t>Crearemos ahora en la clase CostumeRepository un método que invoque la ejecución de la consulta:</w:t>
      </w:r>
    </w:p>
    <w:p w14:paraId="78E6E3F3" w14:textId="77777777" w:rsidR="005F3BCE" w:rsidRDefault="005D1C99">
      <w:pPr>
        <w:jc w:val="both"/>
      </w:pPr>
      <w:r>
        <w:rPr>
          <w:noProof/>
        </w:rPr>
        <w:drawing>
          <wp:anchor distT="0" distB="0" distL="0" distR="0" simplePos="0" relativeHeight="11" behindDoc="0" locked="0" layoutInCell="0" allowOverlap="1" wp14:anchorId="28515F1E" wp14:editId="54BABCB7">
            <wp:simplePos x="0" y="0"/>
            <wp:positionH relativeFrom="column">
              <wp:align>center</wp:align>
            </wp:positionH>
            <wp:positionV relativeFrom="paragraph">
              <wp:posOffset>635</wp:posOffset>
            </wp:positionV>
            <wp:extent cx="5486400" cy="800100"/>
            <wp:effectExtent l="0" t="0" r="0" b="0"/>
            <wp:wrapSquare wrapText="largest"/>
            <wp:docPr id="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pic:cNvPicPr>
                      <a:picLocks noChangeAspect="1" noChangeArrowheads="1"/>
                    </pic:cNvPicPr>
                  </pic:nvPicPr>
                  <pic:blipFill>
                    <a:blip r:embed="rId12"/>
                    <a:stretch>
                      <a:fillRect/>
                    </a:stretch>
                  </pic:blipFill>
                  <pic:spPr bwMode="auto">
                    <a:xfrm>
                      <a:off x="0" y="0"/>
                      <a:ext cx="5486400" cy="800100"/>
                    </a:xfrm>
                    <a:prstGeom prst="rect">
                      <a:avLst/>
                    </a:prstGeom>
                  </pic:spPr>
                </pic:pic>
              </a:graphicData>
            </a:graphic>
          </wp:anchor>
        </w:drawing>
      </w:r>
    </w:p>
    <w:p w14:paraId="4CC3CBD3" w14:textId="77777777" w:rsidR="005F3BCE" w:rsidRDefault="005F3BCE">
      <w:pPr>
        <w:jc w:val="both"/>
      </w:pPr>
    </w:p>
    <w:p w14:paraId="0E6F42E2" w14:textId="77777777" w:rsidR="005F3BCE" w:rsidRDefault="005F3BCE">
      <w:pPr>
        <w:jc w:val="both"/>
      </w:pPr>
    </w:p>
    <w:p w14:paraId="5D659AC9" w14:textId="77777777" w:rsidR="005F3BCE" w:rsidRDefault="005F3BCE">
      <w:pPr>
        <w:jc w:val="both"/>
      </w:pPr>
    </w:p>
    <w:p w14:paraId="1DF00430" w14:textId="77777777" w:rsidR="005F3BCE" w:rsidRDefault="005D1C99">
      <w:pPr>
        <w:jc w:val="both"/>
      </w:pPr>
      <w:r>
        <w:t>A continuación, haremos que el servicio organice la información para presentarla al controlador.</w:t>
      </w:r>
    </w:p>
    <w:p w14:paraId="1BDD5FE2" w14:textId="77777777" w:rsidR="005F3BCE" w:rsidRDefault="005D1C99">
      <w:pPr>
        <w:jc w:val="both"/>
      </w:pPr>
      <w:r>
        <w:rPr>
          <w:noProof/>
        </w:rPr>
        <w:drawing>
          <wp:anchor distT="0" distB="0" distL="0" distR="0" simplePos="0" relativeHeight="12" behindDoc="0" locked="0" layoutInCell="0" allowOverlap="1" wp14:anchorId="1AE6A8E0" wp14:editId="1DE95E89">
            <wp:simplePos x="0" y="0"/>
            <wp:positionH relativeFrom="column">
              <wp:posOffset>199390</wp:posOffset>
            </wp:positionH>
            <wp:positionV relativeFrom="paragraph">
              <wp:posOffset>68580</wp:posOffset>
            </wp:positionV>
            <wp:extent cx="4906010" cy="1308735"/>
            <wp:effectExtent l="0" t="0" r="0" b="0"/>
            <wp:wrapSquare wrapText="largest"/>
            <wp:docPr id="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pic:cNvPicPr>
                      <a:picLocks noChangeAspect="1" noChangeArrowheads="1"/>
                    </pic:cNvPicPr>
                  </pic:nvPicPr>
                  <pic:blipFill>
                    <a:blip r:embed="rId13"/>
                    <a:stretch>
                      <a:fillRect/>
                    </a:stretch>
                  </pic:blipFill>
                  <pic:spPr bwMode="auto">
                    <a:xfrm>
                      <a:off x="0" y="0"/>
                      <a:ext cx="4906010" cy="1308735"/>
                    </a:xfrm>
                    <a:prstGeom prst="rect">
                      <a:avLst/>
                    </a:prstGeom>
                  </pic:spPr>
                </pic:pic>
              </a:graphicData>
            </a:graphic>
          </wp:anchor>
        </w:drawing>
      </w:r>
    </w:p>
    <w:p w14:paraId="16B42EA8" w14:textId="77777777" w:rsidR="005F3BCE" w:rsidRDefault="005F3BCE">
      <w:pPr>
        <w:jc w:val="both"/>
      </w:pPr>
    </w:p>
    <w:p w14:paraId="196E966F" w14:textId="77777777" w:rsidR="005F3BCE" w:rsidRDefault="005F3BCE">
      <w:pPr>
        <w:jc w:val="both"/>
      </w:pPr>
    </w:p>
    <w:p w14:paraId="428DEB07" w14:textId="77777777" w:rsidR="005F3BCE" w:rsidRDefault="005F3BCE">
      <w:pPr>
        <w:jc w:val="both"/>
      </w:pPr>
    </w:p>
    <w:p w14:paraId="597E490D" w14:textId="77777777" w:rsidR="005F3BCE" w:rsidRDefault="005F3BCE">
      <w:pPr>
        <w:jc w:val="both"/>
      </w:pPr>
    </w:p>
    <w:p w14:paraId="5CC56BEF" w14:textId="77777777" w:rsidR="005F3BCE" w:rsidRDefault="005F3BCE">
      <w:pPr>
        <w:jc w:val="both"/>
      </w:pPr>
    </w:p>
    <w:p w14:paraId="1CCAA577" w14:textId="77777777" w:rsidR="005F3BCE" w:rsidRDefault="005F3BCE">
      <w:pPr>
        <w:jc w:val="both"/>
      </w:pPr>
    </w:p>
    <w:p w14:paraId="253A8074" w14:textId="77777777" w:rsidR="005F3BCE" w:rsidRDefault="005D1C99">
      <w:pPr>
        <w:jc w:val="both"/>
      </w:pPr>
      <w:r>
        <w:t>En este proceso, lo que hacemos es almacenar el resultado en report. Luego la respuesta la escribiremos en res. El ciclo corresponde a la conversión de cada dato para crear objetos de tipo YearAmount, los cuales serán el conjunto de respuestas, que representan la dupla Año-Cantidad.</w:t>
      </w:r>
    </w:p>
    <w:p w14:paraId="505E9AC9" w14:textId="77777777" w:rsidR="005F3BCE" w:rsidRDefault="005F3BCE">
      <w:pPr>
        <w:jc w:val="both"/>
      </w:pPr>
    </w:p>
    <w:p w14:paraId="5864F725" w14:textId="2D7460D9" w:rsidR="005F3BCE" w:rsidRDefault="005D1C99">
      <w:pPr>
        <w:jc w:val="both"/>
      </w:pPr>
      <w:r>
        <w:t>A continuación se modificará el controlador para agregar un llam</w:t>
      </w:r>
      <w:r w:rsidR="00AF4247">
        <w:t>a</w:t>
      </w:r>
      <w:r>
        <w:t>do GET con su respectiva url, con el fin de poder acceder a esta funcionalidad.</w:t>
      </w:r>
    </w:p>
    <w:p w14:paraId="346A3663" w14:textId="77777777" w:rsidR="005F3BCE" w:rsidRDefault="005D1C99">
      <w:pPr>
        <w:jc w:val="both"/>
      </w:pPr>
      <w:r>
        <w:rPr>
          <w:noProof/>
        </w:rPr>
        <w:drawing>
          <wp:anchor distT="0" distB="0" distL="0" distR="0" simplePos="0" relativeHeight="13" behindDoc="0" locked="0" layoutInCell="0" allowOverlap="1" wp14:anchorId="1CDC7A59" wp14:editId="514E743C">
            <wp:simplePos x="0" y="0"/>
            <wp:positionH relativeFrom="column">
              <wp:align>center</wp:align>
            </wp:positionH>
            <wp:positionV relativeFrom="paragraph">
              <wp:posOffset>635</wp:posOffset>
            </wp:positionV>
            <wp:extent cx="4371975" cy="1114425"/>
            <wp:effectExtent l="0" t="0" r="0" b="0"/>
            <wp:wrapSquare wrapText="largest"/>
            <wp:docPr id="6"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pic:cNvPicPr>
                      <a:picLocks noChangeAspect="1" noChangeArrowheads="1"/>
                    </pic:cNvPicPr>
                  </pic:nvPicPr>
                  <pic:blipFill>
                    <a:blip r:embed="rId14"/>
                    <a:stretch>
                      <a:fillRect/>
                    </a:stretch>
                  </pic:blipFill>
                  <pic:spPr bwMode="auto">
                    <a:xfrm>
                      <a:off x="0" y="0"/>
                      <a:ext cx="4371975" cy="1114425"/>
                    </a:xfrm>
                    <a:prstGeom prst="rect">
                      <a:avLst/>
                    </a:prstGeom>
                  </pic:spPr>
                </pic:pic>
              </a:graphicData>
            </a:graphic>
          </wp:anchor>
        </w:drawing>
      </w:r>
    </w:p>
    <w:p w14:paraId="69B535AD" w14:textId="77777777" w:rsidR="005F3BCE" w:rsidRDefault="005F3BCE">
      <w:pPr>
        <w:jc w:val="both"/>
      </w:pPr>
    </w:p>
    <w:p w14:paraId="67D91326" w14:textId="77777777" w:rsidR="005F3BCE" w:rsidRDefault="005F3BCE">
      <w:pPr>
        <w:jc w:val="both"/>
      </w:pPr>
    </w:p>
    <w:p w14:paraId="0DC088D3" w14:textId="77777777" w:rsidR="005F3BCE" w:rsidRDefault="005F3BCE">
      <w:pPr>
        <w:jc w:val="both"/>
      </w:pPr>
    </w:p>
    <w:p w14:paraId="2E4DCF56" w14:textId="77777777" w:rsidR="005F3BCE" w:rsidRDefault="005F3BCE">
      <w:pPr>
        <w:jc w:val="both"/>
      </w:pPr>
    </w:p>
    <w:p w14:paraId="7A17D10F" w14:textId="77777777" w:rsidR="005F3BCE" w:rsidRDefault="005D1C99">
      <w:pPr>
        <w:jc w:val="both"/>
      </w:pPr>
      <w:r>
        <w:t>De esta manera, el controlador responderá la lista de pareja Año-Cantidad en formato JSON entregada por el servicio.</w:t>
      </w:r>
    </w:p>
    <w:sectPr w:rsidR="005F3BCE">
      <w:headerReference w:type="default" r:id="rId15"/>
      <w:footerReference w:type="default" r:id="rId16"/>
      <w:pgSz w:w="12240" w:h="15840"/>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56E4" w14:textId="77777777" w:rsidR="002E75B6" w:rsidRDefault="002E75B6">
      <w:pPr>
        <w:spacing w:after="0" w:line="240" w:lineRule="auto"/>
      </w:pPr>
      <w:r>
        <w:separator/>
      </w:r>
    </w:p>
  </w:endnote>
  <w:endnote w:type="continuationSeparator" w:id="0">
    <w:p w14:paraId="61798E1F" w14:textId="77777777" w:rsidR="002E75B6" w:rsidRDefault="002E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5EC8B" w14:textId="77777777" w:rsidR="005F3BCE" w:rsidRDefault="005D1C99">
    <w:pPr>
      <w:pStyle w:val="Piedepgina"/>
    </w:pPr>
    <w:r>
      <w:rPr>
        <w:noProof/>
      </w:rPr>
      <w:drawing>
        <wp:anchor distT="0" distB="0" distL="0" distR="0" simplePos="0" relativeHeight="7" behindDoc="1" locked="0" layoutInCell="0" allowOverlap="1" wp14:anchorId="6F6E0732" wp14:editId="6B1703AB">
          <wp:simplePos x="0" y="0"/>
          <wp:positionH relativeFrom="column">
            <wp:posOffset>-1064260</wp:posOffset>
          </wp:positionH>
          <wp:positionV relativeFrom="paragraph">
            <wp:posOffset>-932815</wp:posOffset>
          </wp:positionV>
          <wp:extent cx="7730490" cy="1649095"/>
          <wp:effectExtent l="0" t="0" r="0" b="0"/>
          <wp:wrapNone/>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
                  <a:stretch>
                    <a:fillRect/>
                  </a:stretch>
                </pic:blipFill>
                <pic:spPr bwMode="auto">
                  <a:xfrm>
                    <a:off x="0" y="0"/>
                    <a:ext cx="7730490" cy="164909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A42B1" w14:textId="77777777" w:rsidR="002E75B6" w:rsidRDefault="002E75B6">
      <w:pPr>
        <w:spacing w:after="0" w:line="240" w:lineRule="auto"/>
      </w:pPr>
      <w:r>
        <w:separator/>
      </w:r>
    </w:p>
  </w:footnote>
  <w:footnote w:type="continuationSeparator" w:id="0">
    <w:p w14:paraId="495DEAB5" w14:textId="77777777" w:rsidR="002E75B6" w:rsidRDefault="002E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F98D" w14:textId="77777777" w:rsidR="005F3BCE" w:rsidRDefault="005D1C99">
    <w:pPr>
      <w:pStyle w:val="Encabezado"/>
    </w:pPr>
    <w:r>
      <w:rPr>
        <w:noProof/>
      </w:rPr>
      <w:drawing>
        <wp:anchor distT="0" distB="0" distL="0" distR="0" simplePos="0" relativeHeight="4" behindDoc="1" locked="0" layoutInCell="0" allowOverlap="1" wp14:anchorId="0E75FCB8" wp14:editId="5F6CE3DA">
          <wp:simplePos x="0" y="0"/>
          <wp:positionH relativeFrom="column">
            <wp:posOffset>-1064260</wp:posOffset>
          </wp:positionH>
          <wp:positionV relativeFrom="paragraph">
            <wp:posOffset>-451485</wp:posOffset>
          </wp:positionV>
          <wp:extent cx="7730490" cy="1649095"/>
          <wp:effectExtent l="0" t="0" r="0" b="0"/>
          <wp:wrapNone/>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tretch>
                    <a:fillRect/>
                  </a:stretch>
                </pic:blipFill>
                <pic:spPr bwMode="auto">
                  <a:xfrm>
                    <a:off x="0" y="0"/>
                    <a:ext cx="7730490" cy="164909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3BCE"/>
    <w:rsid w:val="002E75B6"/>
    <w:rsid w:val="005D1C99"/>
    <w:rsid w:val="005E2D18"/>
    <w:rsid w:val="005F3BCE"/>
    <w:rsid w:val="009C164F"/>
    <w:rsid w:val="00AF4247"/>
    <w:rsid w:val="00E426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2BDF0"/>
  <w15:docId w15:val="{0CD8B7C9-53D5-4CB1-A8BB-7716ED9D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25B"/>
    <w:pPr>
      <w:spacing w:after="160" w:line="259" w:lineRule="auto"/>
    </w:pPr>
    <w:rPr>
      <w:sz w:val="22"/>
    </w:rPr>
  </w:style>
  <w:style w:type="paragraph" w:styleId="Ttulo1">
    <w:name w:val="heading 1"/>
    <w:basedOn w:val="Normal"/>
    <w:next w:val="Normal"/>
    <w:link w:val="Ttulo1Car"/>
    <w:uiPriority w:val="9"/>
    <w:qFormat/>
    <w:rsid w:val="005B1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5B12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4D7293"/>
  </w:style>
  <w:style w:type="character" w:customStyle="1" w:styleId="PiedepginaCar">
    <w:name w:val="Pie de página Car"/>
    <w:basedOn w:val="Fuentedeprrafopredeter"/>
    <w:link w:val="Piedepgina"/>
    <w:uiPriority w:val="99"/>
    <w:qFormat/>
    <w:rsid w:val="004D7293"/>
  </w:style>
  <w:style w:type="character" w:customStyle="1" w:styleId="Ttulo1Car">
    <w:name w:val="Título 1 Car"/>
    <w:basedOn w:val="Fuentedeprrafopredeter"/>
    <w:link w:val="Ttulo1"/>
    <w:uiPriority w:val="9"/>
    <w:qFormat/>
    <w:rsid w:val="005B125B"/>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semiHidden/>
    <w:qFormat/>
    <w:rsid w:val="005B125B"/>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5B125B"/>
    <w:rPr>
      <w:color w:val="0563C1" w:themeColor="hyperlink"/>
      <w:u w:val="single"/>
    </w:rPr>
  </w:style>
  <w:style w:type="character" w:customStyle="1" w:styleId="HTMLconformatoprevioCar">
    <w:name w:val="HTML con formato previo Car"/>
    <w:basedOn w:val="Fuentedeprrafopredeter"/>
    <w:link w:val="HTMLconformatoprevio"/>
    <w:uiPriority w:val="99"/>
    <w:qFormat/>
    <w:rsid w:val="005B125B"/>
    <w:rPr>
      <w:rFonts w:ascii="Courier New" w:eastAsia="Times New Roman" w:hAnsi="Courier New" w:cs="Courier New"/>
      <w:sz w:val="20"/>
      <w:szCs w:val="20"/>
      <w:lang w:eastAsia="es-ES_tradnl"/>
    </w:rPr>
  </w:style>
  <w:style w:type="character" w:customStyle="1" w:styleId="PrrafodelistaCar">
    <w:name w:val="Párrafo de lista Car"/>
    <w:basedOn w:val="Fuentedeprrafopredeter"/>
    <w:link w:val="Prrafodelista"/>
    <w:uiPriority w:val="34"/>
    <w:qFormat/>
    <w:rsid w:val="005B125B"/>
    <w:rPr>
      <w:rFonts w:ascii="Times New Roman" w:eastAsiaTheme="minorEastAsia" w:hAnsi="Times New Roman" w:cs="Times New Roman"/>
      <w:sz w:val="24"/>
      <w:szCs w:val="24"/>
      <w:lang w:eastAsia="es-CO"/>
    </w:rPr>
  </w:style>
  <w:style w:type="character" w:customStyle="1" w:styleId="TextoindependienteCar">
    <w:name w:val="Texto independiente Car"/>
    <w:basedOn w:val="Fuentedeprrafopredeter"/>
    <w:link w:val="Textoindependiente"/>
    <w:uiPriority w:val="1"/>
    <w:qFormat/>
    <w:rsid w:val="00A2658D"/>
    <w:rPr>
      <w:rFonts w:ascii="Calibri" w:eastAsia="Calibri" w:hAnsi="Calibri" w:cs="Calibri"/>
      <w:sz w:val="24"/>
      <w:szCs w:val="24"/>
      <w:lang w:val="es-ES"/>
    </w:rPr>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link w:val="TextoindependienteCar"/>
    <w:uiPriority w:val="1"/>
    <w:qFormat/>
    <w:rsid w:val="00A2658D"/>
    <w:pPr>
      <w:widowControl w:val="0"/>
      <w:spacing w:after="0" w:line="240" w:lineRule="auto"/>
    </w:pPr>
    <w:rPr>
      <w:rFonts w:ascii="Calibri" w:eastAsia="Calibri" w:hAnsi="Calibri" w:cs="Calibri"/>
      <w:sz w:val="24"/>
      <w:szCs w:val="24"/>
      <w:lang w:val="es-ES"/>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4D7293"/>
    <w:pPr>
      <w:tabs>
        <w:tab w:val="center" w:pos="4419"/>
        <w:tab w:val="right" w:pos="8838"/>
      </w:tabs>
      <w:spacing w:after="0" w:line="240" w:lineRule="auto"/>
    </w:pPr>
  </w:style>
  <w:style w:type="paragraph" w:styleId="Piedepgina">
    <w:name w:val="footer"/>
    <w:basedOn w:val="Normal"/>
    <w:link w:val="PiedepginaCar"/>
    <w:uiPriority w:val="99"/>
    <w:unhideWhenUsed/>
    <w:rsid w:val="004D7293"/>
    <w:pPr>
      <w:tabs>
        <w:tab w:val="center" w:pos="4419"/>
        <w:tab w:val="right" w:pos="8838"/>
      </w:tabs>
      <w:spacing w:after="0" w:line="240" w:lineRule="auto"/>
    </w:pPr>
  </w:style>
  <w:style w:type="paragraph" w:styleId="NormalWeb">
    <w:name w:val="Normal (Web)"/>
    <w:basedOn w:val="Normal"/>
    <w:uiPriority w:val="99"/>
    <w:unhideWhenUsed/>
    <w:qFormat/>
    <w:rsid w:val="00900DAE"/>
    <w:pPr>
      <w:spacing w:beforeAutospacing="1" w:afterAutospacing="1" w:line="240" w:lineRule="auto"/>
    </w:pPr>
    <w:rPr>
      <w:rFonts w:ascii="Times New Roman" w:eastAsiaTheme="minorEastAsia" w:hAnsi="Times New Roman" w:cs="Times New Roman"/>
      <w:sz w:val="24"/>
      <w:szCs w:val="24"/>
      <w:lang w:eastAsia="es-CO"/>
    </w:rPr>
  </w:style>
  <w:style w:type="paragraph" w:styleId="Prrafodelista">
    <w:name w:val="List Paragraph"/>
    <w:basedOn w:val="Normal"/>
    <w:link w:val="PrrafodelistaCar"/>
    <w:uiPriority w:val="34"/>
    <w:qFormat/>
    <w:rsid w:val="00900DAE"/>
    <w:pPr>
      <w:spacing w:after="0" w:line="240" w:lineRule="auto"/>
      <w:ind w:left="720"/>
      <w:contextualSpacing/>
    </w:pPr>
    <w:rPr>
      <w:rFonts w:ascii="Times New Roman" w:eastAsiaTheme="minorEastAsia" w:hAnsi="Times New Roman" w:cs="Times New Roman"/>
      <w:sz w:val="24"/>
      <w:szCs w:val="24"/>
      <w:lang w:eastAsia="es-CO"/>
    </w:rPr>
  </w:style>
  <w:style w:type="paragraph" w:styleId="HTMLconformatoprevio">
    <w:name w:val="HTML Preformatted"/>
    <w:basedOn w:val="Normal"/>
    <w:link w:val="HTMLconformatoprevioCar"/>
    <w:uiPriority w:val="99"/>
    <w:unhideWhenUsed/>
    <w:qFormat/>
    <w:rsid w:val="005B1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paragraph" w:customStyle="1" w:styleId="Default">
    <w:name w:val="Default"/>
    <w:qFormat/>
    <w:rsid w:val="005B125B"/>
    <w:rPr>
      <w:rFonts w:ascii="Arial" w:eastAsia="Times New Roman" w:hAnsi="Arial" w:cs="Arial"/>
      <w:color w:val="000000"/>
      <w:sz w:val="24"/>
      <w:szCs w:val="24"/>
      <w:lang w:eastAsia="es-CO"/>
    </w:rPr>
  </w:style>
  <w:style w:type="paragraph" w:customStyle="1" w:styleId="TableParagraph">
    <w:name w:val="Table Paragraph"/>
    <w:basedOn w:val="Normal"/>
    <w:uiPriority w:val="1"/>
    <w:qFormat/>
    <w:rsid w:val="00A2658D"/>
    <w:pPr>
      <w:widowControl w:val="0"/>
      <w:spacing w:before="1" w:after="0" w:line="247" w:lineRule="exact"/>
      <w:ind w:left="247" w:right="314"/>
      <w:jc w:val="center"/>
    </w:pPr>
    <w:rPr>
      <w:rFonts w:ascii="Calibri" w:eastAsia="Calibri" w:hAnsi="Calibri" w:cs="Calibri"/>
      <w:lang w:val="es-E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aconcuadrcula">
    <w:name w:val="Table Grid"/>
    <w:basedOn w:val="Tablanormal"/>
    <w:uiPriority w:val="39"/>
    <w:rsid w:val="005B125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2658D"/>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0A55604070F049B31F9073632BBB99" ma:contentTypeVersion="0" ma:contentTypeDescription="Crear nuevo documento." ma:contentTypeScope="" ma:versionID="46da352b2e82586875f90c154b53f8eb">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02022E-3EB0-488F-AA34-DD276CD79FD9}">
  <ds:schemaRefs>
    <ds:schemaRef ds:uri="http://schemas.microsoft.com/sharepoint/v3/contenttype/forms"/>
  </ds:schemaRefs>
</ds:datastoreItem>
</file>

<file path=customXml/itemProps2.xml><?xml version="1.0" encoding="utf-8"?>
<ds:datastoreItem xmlns:ds="http://schemas.openxmlformats.org/officeDocument/2006/customXml" ds:itemID="{95322534-A6D5-45ED-BD3A-5162E3D071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C124CD-B6F7-48B0-B656-C3AFFE2B8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4</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Steve Rincón Gutiérrez</dc:creator>
  <cp:keywords/>
  <dc:description/>
  <cp:lastModifiedBy>Oscar Vanegas Suarez</cp:lastModifiedBy>
  <cp:revision>1</cp:revision>
  <cp:lastPrinted>2022-09-30T22:00:00Z</cp:lastPrinted>
  <dcterms:created xsi:type="dcterms:W3CDTF">2021-06-11T13:07:00Z</dcterms:created>
  <dcterms:modified xsi:type="dcterms:W3CDTF">2022-10-04T05:18:00Z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0x010100010A55604070F049B31F9073632BBB99</vt:lpwstr>
  </property>
</Properties>
</file>