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8EBC3" w14:textId="77777777" w:rsidR="002A4AF0" w:rsidRPr="00122F0E" w:rsidRDefault="00000000">
      <w:pPr>
        <w:spacing w:before="200" w:after="60"/>
        <w:jc w:val="center"/>
        <w:rPr>
          <w:lang w:val="es-VE"/>
        </w:rPr>
      </w:pPr>
      <w:r w:rsidRPr="00122F0E">
        <w:rPr>
          <w:b/>
          <w:bCs/>
          <w:color w:val="1F4E79"/>
          <w:sz w:val="32"/>
          <w:szCs w:val="32"/>
          <w:lang w:val="es-VE"/>
        </w:rPr>
        <w:t>CUESTIONARIO DE VALIDACIÓN</w:t>
      </w:r>
    </w:p>
    <w:p w14:paraId="770979B1" w14:textId="77777777" w:rsidR="002A4AF0" w:rsidRPr="00122F0E" w:rsidRDefault="00000000">
      <w:pPr>
        <w:spacing w:after="60"/>
        <w:jc w:val="center"/>
        <w:rPr>
          <w:lang w:val="es-VE"/>
        </w:rPr>
      </w:pPr>
      <w:r w:rsidRPr="00122F0E">
        <w:rPr>
          <w:color w:val="2E75B6"/>
          <w:sz w:val="24"/>
          <w:szCs w:val="24"/>
          <w:lang w:val="es-VE"/>
        </w:rPr>
        <w:t xml:space="preserve">Sistema </w:t>
      </w:r>
      <w:proofErr w:type="spellStart"/>
      <w:r w:rsidRPr="00122F0E">
        <w:rPr>
          <w:color w:val="2E75B6"/>
          <w:sz w:val="24"/>
          <w:szCs w:val="24"/>
          <w:lang w:val="es-VE"/>
        </w:rPr>
        <w:t>SantoniBot</w:t>
      </w:r>
      <w:proofErr w:type="spellEnd"/>
      <w:r w:rsidRPr="00122F0E">
        <w:rPr>
          <w:color w:val="2E75B6"/>
          <w:sz w:val="24"/>
          <w:szCs w:val="24"/>
          <w:lang w:val="es-VE"/>
        </w:rPr>
        <w:t xml:space="preserve"> – Alimentos Santoni, C.A.</w:t>
      </w:r>
    </w:p>
    <w:p w14:paraId="418E840C" w14:textId="3EE257EE" w:rsidR="002A4AF0" w:rsidRPr="00122F0E" w:rsidRDefault="00000000">
      <w:pPr>
        <w:pBdr>
          <w:bottom w:val="single" w:sz="1" w:space="4" w:color="B4C6E0"/>
        </w:pBdr>
        <w:spacing w:before="160" w:after="200"/>
        <w:rPr>
          <w:lang w:val="es-VE"/>
        </w:rPr>
      </w:pPr>
      <w:r w:rsidRPr="00122F0E">
        <w:rPr>
          <w:b/>
          <w:bCs/>
          <w:color w:val="1F4E79"/>
          <w:lang w:val="es-VE"/>
        </w:rPr>
        <w:t xml:space="preserve">Fecha: </w:t>
      </w:r>
      <w:r w:rsidRPr="00122F0E">
        <w:rPr>
          <w:color w:val="999999"/>
          <w:lang w:val="es-VE"/>
        </w:rPr>
        <w:t>_</w:t>
      </w:r>
      <w:r w:rsidR="00122F0E">
        <w:rPr>
          <w:color w:val="999999"/>
          <w:lang w:val="es-VE"/>
        </w:rPr>
        <w:t>02/03/2026</w:t>
      </w:r>
      <w:r w:rsidRPr="00122F0E">
        <w:rPr>
          <w:color w:val="999999"/>
          <w:lang w:val="es-VE"/>
        </w:rPr>
        <w:t>______________</w:t>
      </w:r>
    </w:p>
    <w:p w14:paraId="136C86DF" w14:textId="77777777" w:rsidR="002A4AF0" w:rsidRPr="00122F0E" w:rsidRDefault="00000000">
      <w:pPr>
        <w:pStyle w:val="Ttulo1"/>
        <w:spacing w:before="200"/>
        <w:rPr>
          <w:lang w:val="es-VE"/>
        </w:rPr>
      </w:pPr>
      <w:r w:rsidRPr="00122F0E">
        <w:rPr>
          <w:lang w:val="es-VE"/>
        </w:rPr>
        <w:t>4. AGENTE DE FINANZAS</w:t>
      </w:r>
    </w:p>
    <w:p w14:paraId="457EC991" w14:textId="77777777" w:rsidR="002A4AF0" w:rsidRPr="00122F0E" w:rsidRDefault="00000000">
      <w:pPr>
        <w:spacing w:after="60"/>
        <w:rPr>
          <w:lang w:val="es-VE"/>
        </w:rPr>
      </w:pPr>
      <w:r w:rsidRPr="00122F0E">
        <w:rPr>
          <w:b/>
          <w:bCs/>
          <w:color w:val="2E75B6"/>
          <w:sz w:val="20"/>
          <w:szCs w:val="20"/>
          <w:lang w:val="es-VE"/>
        </w:rPr>
        <w:t xml:space="preserve">Responsables: </w:t>
      </w:r>
      <w:r w:rsidRPr="00122F0E">
        <w:rPr>
          <w:color w:val="444444"/>
          <w:sz w:val="20"/>
          <w:szCs w:val="20"/>
          <w:lang w:val="es-VE"/>
        </w:rPr>
        <w:t xml:space="preserve">Angela Russo / Orlando </w:t>
      </w:r>
      <w:proofErr w:type="spellStart"/>
      <w:r w:rsidRPr="00122F0E">
        <w:rPr>
          <w:color w:val="444444"/>
          <w:sz w:val="20"/>
          <w:szCs w:val="20"/>
          <w:lang w:val="es-VE"/>
        </w:rPr>
        <w:t>Artahona</w:t>
      </w:r>
      <w:proofErr w:type="spellEnd"/>
    </w:p>
    <w:p w14:paraId="2C078E21" w14:textId="77777777" w:rsidR="002A4AF0" w:rsidRPr="00122F0E" w:rsidRDefault="002A4AF0">
      <w:pPr>
        <w:spacing w:before="120"/>
        <w:rPr>
          <w:lang w:val="es-VE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A4AF0" w14:paraId="27CFAA2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5B6"/>
              <w:left w:val="single" w:sz="1" w:space="0" w:color="2E75B6"/>
              <w:right w:val="single" w:sz="1" w:space="0" w:color="2E75B6"/>
            </w:tcBorders>
            <w:shd w:val="clear" w:color="auto" w:fill="D6E4F0"/>
            <w:tcMar>
              <w:top w:w="80" w:type="dxa"/>
              <w:left w:w="200" w:type="dxa"/>
              <w:bottom w:w="40" w:type="dxa"/>
              <w:right w:w="100" w:type="dxa"/>
            </w:tcMar>
          </w:tcPr>
          <w:p w14:paraId="38E44249" w14:textId="77777777" w:rsidR="002A4AF0" w:rsidRDefault="00000000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Capacidades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actuales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 del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agente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>:</w:t>
            </w:r>
          </w:p>
        </w:tc>
      </w:tr>
      <w:tr w:rsidR="002A4AF0" w14:paraId="044CDF6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1" w:space="0" w:color="2E75B6"/>
              <w:right w:val="single" w:sz="1" w:space="0" w:color="2E75B6"/>
            </w:tcBorders>
            <w:shd w:val="clear" w:color="auto" w:fill="F2F7FB"/>
            <w:tcMar>
              <w:top w:w="30" w:type="dxa"/>
              <w:left w:w="200" w:type="dxa"/>
              <w:bottom w:w="30" w:type="dxa"/>
              <w:right w:w="100" w:type="dxa"/>
            </w:tcMar>
          </w:tcPr>
          <w:p w14:paraId="64BEBC5B" w14:textId="77777777" w:rsidR="002A4AF0" w:rsidRDefault="00000000">
            <w:r>
              <w:rPr>
                <w:color w:val="2E75B6"/>
                <w:sz w:val="18"/>
                <w:szCs w:val="18"/>
              </w:rPr>
              <w:t xml:space="preserve">•  </w:t>
            </w:r>
            <w:proofErr w:type="spellStart"/>
            <w:r>
              <w:rPr>
                <w:color w:val="444444"/>
                <w:sz w:val="18"/>
                <w:szCs w:val="18"/>
              </w:rPr>
              <w:t>Saldos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bancarios</w:t>
            </w:r>
            <w:proofErr w:type="spellEnd"/>
          </w:p>
        </w:tc>
      </w:tr>
      <w:tr w:rsidR="002A4AF0" w:rsidRPr="00122F0E" w14:paraId="028E2EA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1" w:space="0" w:color="2E75B6"/>
              <w:right w:val="single" w:sz="1" w:space="0" w:color="2E75B6"/>
            </w:tcBorders>
            <w:shd w:val="clear" w:color="auto" w:fill="F2F7FB"/>
            <w:tcMar>
              <w:top w:w="30" w:type="dxa"/>
              <w:left w:w="200" w:type="dxa"/>
              <w:bottom w:w="30" w:type="dxa"/>
              <w:right w:w="100" w:type="dxa"/>
            </w:tcMar>
          </w:tcPr>
          <w:p w14:paraId="14224A6F" w14:textId="77777777" w:rsidR="002A4AF0" w:rsidRPr="00122F0E" w:rsidRDefault="00000000">
            <w:pPr>
              <w:rPr>
                <w:lang w:val="es-VE"/>
              </w:rPr>
            </w:pPr>
            <w:r w:rsidRPr="00122F0E">
              <w:rPr>
                <w:color w:val="2E75B6"/>
                <w:sz w:val="18"/>
                <w:szCs w:val="18"/>
                <w:lang w:val="es-VE"/>
              </w:rPr>
              <w:t xml:space="preserve">•  </w:t>
            </w:r>
            <w:r w:rsidRPr="00122F0E">
              <w:rPr>
                <w:color w:val="444444"/>
                <w:sz w:val="18"/>
                <w:szCs w:val="18"/>
                <w:lang w:val="es-VE"/>
              </w:rPr>
              <w:t>Cuentas por cobrar (total, vencidas)</w:t>
            </w:r>
          </w:p>
        </w:tc>
      </w:tr>
      <w:tr w:rsidR="002A4AF0" w:rsidRPr="00122F0E" w14:paraId="6C153F2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1" w:space="0" w:color="2E75B6"/>
              <w:right w:val="single" w:sz="1" w:space="0" w:color="2E75B6"/>
            </w:tcBorders>
            <w:shd w:val="clear" w:color="auto" w:fill="F2F7FB"/>
            <w:tcMar>
              <w:top w:w="30" w:type="dxa"/>
              <w:left w:w="200" w:type="dxa"/>
              <w:bottom w:w="30" w:type="dxa"/>
              <w:right w:w="100" w:type="dxa"/>
            </w:tcMar>
          </w:tcPr>
          <w:p w14:paraId="23A0D4ED" w14:textId="77777777" w:rsidR="002A4AF0" w:rsidRPr="00122F0E" w:rsidRDefault="00000000">
            <w:pPr>
              <w:rPr>
                <w:lang w:val="es-VE"/>
              </w:rPr>
            </w:pPr>
            <w:r w:rsidRPr="00122F0E">
              <w:rPr>
                <w:color w:val="2E75B6"/>
                <w:sz w:val="18"/>
                <w:szCs w:val="18"/>
                <w:lang w:val="es-VE"/>
              </w:rPr>
              <w:t xml:space="preserve">•  </w:t>
            </w:r>
            <w:r w:rsidRPr="00122F0E">
              <w:rPr>
                <w:color w:val="444444"/>
                <w:sz w:val="18"/>
                <w:szCs w:val="18"/>
                <w:lang w:val="es-VE"/>
              </w:rPr>
              <w:t>Cuentas por pagar (total, vencidas)</w:t>
            </w:r>
          </w:p>
        </w:tc>
      </w:tr>
      <w:tr w:rsidR="002A4AF0" w:rsidRPr="00122F0E" w14:paraId="61CF2D6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2F7FB"/>
            <w:tcMar>
              <w:top w:w="30" w:type="dxa"/>
              <w:left w:w="200" w:type="dxa"/>
              <w:bottom w:w="30" w:type="dxa"/>
              <w:right w:w="100" w:type="dxa"/>
            </w:tcMar>
          </w:tcPr>
          <w:p w14:paraId="062558E0" w14:textId="77777777" w:rsidR="002A4AF0" w:rsidRPr="00122F0E" w:rsidRDefault="00000000">
            <w:pPr>
              <w:rPr>
                <w:lang w:val="es-VE"/>
              </w:rPr>
            </w:pPr>
            <w:r w:rsidRPr="00122F0E">
              <w:rPr>
                <w:color w:val="2E75B6"/>
                <w:sz w:val="18"/>
                <w:szCs w:val="18"/>
                <w:lang w:val="es-VE"/>
              </w:rPr>
              <w:t xml:space="preserve">•  </w:t>
            </w:r>
            <w:r w:rsidRPr="00122F0E">
              <w:rPr>
                <w:color w:val="444444"/>
                <w:sz w:val="18"/>
                <w:szCs w:val="18"/>
                <w:lang w:val="es-VE"/>
              </w:rPr>
              <w:t>Filtros: por período, por organización</w:t>
            </w:r>
          </w:p>
        </w:tc>
      </w:tr>
    </w:tbl>
    <w:p w14:paraId="640E2382" w14:textId="77777777" w:rsidR="002A4AF0" w:rsidRDefault="00000000">
      <w:pPr>
        <w:pStyle w:val="Ttulo2"/>
      </w:pPr>
      <w:proofErr w:type="spellStart"/>
      <w:r>
        <w:t>Preguntas</w:t>
      </w:r>
      <w:proofErr w:type="spellEnd"/>
      <w:r>
        <w:t xml:space="preserve"> de </w:t>
      </w:r>
      <w:proofErr w:type="spellStart"/>
      <w:r>
        <w:t>validación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9"/>
        <w:gridCol w:w="4340"/>
        <w:gridCol w:w="3487"/>
        <w:gridCol w:w="1034"/>
      </w:tblGrid>
      <w:tr w:rsidR="002A4AF0" w14:paraId="651079B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4C6E0"/>
              <w:left w:val="single" w:sz="1" w:space="0" w:color="B4C6E0"/>
              <w:bottom w:val="single" w:sz="1" w:space="0" w:color="B4C6E0"/>
              <w:right w:val="single" w:sz="1" w:space="0" w:color="B4C6E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751091" w14:textId="77777777" w:rsidR="002A4AF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4360" w:type="dxa"/>
            <w:tcBorders>
              <w:top w:val="single" w:sz="1" w:space="0" w:color="B4C6E0"/>
              <w:left w:val="single" w:sz="1" w:space="0" w:color="B4C6E0"/>
              <w:bottom w:val="single" w:sz="1" w:space="0" w:color="B4C6E0"/>
              <w:right w:val="single" w:sz="1" w:space="0" w:color="B4C6E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093216" w14:textId="77777777" w:rsidR="002A4AF0" w:rsidRPr="00122F0E" w:rsidRDefault="00000000">
            <w:pPr>
              <w:jc w:val="center"/>
              <w:rPr>
                <w:lang w:val="es-VE"/>
              </w:rPr>
            </w:pPr>
            <w:r w:rsidRPr="00122F0E">
              <w:rPr>
                <w:b/>
                <w:bCs/>
                <w:color w:val="FFFFFF"/>
                <w:sz w:val="20"/>
                <w:szCs w:val="20"/>
                <w:lang w:val="es-VE"/>
              </w:rPr>
              <w:t xml:space="preserve">Pregunta exacta para el </w:t>
            </w:r>
            <w:proofErr w:type="spellStart"/>
            <w:r w:rsidRPr="00122F0E">
              <w:rPr>
                <w:b/>
                <w:bCs/>
                <w:color w:val="FFFFFF"/>
                <w:sz w:val="20"/>
                <w:szCs w:val="20"/>
                <w:lang w:val="es-VE"/>
              </w:rPr>
              <w:t>bot</w:t>
            </w:r>
            <w:proofErr w:type="spellEnd"/>
          </w:p>
        </w:tc>
        <w:tc>
          <w:tcPr>
            <w:tcW w:w="3500" w:type="dxa"/>
            <w:tcBorders>
              <w:top w:val="single" w:sz="1" w:space="0" w:color="B4C6E0"/>
              <w:left w:val="single" w:sz="1" w:space="0" w:color="B4C6E0"/>
              <w:bottom w:val="single" w:sz="1" w:space="0" w:color="B4C6E0"/>
              <w:right w:val="single" w:sz="1" w:space="0" w:color="B4C6E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D364A8" w14:textId="77777777" w:rsidR="002A4AF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Respuesta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correcta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esperada</w:t>
            </w:r>
            <w:proofErr w:type="spellEnd"/>
          </w:p>
        </w:tc>
        <w:tc>
          <w:tcPr>
            <w:tcW w:w="1000" w:type="dxa"/>
            <w:tcBorders>
              <w:top w:val="single" w:sz="1" w:space="0" w:color="B4C6E0"/>
              <w:left w:val="single" w:sz="1" w:space="0" w:color="B4C6E0"/>
              <w:bottom w:val="single" w:sz="1" w:space="0" w:color="B4C6E0"/>
              <w:right w:val="single" w:sz="1" w:space="0" w:color="B4C6E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C98C1A" w14:textId="77777777" w:rsidR="002A4AF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Validado</w:t>
            </w:r>
            <w:proofErr w:type="spellEnd"/>
          </w:p>
        </w:tc>
      </w:tr>
      <w:tr w:rsidR="002A4AF0" w:rsidRPr="00122F0E" w14:paraId="016E3D9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4C6E0"/>
              <w:left w:val="single" w:sz="1" w:space="0" w:color="B4C6E0"/>
              <w:bottom w:val="single" w:sz="1" w:space="0" w:color="B4C6E0"/>
              <w:right w:val="single" w:sz="1" w:space="0" w:color="B4C6E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A4B21" w14:textId="77777777" w:rsidR="002A4AF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</w:t>
            </w:r>
          </w:p>
        </w:tc>
        <w:tc>
          <w:tcPr>
            <w:tcW w:w="4360" w:type="dxa"/>
            <w:tcBorders>
              <w:top w:val="single" w:sz="1" w:space="0" w:color="B4C6E0"/>
              <w:left w:val="single" w:sz="1" w:space="0" w:color="B4C6E0"/>
              <w:bottom w:val="single" w:sz="1" w:space="0" w:color="B4C6E0"/>
              <w:right w:val="single" w:sz="1" w:space="0" w:color="B4C6E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10F2C" w14:textId="77777777" w:rsidR="002A4AF0" w:rsidRPr="00122F0E" w:rsidRDefault="00000000">
            <w:pPr>
              <w:rPr>
                <w:lang w:val="es-VE"/>
              </w:rPr>
            </w:pPr>
            <w:r w:rsidRPr="00122F0E">
              <w:rPr>
                <w:i/>
                <w:iCs/>
                <w:color w:val="333333"/>
                <w:sz w:val="18"/>
                <w:szCs w:val="18"/>
                <w:lang w:val="es-VE"/>
              </w:rPr>
              <w:t>¿Cuáles son los saldos bancarios actuales?</w:t>
            </w:r>
          </w:p>
        </w:tc>
        <w:tc>
          <w:tcPr>
            <w:tcW w:w="3500" w:type="dxa"/>
            <w:tcBorders>
              <w:top w:val="single" w:sz="1" w:space="0" w:color="B4C6E0"/>
              <w:left w:val="single" w:sz="1" w:space="0" w:color="B4C6E0"/>
              <w:bottom w:val="single" w:sz="1" w:space="0" w:color="B4C6E0"/>
              <w:right w:val="single" w:sz="1" w:space="0" w:color="B4C6E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FF12F" w14:textId="30010BE2" w:rsidR="002A4AF0" w:rsidRPr="00122F0E" w:rsidRDefault="007D1A01">
            <w:pPr>
              <w:rPr>
                <w:lang w:val="es-VE"/>
              </w:rPr>
            </w:pPr>
            <w:proofErr w:type="gramStart"/>
            <w:r>
              <w:rPr>
                <w:lang w:val="es-VE"/>
              </w:rPr>
              <w:t>NO,  NO</w:t>
            </w:r>
            <w:proofErr w:type="gramEnd"/>
            <w:r>
              <w:rPr>
                <w:lang w:val="es-VE"/>
              </w:rPr>
              <w:t xml:space="preserve"> SE ENTIENDE DE DONDE TRAE LOS SALDOS </w:t>
            </w:r>
          </w:p>
        </w:tc>
        <w:tc>
          <w:tcPr>
            <w:tcW w:w="1000" w:type="dxa"/>
            <w:tcBorders>
              <w:top w:val="single" w:sz="1" w:space="0" w:color="B4C6E0"/>
              <w:left w:val="single" w:sz="1" w:space="0" w:color="B4C6E0"/>
              <w:bottom w:val="single" w:sz="1" w:space="0" w:color="B4C6E0"/>
              <w:right w:val="single" w:sz="1" w:space="0" w:color="B4C6E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48EFD" w14:textId="77777777" w:rsidR="002A4AF0" w:rsidRPr="00122F0E" w:rsidRDefault="002A4AF0">
            <w:pPr>
              <w:rPr>
                <w:lang w:val="es-VE"/>
              </w:rPr>
            </w:pPr>
          </w:p>
        </w:tc>
      </w:tr>
      <w:tr w:rsidR="002A4AF0" w:rsidRPr="00122F0E" w14:paraId="695DE3F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4C6E0"/>
              <w:left w:val="single" w:sz="1" w:space="0" w:color="B4C6E0"/>
              <w:bottom w:val="single" w:sz="1" w:space="0" w:color="B4C6E0"/>
              <w:right w:val="single" w:sz="1" w:space="0" w:color="B4C6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D1D0C" w14:textId="77777777" w:rsidR="002A4AF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2</w:t>
            </w:r>
          </w:p>
        </w:tc>
        <w:tc>
          <w:tcPr>
            <w:tcW w:w="4360" w:type="dxa"/>
            <w:tcBorders>
              <w:top w:val="single" w:sz="1" w:space="0" w:color="B4C6E0"/>
              <w:left w:val="single" w:sz="1" w:space="0" w:color="B4C6E0"/>
              <w:bottom w:val="single" w:sz="1" w:space="0" w:color="B4C6E0"/>
              <w:right w:val="single" w:sz="1" w:space="0" w:color="B4C6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03DBD" w14:textId="77777777" w:rsidR="002A4AF0" w:rsidRPr="00122F0E" w:rsidRDefault="00000000">
            <w:pPr>
              <w:rPr>
                <w:lang w:val="es-VE"/>
              </w:rPr>
            </w:pPr>
            <w:r w:rsidRPr="00122F0E">
              <w:rPr>
                <w:i/>
                <w:iCs/>
                <w:color w:val="333333"/>
                <w:sz w:val="18"/>
                <w:szCs w:val="18"/>
                <w:lang w:val="es-VE"/>
              </w:rPr>
              <w:t>¿Cuánto tenemos en cuentas por cobrar vencidas?</w:t>
            </w:r>
          </w:p>
        </w:tc>
        <w:tc>
          <w:tcPr>
            <w:tcW w:w="3500" w:type="dxa"/>
            <w:tcBorders>
              <w:top w:val="single" w:sz="1" w:space="0" w:color="B4C6E0"/>
              <w:left w:val="single" w:sz="1" w:space="0" w:color="B4C6E0"/>
              <w:bottom w:val="single" w:sz="1" w:space="0" w:color="B4C6E0"/>
              <w:right w:val="single" w:sz="1" w:space="0" w:color="B4C6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D3BBA" w14:textId="77777777" w:rsidR="002A4AF0" w:rsidRPr="00122F0E" w:rsidRDefault="002A4AF0">
            <w:pPr>
              <w:rPr>
                <w:lang w:val="es-VE"/>
              </w:rPr>
            </w:pPr>
          </w:p>
        </w:tc>
        <w:tc>
          <w:tcPr>
            <w:tcW w:w="1000" w:type="dxa"/>
            <w:tcBorders>
              <w:top w:val="single" w:sz="1" w:space="0" w:color="B4C6E0"/>
              <w:left w:val="single" w:sz="1" w:space="0" w:color="B4C6E0"/>
              <w:bottom w:val="single" w:sz="1" w:space="0" w:color="B4C6E0"/>
              <w:right w:val="single" w:sz="1" w:space="0" w:color="B4C6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90DAA" w14:textId="77777777" w:rsidR="002A4AF0" w:rsidRPr="00122F0E" w:rsidRDefault="002A4AF0">
            <w:pPr>
              <w:rPr>
                <w:lang w:val="es-VE"/>
              </w:rPr>
            </w:pPr>
          </w:p>
        </w:tc>
      </w:tr>
      <w:tr w:rsidR="002A4AF0" w:rsidRPr="00122F0E" w14:paraId="1B2A537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4C6E0"/>
              <w:left w:val="single" w:sz="1" w:space="0" w:color="B4C6E0"/>
              <w:bottom w:val="single" w:sz="1" w:space="0" w:color="B4C6E0"/>
              <w:right w:val="single" w:sz="1" w:space="0" w:color="B4C6E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02159" w14:textId="77777777" w:rsidR="002A4AF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3</w:t>
            </w:r>
          </w:p>
        </w:tc>
        <w:tc>
          <w:tcPr>
            <w:tcW w:w="4360" w:type="dxa"/>
            <w:tcBorders>
              <w:top w:val="single" w:sz="1" w:space="0" w:color="B4C6E0"/>
              <w:left w:val="single" w:sz="1" w:space="0" w:color="B4C6E0"/>
              <w:bottom w:val="single" w:sz="1" w:space="0" w:color="B4C6E0"/>
              <w:right w:val="single" w:sz="1" w:space="0" w:color="B4C6E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C3543" w14:textId="77777777" w:rsidR="002A4AF0" w:rsidRPr="00122F0E" w:rsidRDefault="00000000">
            <w:pPr>
              <w:rPr>
                <w:lang w:val="es-VE"/>
              </w:rPr>
            </w:pPr>
            <w:r w:rsidRPr="00122F0E">
              <w:rPr>
                <w:i/>
                <w:iCs/>
                <w:color w:val="333333"/>
                <w:sz w:val="18"/>
                <w:szCs w:val="18"/>
                <w:lang w:val="es-VE"/>
              </w:rPr>
              <w:t>Flujo de caja de enero 2026</w:t>
            </w:r>
          </w:p>
        </w:tc>
        <w:tc>
          <w:tcPr>
            <w:tcW w:w="3500" w:type="dxa"/>
            <w:tcBorders>
              <w:top w:val="single" w:sz="1" w:space="0" w:color="B4C6E0"/>
              <w:left w:val="single" w:sz="1" w:space="0" w:color="B4C6E0"/>
              <w:bottom w:val="single" w:sz="1" w:space="0" w:color="B4C6E0"/>
              <w:right w:val="single" w:sz="1" w:space="0" w:color="B4C6E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434B0" w14:textId="08BB1769" w:rsidR="002A4AF0" w:rsidRPr="00122F0E" w:rsidRDefault="007D1A01">
            <w:pPr>
              <w:rPr>
                <w:lang w:val="es-VE"/>
              </w:rPr>
            </w:pPr>
            <w:proofErr w:type="gramStart"/>
            <w:r>
              <w:rPr>
                <w:lang w:val="es-VE"/>
              </w:rPr>
              <w:t>Indica  que</w:t>
            </w:r>
            <w:proofErr w:type="gramEnd"/>
            <w:r>
              <w:rPr>
                <w:lang w:val="es-VE"/>
              </w:rPr>
              <w:t xml:space="preserve"> no puede calcular el flujo de caja </w:t>
            </w:r>
          </w:p>
        </w:tc>
        <w:tc>
          <w:tcPr>
            <w:tcW w:w="1000" w:type="dxa"/>
            <w:tcBorders>
              <w:top w:val="single" w:sz="1" w:space="0" w:color="B4C6E0"/>
              <w:left w:val="single" w:sz="1" w:space="0" w:color="B4C6E0"/>
              <w:bottom w:val="single" w:sz="1" w:space="0" w:color="B4C6E0"/>
              <w:right w:val="single" w:sz="1" w:space="0" w:color="B4C6E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62C9D" w14:textId="77777777" w:rsidR="002A4AF0" w:rsidRPr="00122F0E" w:rsidRDefault="002A4AF0">
            <w:pPr>
              <w:rPr>
                <w:lang w:val="es-VE"/>
              </w:rPr>
            </w:pPr>
          </w:p>
        </w:tc>
      </w:tr>
      <w:tr w:rsidR="002A4AF0" w:rsidRPr="00122F0E" w14:paraId="7DB3822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4C6E0"/>
              <w:left w:val="single" w:sz="1" w:space="0" w:color="B4C6E0"/>
              <w:bottom w:val="single" w:sz="1" w:space="0" w:color="B4C6E0"/>
              <w:right w:val="single" w:sz="1" w:space="0" w:color="B4C6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CF9F58" w14:textId="77777777" w:rsidR="002A4AF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4</w:t>
            </w:r>
          </w:p>
        </w:tc>
        <w:tc>
          <w:tcPr>
            <w:tcW w:w="4360" w:type="dxa"/>
            <w:tcBorders>
              <w:top w:val="single" w:sz="1" w:space="0" w:color="B4C6E0"/>
              <w:left w:val="single" w:sz="1" w:space="0" w:color="B4C6E0"/>
              <w:bottom w:val="single" w:sz="1" w:space="0" w:color="B4C6E0"/>
              <w:right w:val="single" w:sz="1" w:space="0" w:color="B4C6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0BA86" w14:textId="77777777" w:rsidR="002A4AF0" w:rsidRPr="00122F0E" w:rsidRDefault="00000000">
            <w:pPr>
              <w:rPr>
                <w:lang w:val="es-VE"/>
              </w:rPr>
            </w:pPr>
            <w:r w:rsidRPr="00122F0E">
              <w:rPr>
                <w:i/>
                <w:iCs/>
                <w:color w:val="333333"/>
                <w:sz w:val="18"/>
                <w:szCs w:val="18"/>
                <w:lang w:val="es-VE"/>
              </w:rPr>
              <w:t>¿Cuánto debemos en cuentas por pagar?</w:t>
            </w:r>
          </w:p>
        </w:tc>
        <w:tc>
          <w:tcPr>
            <w:tcW w:w="3500" w:type="dxa"/>
            <w:tcBorders>
              <w:top w:val="single" w:sz="1" w:space="0" w:color="B4C6E0"/>
              <w:left w:val="single" w:sz="1" w:space="0" w:color="B4C6E0"/>
              <w:bottom w:val="single" w:sz="1" w:space="0" w:color="B4C6E0"/>
              <w:right w:val="single" w:sz="1" w:space="0" w:color="B4C6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0926D" w14:textId="77777777" w:rsidR="002A4AF0" w:rsidRPr="00122F0E" w:rsidRDefault="002A4AF0">
            <w:pPr>
              <w:rPr>
                <w:lang w:val="es-VE"/>
              </w:rPr>
            </w:pPr>
          </w:p>
        </w:tc>
        <w:tc>
          <w:tcPr>
            <w:tcW w:w="1000" w:type="dxa"/>
            <w:tcBorders>
              <w:top w:val="single" w:sz="1" w:space="0" w:color="B4C6E0"/>
              <w:left w:val="single" w:sz="1" w:space="0" w:color="B4C6E0"/>
              <w:bottom w:val="single" w:sz="1" w:space="0" w:color="B4C6E0"/>
              <w:right w:val="single" w:sz="1" w:space="0" w:color="B4C6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E4115" w14:textId="77777777" w:rsidR="002A4AF0" w:rsidRPr="00122F0E" w:rsidRDefault="002A4AF0">
            <w:pPr>
              <w:rPr>
                <w:lang w:val="es-VE"/>
              </w:rPr>
            </w:pPr>
          </w:p>
        </w:tc>
      </w:tr>
      <w:tr w:rsidR="002A4AF0" w14:paraId="3432842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4C6E0"/>
              <w:left w:val="single" w:sz="1" w:space="0" w:color="B4C6E0"/>
              <w:bottom w:val="single" w:sz="1" w:space="0" w:color="B4C6E0"/>
              <w:right w:val="single" w:sz="1" w:space="0" w:color="B4C6E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586A8" w14:textId="77777777" w:rsidR="002A4AF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5</w:t>
            </w:r>
          </w:p>
        </w:tc>
        <w:tc>
          <w:tcPr>
            <w:tcW w:w="4360" w:type="dxa"/>
            <w:tcBorders>
              <w:top w:val="single" w:sz="1" w:space="0" w:color="B4C6E0"/>
              <w:left w:val="single" w:sz="1" w:space="0" w:color="B4C6E0"/>
              <w:bottom w:val="single" w:sz="1" w:space="0" w:color="B4C6E0"/>
              <w:right w:val="single" w:sz="1" w:space="0" w:color="B4C6E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BCF8C" w14:textId="77777777" w:rsidR="002A4AF0" w:rsidRDefault="002A4AF0"/>
        </w:tc>
        <w:tc>
          <w:tcPr>
            <w:tcW w:w="3500" w:type="dxa"/>
            <w:tcBorders>
              <w:top w:val="single" w:sz="1" w:space="0" w:color="B4C6E0"/>
              <w:left w:val="single" w:sz="1" w:space="0" w:color="B4C6E0"/>
              <w:bottom w:val="single" w:sz="1" w:space="0" w:color="B4C6E0"/>
              <w:right w:val="single" w:sz="1" w:space="0" w:color="B4C6E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5F2A5" w14:textId="77777777" w:rsidR="002A4AF0" w:rsidRDefault="002A4AF0"/>
        </w:tc>
        <w:tc>
          <w:tcPr>
            <w:tcW w:w="1000" w:type="dxa"/>
            <w:tcBorders>
              <w:top w:val="single" w:sz="1" w:space="0" w:color="B4C6E0"/>
              <w:left w:val="single" w:sz="1" w:space="0" w:color="B4C6E0"/>
              <w:bottom w:val="single" w:sz="1" w:space="0" w:color="B4C6E0"/>
              <w:right w:val="single" w:sz="1" w:space="0" w:color="B4C6E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A740A" w14:textId="77777777" w:rsidR="002A4AF0" w:rsidRDefault="002A4AF0"/>
        </w:tc>
      </w:tr>
      <w:tr w:rsidR="002A4AF0" w14:paraId="710A3CB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4C6E0"/>
              <w:left w:val="single" w:sz="1" w:space="0" w:color="B4C6E0"/>
              <w:bottom w:val="single" w:sz="1" w:space="0" w:color="B4C6E0"/>
              <w:right w:val="single" w:sz="1" w:space="0" w:color="B4C6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4311F" w14:textId="77777777" w:rsidR="002A4AF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6</w:t>
            </w:r>
          </w:p>
        </w:tc>
        <w:tc>
          <w:tcPr>
            <w:tcW w:w="4360" w:type="dxa"/>
            <w:tcBorders>
              <w:top w:val="single" w:sz="1" w:space="0" w:color="B4C6E0"/>
              <w:left w:val="single" w:sz="1" w:space="0" w:color="B4C6E0"/>
              <w:bottom w:val="single" w:sz="1" w:space="0" w:color="B4C6E0"/>
              <w:right w:val="single" w:sz="1" w:space="0" w:color="B4C6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D3625" w14:textId="77777777" w:rsidR="002A4AF0" w:rsidRDefault="002A4AF0"/>
        </w:tc>
        <w:tc>
          <w:tcPr>
            <w:tcW w:w="3500" w:type="dxa"/>
            <w:tcBorders>
              <w:top w:val="single" w:sz="1" w:space="0" w:color="B4C6E0"/>
              <w:left w:val="single" w:sz="1" w:space="0" w:color="B4C6E0"/>
              <w:bottom w:val="single" w:sz="1" w:space="0" w:color="B4C6E0"/>
              <w:right w:val="single" w:sz="1" w:space="0" w:color="B4C6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731903" w14:textId="77777777" w:rsidR="002A4AF0" w:rsidRDefault="002A4AF0"/>
        </w:tc>
        <w:tc>
          <w:tcPr>
            <w:tcW w:w="1000" w:type="dxa"/>
            <w:tcBorders>
              <w:top w:val="single" w:sz="1" w:space="0" w:color="B4C6E0"/>
              <w:left w:val="single" w:sz="1" w:space="0" w:color="B4C6E0"/>
              <w:bottom w:val="single" w:sz="1" w:space="0" w:color="B4C6E0"/>
              <w:right w:val="single" w:sz="1" w:space="0" w:color="B4C6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34D53" w14:textId="77777777" w:rsidR="002A4AF0" w:rsidRDefault="002A4AF0"/>
        </w:tc>
      </w:tr>
      <w:tr w:rsidR="002A4AF0" w14:paraId="58C2EE2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4C6E0"/>
              <w:left w:val="single" w:sz="1" w:space="0" w:color="B4C6E0"/>
              <w:bottom w:val="single" w:sz="1" w:space="0" w:color="B4C6E0"/>
              <w:right w:val="single" w:sz="1" w:space="0" w:color="B4C6E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766CF" w14:textId="77777777" w:rsidR="002A4AF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7</w:t>
            </w:r>
          </w:p>
        </w:tc>
        <w:tc>
          <w:tcPr>
            <w:tcW w:w="4360" w:type="dxa"/>
            <w:tcBorders>
              <w:top w:val="single" w:sz="1" w:space="0" w:color="B4C6E0"/>
              <w:left w:val="single" w:sz="1" w:space="0" w:color="B4C6E0"/>
              <w:bottom w:val="single" w:sz="1" w:space="0" w:color="B4C6E0"/>
              <w:right w:val="single" w:sz="1" w:space="0" w:color="B4C6E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FEDA3" w14:textId="77777777" w:rsidR="002A4AF0" w:rsidRDefault="002A4AF0"/>
        </w:tc>
        <w:tc>
          <w:tcPr>
            <w:tcW w:w="3500" w:type="dxa"/>
            <w:tcBorders>
              <w:top w:val="single" w:sz="1" w:space="0" w:color="B4C6E0"/>
              <w:left w:val="single" w:sz="1" w:space="0" w:color="B4C6E0"/>
              <w:bottom w:val="single" w:sz="1" w:space="0" w:color="B4C6E0"/>
              <w:right w:val="single" w:sz="1" w:space="0" w:color="B4C6E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C6946" w14:textId="77777777" w:rsidR="002A4AF0" w:rsidRDefault="002A4AF0"/>
        </w:tc>
        <w:tc>
          <w:tcPr>
            <w:tcW w:w="1000" w:type="dxa"/>
            <w:tcBorders>
              <w:top w:val="single" w:sz="1" w:space="0" w:color="B4C6E0"/>
              <w:left w:val="single" w:sz="1" w:space="0" w:color="B4C6E0"/>
              <w:bottom w:val="single" w:sz="1" w:space="0" w:color="B4C6E0"/>
              <w:right w:val="single" w:sz="1" w:space="0" w:color="B4C6E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2F5B00" w14:textId="77777777" w:rsidR="002A4AF0" w:rsidRDefault="002A4AF0"/>
        </w:tc>
      </w:tr>
      <w:tr w:rsidR="002A4AF0" w14:paraId="1A4CD64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4C6E0"/>
              <w:left w:val="single" w:sz="1" w:space="0" w:color="B4C6E0"/>
              <w:bottom w:val="single" w:sz="1" w:space="0" w:color="B4C6E0"/>
              <w:right w:val="single" w:sz="1" w:space="0" w:color="B4C6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76898" w14:textId="77777777" w:rsidR="002A4AF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8</w:t>
            </w:r>
          </w:p>
        </w:tc>
        <w:tc>
          <w:tcPr>
            <w:tcW w:w="4360" w:type="dxa"/>
            <w:tcBorders>
              <w:top w:val="single" w:sz="1" w:space="0" w:color="B4C6E0"/>
              <w:left w:val="single" w:sz="1" w:space="0" w:color="B4C6E0"/>
              <w:bottom w:val="single" w:sz="1" w:space="0" w:color="B4C6E0"/>
              <w:right w:val="single" w:sz="1" w:space="0" w:color="B4C6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476EB" w14:textId="77777777" w:rsidR="002A4AF0" w:rsidRDefault="002A4AF0"/>
        </w:tc>
        <w:tc>
          <w:tcPr>
            <w:tcW w:w="3500" w:type="dxa"/>
            <w:tcBorders>
              <w:top w:val="single" w:sz="1" w:space="0" w:color="B4C6E0"/>
              <w:left w:val="single" w:sz="1" w:space="0" w:color="B4C6E0"/>
              <w:bottom w:val="single" w:sz="1" w:space="0" w:color="B4C6E0"/>
              <w:right w:val="single" w:sz="1" w:space="0" w:color="B4C6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2FE32" w14:textId="77777777" w:rsidR="002A4AF0" w:rsidRDefault="002A4AF0"/>
        </w:tc>
        <w:tc>
          <w:tcPr>
            <w:tcW w:w="1000" w:type="dxa"/>
            <w:tcBorders>
              <w:top w:val="single" w:sz="1" w:space="0" w:color="B4C6E0"/>
              <w:left w:val="single" w:sz="1" w:space="0" w:color="B4C6E0"/>
              <w:bottom w:val="single" w:sz="1" w:space="0" w:color="B4C6E0"/>
              <w:right w:val="single" w:sz="1" w:space="0" w:color="B4C6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EA281" w14:textId="77777777" w:rsidR="002A4AF0" w:rsidRDefault="002A4AF0"/>
        </w:tc>
      </w:tr>
      <w:tr w:rsidR="002A4AF0" w14:paraId="12962F8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4C6E0"/>
              <w:left w:val="single" w:sz="1" w:space="0" w:color="B4C6E0"/>
              <w:bottom w:val="single" w:sz="1" w:space="0" w:color="B4C6E0"/>
              <w:right w:val="single" w:sz="1" w:space="0" w:color="B4C6E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52A1A" w14:textId="77777777" w:rsidR="002A4AF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9</w:t>
            </w:r>
          </w:p>
        </w:tc>
        <w:tc>
          <w:tcPr>
            <w:tcW w:w="4360" w:type="dxa"/>
            <w:tcBorders>
              <w:top w:val="single" w:sz="1" w:space="0" w:color="B4C6E0"/>
              <w:left w:val="single" w:sz="1" w:space="0" w:color="B4C6E0"/>
              <w:bottom w:val="single" w:sz="1" w:space="0" w:color="B4C6E0"/>
              <w:right w:val="single" w:sz="1" w:space="0" w:color="B4C6E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CE5C8" w14:textId="77777777" w:rsidR="002A4AF0" w:rsidRDefault="002A4AF0"/>
        </w:tc>
        <w:tc>
          <w:tcPr>
            <w:tcW w:w="3500" w:type="dxa"/>
            <w:tcBorders>
              <w:top w:val="single" w:sz="1" w:space="0" w:color="B4C6E0"/>
              <w:left w:val="single" w:sz="1" w:space="0" w:color="B4C6E0"/>
              <w:bottom w:val="single" w:sz="1" w:space="0" w:color="B4C6E0"/>
              <w:right w:val="single" w:sz="1" w:space="0" w:color="B4C6E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82EA7" w14:textId="77777777" w:rsidR="002A4AF0" w:rsidRDefault="002A4AF0"/>
        </w:tc>
        <w:tc>
          <w:tcPr>
            <w:tcW w:w="1000" w:type="dxa"/>
            <w:tcBorders>
              <w:top w:val="single" w:sz="1" w:space="0" w:color="B4C6E0"/>
              <w:left w:val="single" w:sz="1" w:space="0" w:color="B4C6E0"/>
              <w:bottom w:val="single" w:sz="1" w:space="0" w:color="B4C6E0"/>
              <w:right w:val="single" w:sz="1" w:space="0" w:color="B4C6E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2A663" w14:textId="77777777" w:rsidR="002A4AF0" w:rsidRDefault="002A4AF0"/>
        </w:tc>
      </w:tr>
      <w:tr w:rsidR="002A4AF0" w14:paraId="587D95F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4C6E0"/>
              <w:left w:val="single" w:sz="1" w:space="0" w:color="B4C6E0"/>
              <w:bottom w:val="single" w:sz="1" w:space="0" w:color="B4C6E0"/>
              <w:right w:val="single" w:sz="1" w:space="0" w:color="B4C6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B43B6" w14:textId="77777777" w:rsidR="002A4AF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10</w:t>
            </w:r>
          </w:p>
        </w:tc>
        <w:tc>
          <w:tcPr>
            <w:tcW w:w="4360" w:type="dxa"/>
            <w:tcBorders>
              <w:top w:val="single" w:sz="1" w:space="0" w:color="B4C6E0"/>
              <w:left w:val="single" w:sz="1" w:space="0" w:color="B4C6E0"/>
              <w:bottom w:val="single" w:sz="1" w:space="0" w:color="B4C6E0"/>
              <w:right w:val="single" w:sz="1" w:space="0" w:color="B4C6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170E4" w14:textId="77777777" w:rsidR="002A4AF0" w:rsidRDefault="002A4AF0"/>
        </w:tc>
        <w:tc>
          <w:tcPr>
            <w:tcW w:w="3500" w:type="dxa"/>
            <w:tcBorders>
              <w:top w:val="single" w:sz="1" w:space="0" w:color="B4C6E0"/>
              <w:left w:val="single" w:sz="1" w:space="0" w:color="B4C6E0"/>
              <w:bottom w:val="single" w:sz="1" w:space="0" w:color="B4C6E0"/>
              <w:right w:val="single" w:sz="1" w:space="0" w:color="B4C6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49127" w14:textId="77777777" w:rsidR="002A4AF0" w:rsidRDefault="002A4AF0"/>
        </w:tc>
        <w:tc>
          <w:tcPr>
            <w:tcW w:w="1000" w:type="dxa"/>
            <w:tcBorders>
              <w:top w:val="single" w:sz="1" w:space="0" w:color="B4C6E0"/>
              <w:left w:val="single" w:sz="1" w:space="0" w:color="B4C6E0"/>
              <w:bottom w:val="single" w:sz="1" w:space="0" w:color="B4C6E0"/>
              <w:right w:val="single" w:sz="1" w:space="0" w:color="B4C6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15318" w14:textId="77777777" w:rsidR="002A4AF0" w:rsidRDefault="002A4AF0"/>
        </w:tc>
      </w:tr>
    </w:tbl>
    <w:p w14:paraId="64EEDAD4" w14:textId="77777777" w:rsidR="002A4AF0" w:rsidRPr="00122F0E" w:rsidRDefault="00000000">
      <w:pPr>
        <w:spacing w:before="200" w:after="100"/>
        <w:rPr>
          <w:lang w:val="es-VE"/>
        </w:rPr>
      </w:pPr>
      <w:r w:rsidRPr="00122F0E">
        <w:rPr>
          <w:b/>
          <w:bCs/>
          <w:color w:val="1F4E79"/>
          <w:sz w:val="20"/>
          <w:szCs w:val="20"/>
          <w:lang w:val="es-VE"/>
        </w:rPr>
        <w:t xml:space="preserve">Preguntas que necesitan y el </w:t>
      </w:r>
      <w:proofErr w:type="spellStart"/>
      <w:r w:rsidRPr="00122F0E">
        <w:rPr>
          <w:b/>
          <w:bCs/>
          <w:color w:val="1F4E79"/>
          <w:sz w:val="20"/>
          <w:szCs w:val="20"/>
          <w:lang w:val="es-VE"/>
        </w:rPr>
        <w:t>bot</w:t>
      </w:r>
      <w:proofErr w:type="spellEnd"/>
      <w:r w:rsidRPr="00122F0E">
        <w:rPr>
          <w:b/>
          <w:bCs/>
          <w:color w:val="1F4E79"/>
          <w:sz w:val="20"/>
          <w:szCs w:val="20"/>
          <w:lang w:val="es-VE"/>
        </w:rPr>
        <w:t xml:space="preserve"> NO puede responder aún: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3000"/>
        <w:gridCol w:w="2600"/>
        <w:gridCol w:w="3260"/>
      </w:tblGrid>
      <w:tr w:rsidR="002A4AF0" w14:paraId="04422FC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4C6E0"/>
              <w:left w:val="single" w:sz="1" w:space="0" w:color="B4C6E0"/>
              <w:bottom w:val="single" w:sz="1" w:space="0" w:color="B4C6E0"/>
              <w:right w:val="single" w:sz="1" w:space="0" w:color="B4C6E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4DD666" w14:textId="77777777" w:rsidR="002A4AF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000" w:type="dxa"/>
            <w:tcBorders>
              <w:top w:val="single" w:sz="1" w:space="0" w:color="B4C6E0"/>
              <w:left w:val="single" w:sz="1" w:space="0" w:color="B4C6E0"/>
              <w:bottom w:val="single" w:sz="1" w:space="0" w:color="B4C6E0"/>
              <w:right w:val="single" w:sz="1" w:space="0" w:color="B4C6E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26E9A9" w14:textId="77777777" w:rsidR="002A4AF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Pregunta</w:t>
            </w:r>
            <w:proofErr w:type="spellEnd"/>
          </w:p>
        </w:tc>
        <w:tc>
          <w:tcPr>
            <w:tcW w:w="2600" w:type="dxa"/>
            <w:tcBorders>
              <w:top w:val="single" w:sz="1" w:space="0" w:color="B4C6E0"/>
              <w:left w:val="single" w:sz="1" w:space="0" w:color="B4C6E0"/>
              <w:bottom w:val="single" w:sz="1" w:space="0" w:color="B4C6E0"/>
              <w:right w:val="single" w:sz="1" w:space="0" w:color="B4C6E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DED3BC" w14:textId="77777777" w:rsidR="002A4AF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Dato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necesario</w:t>
            </w:r>
            <w:proofErr w:type="spellEnd"/>
          </w:p>
        </w:tc>
        <w:tc>
          <w:tcPr>
            <w:tcW w:w="3260" w:type="dxa"/>
            <w:tcBorders>
              <w:top w:val="single" w:sz="1" w:space="0" w:color="B4C6E0"/>
              <w:left w:val="single" w:sz="1" w:space="0" w:color="B4C6E0"/>
              <w:bottom w:val="single" w:sz="1" w:space="0" w:color="B4C6E0"/>
              <w:right w:val="single" w:sz="1" w:space="0" w:color="B4C6E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6D96E2" w14:textId="77777777" w:rsidR="002A4AF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¿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Dónde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está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la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información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?</w:t>
            </w:r>
          </w:p>
        </w:tc>
      </w:tr>
      <w:tr w:rsidR="002A4AF0" w:rsidRPr="007D1A01" w14:paraId="0697DCA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4C6E0"/>
              <w:left w:val="single" w:sz="1" w:space="0" w:color="B4C6E0"/>
              <w:bottom w:val="single" w:sz="1" w:space="0" w:color="B4C6E0"/>
              <w:right w:val="single" w:sz="1" w:space="0" w:color="B4C6E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07AD3" w14:textId="77777777" w:rsidR="002A4AF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</w:t>
            </w:r>
          </w:p>
        </w:tc>
        <w:tc>
          <w:tcPr>
            <w:tcW w:w="3000" w:type="dxa"/>
            <w:tcBorders>
              <w:top w:val="single" w:sz="1" w:space="0" w:color="B4C6E0"/>
              <w:left w:val="single" w:sz="1" w:space="0" w:color="B4C6E0"/>
              <w:bottom w:val="single" w:sz="1" w:space="0" w:color="B4C6E0"/>
              <w:right w:val="single" w:sz="1" w:space="0" w:color="B4C6E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4E910" w14:textId="181F642D" w:rsidR="002A4AF0" w:rsidRPr="007D1A01" w:rsidRDefault="007D1A01">
            <w:pPr>
              <w:rPr>
                <w:lang w:val="es-VE"/>
              </w:rPr>
            </w:pPr>
            <w:r w:rsidRPr="007D1A01">
              <w:rPr>
                <w:lang w:val="es-VE"/>
              </w:rPr>
              <w:t>BANCO   con mayor disponibilidad a</w:t>
            </w:r>
            <w:r>
              <w:rPr>
                <w:lang w:val="es-VE"/>
              </w:rPr>
              <w:t xml:space="preserve">ctualmente </w:t>
            </w:r>
          </w:p>
        </w:tc>
        <w:tc>
          <w:tcPr>
            <w:tcW w:w="2600" w:type="dxa"/>
            <w:tcBorders>
              <w:top w:val="single" w:sz="1" w:space="0" w:color="B4C6E0"/>
              <w:left w:val="single" w:sz="1" w:space="0" w:color="B4C6E0"/>
              <w:bottom w:val="single" w:sz="1" w:space="0" w:color="B4C6E0"/>
              <w:right w:val="single" w:sz="1" w:space="0" w:color="B4C6E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DE0C1" w14:textId="641DBB14" w:rsidR="002A4AF0" w:rsidRPr="0013353C" w:rsidRDefault="0013353C">
            <w:pPr>
              <w:rPr>
                <w:lang w:val="es-VE"/>
              </w:rPr>
            </w:pPr>
            <w:r w:rsidRPr="0013353C">
              <w:rPr>
                <w:lang w:val="es-VE"/>
              </w:rPr>
              <w:t>limita a los saldos bancarios, cuentas por cobrar y cuentas por pagar</w:t>
            </w:r>
          </w:p>
        </w:tc>
        <w:tc>
          <w:tcPr>
            <w:tcW w:w="3260" w:type="dxa"/>
            <w:tcBorders>
              <w:top w:val="single" w:sz="1" w:space="0" w:color="B4C6E0"/>
              <w:left w:val="single" w:sz="1" w:space="0" w:color="B4C6E0"/>
              <w:bottom w:val="single" w:sz="1" w:space="0" w:color="B4C6E0"/>
              <w:right w:val="single" w:sz="1" w:space="0" w:color="B4C6E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43310" w14:textId="77777777" w:rsidR="002A4AF0" w:rsidRPr="007D1A01" w:rsidRDefault="002A4AF0">
            <w:pPr>
              <w:rPr>
                <w:lang w:val="es-VE"/>
              </w:rPr>
            </w:pPr>
          </w:p>
        </w:tc>
      </w:tr>
      <w:tr w:rsidR="002A4AF0" w:rsidRPr="007D1A01" w14:paraId="06552F7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4C6E0"/>
              <w:left w:val="single" w:sz="1" w:space="0" w:color="B4C6E0"/>
              <w:bottom w:val="single" w:sz="1" w:space="0" w:color="B4C6E0"/>
              <w:right w:val="single" w:sz="1" w:space="0" w:color="B4C6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9E066" w14:textId="77777777" w:rsidR="002A4AF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2</w:t>
            </w:r>
          </w:p>
        </w:tc>
        <w:tc>
          <w:tcPr>
            <w:tcW w:w="3000" w:type="dxa"/>
            <w:tcBorders>
              <w:top w:val="single" w:sz="1" w:space="0" w:color="B4C6E0"/>
              <w:left w:val="single" w:sz="1" w:space="0" w:color="B4C6E0"/>
              <w:bottom w:val="single" w:sz="1" w:space="0" w:color="B4C6E0"/>
              <w:right w:val="single" w:sz="1" w:space="0" w:color="B4C6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24CB9" w14:textId="01E40CED" w:rsidR="002A4AF0" w:rsidRPr="007D1A01" w:rsidRDefault="007D1A01">
            <w:pPr>
              <w:rPr>
                <w:lang w:val="es-VE"/>
              </w:rPr>
            </w:pPr>
            <w:r w:rsidRPr="007D1A01">
              <w:rPr>
                <w:lang w:val="es-VE"/>
              </w:rPr>
              <w:t xml:space="preserve">Cuotas de Prestamos </w:t>
            </w:r>
            <w:proofErr w:type="gramStart"/>
            <w:r>
              <w:rPr>
                <w:lang w:val="es-VE"/>
              </w:rPr>
              <w:t>o  créditos</w:t>
            </w:r>
            <w:proofErr w:type="gramEnd"/>
            <w:r>
              <w:rPr>
                <w:lang w:val="es-VE"/>
              </w:rPr>
              <w:t xml:space="preserve"> </w:t>
            </w:r>
            <w:r w:rsidRPr="007D1A01">
              <w:rPr>
                <w:lang w:val="es-VE"/>
              </w:rPr>
              <w:t>Vencidos a</w:t>
            </w:r>
            <w:r>
              <w:rPr>
                <w:lang w:val="es-VE"/>
              </w:rPr>
              <w:t xml:space="preserve"> la fecha</w:t>
            </w:r>
          </w:p>
        </w:tc>
        <w:tc>
          <w:tcPr>
            <w:tcW w:w="2600" w:type="dxa"/>
            <w:tcBorders>
              <w:top w:val="single" w:sz="1" w:space="0" w:color="B4C6E0"/>
              <w:left w:val="single" w:sz="1" w:space="0" w:color="B4C6E0"/>
              <w:bottom w:val="single" w:sz="1" w:space="0" w:color="B4C6E0"/>
              <w:right w:val="single" w:sz="1" w:space="0" w:color="B4C6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61A5D" w14:textId="4A8D5913" w:rsidR="002A4AF0" w:rsidRPr="0013353C" w:rsidRDefault="0013353C">
            <w:pPr>
              <w:rPr>
                <w:lang w:val="es-VE"/>
              </w:rPr>
            </w:pPr>
            <w:r w:rsidRPr="0013353C">
              <w:rPr>
                <w:lang w:val="es-VE"/>
              </w:rPr>
              <w:t>limita a los saldos bancarios, cuentas por cobrar y cuentas por pagar</w:t>
            </w:r>
          </w:p>
        </w:tc>
        <w:tc>
          <w:tcPr>
            <w:tcW w:w="3260" w:type="dxa"/>
            <w:tcBorders>
              <w:top w:val="single" w:sz="1" w:space="0" w:color="B4C6E0"/>
              <w:left w:val="single" w:sz="1" w:space="0" w:color="B4C6E0"/>
              <w:bottom w:val="single" w:sz="1" w:space="0" w:color="B4C6E0"/>
              <w:right w:val="single" w:sz="1" w:space="0" w:color="B4C6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E54BB" w14:textId="77777777" w:rsidR="002A4AF0" w:rsidRPr="007D1A01" w:rsidRDefault="002A4AF0">
            <w:pPr>
              <w:rPr>
                <w:lang w:val="es-VE"/>
              </w:rPr>
            </w:pPr>
          </w:p>
        </w:tc>
      </w:tr>
      <w:tr w:rsidR="002A4AF0" w:rsidRPr="0013353C" w14:paraId="1F760E5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4C6E0"/>
              <w:left w:val="single" w:sz="1" w:space="0" w:color="B4C6E0"/>
              <w:bottom w:val="single" w:sz="1" w:space="0" w:color="B4C6E0"/>
              <w:right w:val="single" w:sz="1" w:space="0" w:color="B4C6E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B0EE0" w14:textId="77777777" w:rsidR="002A4AF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lastRenderedPageBreak/>
              <w:t>3</w:t>
            </w:r>
          </w:p>
        </w:tc>
        <w:tc>
          <w:tcPr>
            <w:tcW w:w="3000" w:type="dxa"/>
            <w:tcBorders>
              <w:top w:val="single" w:sz="1" w:space="0" w:color="B4C6E0"/>
              <w:left w:val="single" w:sz="1" w:space="0" w:color="B4C6E0"/>
              <w:bottom w:val="single" w:sz="1" w:space="0" w:color="B4C6E0"/>
              <w:right w:val="single" w:sz="1" w:space="0" w:color="B4C6E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659A6" w14:textId="190C8693" w:rsidR="002A4AF0" w:rsidRPr="0013353C" w:rsidRDefault="0013353C">
            <w:pPr>
              <w:rPr>
                <w:lang w:val="es-VE"/>
              </w:rPr>
            </w:pPr>
            <w:r>
              <w:rPr>
                <w:lang w:val="es-VE"/>
              </w:rPr>
              <w:t xml:space="preserve">Cual es el </w:t>
            </w:r>
            <w:proofErr w:type="gramStart"/>
            <w:r>
              <w:rPr>
                <w:lang w:val="es-VE"/>
              </w:rPr>
              <w:t>banco  con</w:t>
            </w:r>
            <w:proofErr w:type="gramEnd"/>
            <w:r>
              <w:rPr>
                <w:lang w:val="es-VE"/>
              </w:rPr>
              <w:t xml:space="preserve"> mayor ingreso el día de hoy?</w:t>
            </w:r>
          </w:p>
        </w:tc>
        <w:tc>
          <w:tcPr>
            <w:tcW w:w="2600" w:type="dxa"/>
            <w:tcBorders>
              <w:top w:val="single" w:sz="1" w:space="0" w:color="B4C6E0"/>
              <w:left w:val="single" w:sz="1" w:space="0" w:color="B4C6E0"/>
              <w:bottom w:val="single" w:sz="1" w:space="0" w:color="B4C6E0"/>
              <w:right w:val="single" w:sz="1" w:space="0" w:color="B4C6E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A30F0" w14:textId="2688E0CB" w:rsidR="002A4AF0" w:rsidRPr="0013353C" w:rsidRDefault="0013353C">
            <w:pPr>
              <w:rPr>
                <w:lang w:val="es-VE"/>
              </w:rPr>
            </w:pPr>
            <w:r w:rsidRPr="0013353C">
              <w:rPr>
                <w:lang w:val="es-VE"/>
              </w:rPr>
              <w:t>limita a los saldos bancarios, cuentas por cobrar y cuentas por pagar</w:t>
            </w:r>
          </w:p>
        </w:tc>
        <w:tc>
          <w:tcPr>
            <w:tcW w:w="3260" w:type="dxa"/>
            <w:tcBorders>
              <w:top w:val="single" w:sz="1" w:space="0" w:color="B4C6E0"/>
              <w:left w:val="single" w:sz="1" w:space="0" w:color="B4C6E0"/>
              <w:bottom w:val="single" w:sz="1" w:space="0" w:color="B4C6E0"/>
              <w:right w:val="single" w:sz="1" w:space="0" w:color="B4C6E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435F1" w14:textId="77777777" w:rsidR="002A4AF0" w:rsidRPr="0013353C" w:rsidRDefault="002A4AF0">
            <w:pPr>
              <w:rPr>
                <w:lang w:val="es-VE"/>
              </w:rPr>
            </w:pPr>
          </w:p>
        </w:tc>
      </w:tr>
    </w:tbl>
    <w:p w14:paraId="0F118E8E" w14:textId="77777777" w:rsidR="002A4AF0" w:rsidRDefault="00000000">
      <w:pPr>
        <w:pStyle w:val="Ttulo1"/>
        <w:spacing w:before="300" w:after="200"/>
      </w:pPr>
      <w:r>
        <w:t>INSTRUCCIONES</w:t>
      </w:r>
    </w:p>
    <w:p w14:paraId="2F96A91D" w14:textId="77777777" w:rsidR="002A4AF0" w:rsidRPr="00122F0E" w:rsidRDefault="00000000">
      <w:pPr>
        <w:spacing w:before="80" w:after="80"/>
        <w:ind w:left="360"/>
        <w:rPr>
          <w:lang w:val="es-VE"/>
        </w:rPr>
      </w:pPr>
      <w:r w:rsidRPr="00122F0E">
        <w:rPr>
          <w:b/>
          <w:bCs/>
          <w:color w:val="2E75B6"/>
          <w:lang w:val="es-VE"/>
        </w:rPr>
        <w:t xml:space="preserve">1.  </w:t>
      </w:r>
      <w:r w:rsidRPr="00122F0E">
        <w:rPr>
          <w:b/>
          <w:bCs/>
          <w:color w:val="333333"/>
          <w:lang w:val="es-VE"/>
        </w:rPr>
        <w:t xml:space="preserve">Escriba las preguntas tal como se las haría al </w:t>
      </w:r>
      <w:proofErr w:type="spellStart"/>
      <w:r w:rsidRPr="00122F0E">
        <w:rPr>
          <w:b/>
          <w:bCs/>
          <w:color w:val="333333"/>
          <w:lang w:val="es-VE"/>
        </w:rPr>
        <w:t>bot</w:t>
      </w:r>
      <w:proofErr w:type="spellEnd"/>
      <w:r w:rsidRPr="00122F0E">
        <w:rPr>
          <w:color w:val="444444"/>
          <w:lang w:val="es-VE"/>
        </w:rPr>
        <w:t>, en lenguaje natural</w:t>
      </w:r>
    </w:p>
    <w:p w14:paraId="41E29AF9" w14:textId="77777777" w:rsidR="002A4AF0" w:rsidRPr="00122F0E" w:rsidRDefault="00000000">
      <w:pPr>
        <w:spacing w:before="80" w:after="80"/>
        <w:ind w:left="360"/>
        <w:rPr>
          <w:lang w:val="es-VE"/>
        </w:rPr>
      </w:pPr>
      <w:r w:rsidRPr="00122F0E">
        <w:rPr>
          <w:b/>
          <w:bCs/>
          <w:color w:val="2E75B6"/>
          <w:lang w:val="es-VE"/>
        </w:rPr>
        <w:t xml:space="preserve">2.  </w:t>
      </w:r>
      <w:r w:rsidRPr="00122F0E">
        <w:rPr>
          <w:b/>
          <w:bCs/>
          <w:color w:val="333333"/>
          <w:lang w:val="es-VE"/>
        </w:rPr>
        <w:t>Incluya la respuesta correcta</w:t>
      </w:r>
      <w:r w:rsidRPr="00122F0E">
        <w:rPr>
          <w:color w:val="444444"/>
          <w:lang w:val="es-VE"/>
        </w:rPr>
        <w:t xml:space="preserve"> – el número, lista o dato real que espera ver</w:t>
      </w:r>
    </w:p>
    <w:p w14:paraId="2D600957" w14:textId="77777777" w:rsidR="002A4AF0" w:rsidRPr="00122F0E" w:rsidRDefault="00000000">
      <w:pPr>
        <w:spacing w:before="80" w:after="80"/>
        <w:ind w:left="360"/>
        <w:rPr>
          <w:lang w:val="es-VE"/>
        </w:rPr>
      </w:pPr>
      <w:r w:rsidRPr="00122F0E">
        <w:rPr>
          <w:b/>
          <w:bCs/>
          <w:color w:val="2E75B6"/>
          <w:lang w:val="es-VE"/>
        </w:rPr>
        <w:t xml:space="preserve">3.  </w:t>
      </w:r>
      <w:r w:rsidRPr="00122F0E">
        <w:rPr>
          <w:b/>
          <w:bCs/>
          <w:color w:val="333333"/>
          <w:lang w:val="es-VE"/>
        </w:rPr>
        <w:t>Varíe las preguntas</w:t>
      </w:r>
      <w:r w:rsidRPr="00122F0E">
        <w:rPr>
          <w:color w:val="444444"/>
          <w:lang w:val="es-VE"/>
        </w:rPr>
        <w:t>: pruebe con diferentes períodos, filtros, formatos de fecha</w:t>
      </w:r>
    </w:p>
    <w:p w14:paraId="58532200" w14:textId="77777777" w:rsidR="002A4AF0" w:rsidRPr="00122F0E" w:rsidRDefault="00000000">
      <w:pPr>
        <w:spacing w:before="80" w:after="80"/>
        <w:ind w:left="360"/>
        <w:rPr>
          <w:lang w:val="es-VE"/>
        </w:rPr>
      </w:pPr>
      <w:r w:rsidRPr="00122F0E">
        <w:rPr>
          <w:b/>
          <w:bCs/>
          <w:color w:val="2E75B6"/>
          <w:lang w:val="es-VE"/>
        </w:rPr>
        <w:t xml:space="preserve">4.  </w:t>
      </w:r>
      <w:r w:rsidRPr="00122F0E">
        <w:rPr>
          <w:b/>
          <w:bCs/>
          <w:color w:val="333333"/>
          <w:lang w:val="es-VE"/>
        </w:rPr>
        <w:t xml:space="preserve">Incluya </w:t>
      </w:r>
      <w:proofErr w:type="spellStart"/>
      <w:r w:rsidRPr="00122F0E">
        <w:rPr>
          <w:b/>
          <w:bCs/>
          <w:color w:val="333333"/>
          <w:lang w:val="es-VE"/>
        </w:rPr>
        <w:t>follow</w:t>
      </w:r>
      <w:proofErr w:type="spellEnd"/>
      <w:r w:rsidRPr="00122F0E">
        <w:rPr>
          <w:b/>
          <w:bCs/>
          <w:color w:val="333333"/>
          <w:lang w:val="es-VE"/>
        </w:rPr>
        <w:t>-ups</w:t>
      </w:r>
      <w:r w:rsidRPr="00122F0E">
        <w:rPr>
          <w:color w:val="444444"/>
          <w:lang w:val="es-VE"/>
        </w:rPr>
        <w:t>: después de una pregunta, ¿qué preguntaría a continuación?</w:t>
      </w:r>
    </w:p>
    <w:p w14:paraId="084C3A36" w14:textId="77777777" w:rsidR="002A4AF0" w:rsidRPr="00122F0E" w:rsidRDefault="00000000">
      <w:pPr>
        <w:spacing w:before="80" w:after="80"/>
        <w:ind w:left="360"/>
        <w:rPr>
          <w:lang w:val="es-VE"/>
        </w:rPr>
      </w:pPr>
      <w:r w:rsidRPr="00122F0E">
        <w:rPr>
          <w:b/>
          <w:bCs/>
          <w:color w:val="2E75B6"/>
          <w:lang w:val="es-VE"/>
        </w:rPr>
        <w:t xml:space="preserve">5.  </w:t>
      </w:r>
      <w:r w:rsidRPr="00122F0E">
        <w:rPr>
          <w:b/>
          <w:bCs/>
          <w:color w:val="333333"/>
          <w:lang w:val="es-VE"/>
        </w:rPr>
        <w:t>Anote lo que falta</w:t>
      </w:r>
      <w:r w:rsidRPr="00122F0E">
        <w:rPr>
          <w:color w:val="444444"/>
          <w:lang w:val="es-VE"/>
        </w:rPr>
        <w:t xml:space="preserve">: si necesita algo que el </w:t>
      </w:r>
      <w:proofErr w:type="spellStart"/>
      <w:r w:rsidRPr="00122F0E">
        <w:rPr>
          <w:color w:val="444444"/>
          <w:lang w:val="es-VE"/>
        </w:rPr>
        <w:t>bot</w:t>
      </w:r>
      <w:proofErr w:type="spellEnd"/>
      <w:r w:rsidRPr="00122F0E">
        <w:rPr>
          <w:color w:val="444444"/>
          <w:lang w:val="es-VE"/>
        </w:rPr>
        <w:t xml:space="preserve"> no puede hacer, escríbalo en la tabla de “NO puede responder aún”</w:t>
      </w:r>
    </w:p>
    <w:p w14:paraId="6F61E5C8" w14:textId="77777777" w:rsidR="002A4AF0" w:rsidRPr="00122F0E" w:rsidRDefault="00000000">
      <w:pPr>
        <w:spacing w:before="80" w:after="80"/>
        <w:ind w:left="360"/>
        <w:rPr>
          <w:lang w:val="es-VE"/>
        </w:rPr>
      </w:pPr>
      <w:r w:rsidRPr="00122F0E">
        <w:rPr>
          <w:b/>
          <w:bCs/>
          <w:color w:val="2E75B6"/>
          <w:lang w:val="es-VE"/>
        </w:rPr>
        <w:t xml:space="preserve">6.  </w:t>
      </w:r>
      <w:r w:rsidRPr="00122F0E">
        <w:rPr>
          <w:b/>
          <w:bCs/>
          <w:color w:val="333333"/>
          <w:lang w:val="es-VE"/>
        </w:rPr>
        <w:t>Sea específico con fechas</w:t>
      </w:r>
      <w:r w:rsidRPr="00122F0E">
        <w:rPr>
          <w:color w:val="444444"/>
          <w:lang w:val="es-VE"/>
        </w:rPr>
        <w:t>: “enero 2025”, “del 01/01/2025 al 31/03/2025”, “este mes”, “el mes pasado”</w:t>
      </w:r>
    </w:p>
    <w:p w14:paraId="19B92464" w14:textId="77777777" w:rsidR="002A4AF0" w:rsidRPr="00122F0E" w:rsidRDefault="002A4AF0">
      <w:pPr>
        <w:spacing w:before="80"/>
        <w:rPr>
          <w:lang w:val="es-VE"/>
        </w:rPr>
      </w:pP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0"/>
      </w:tblGrid>
      <w:tr w:rsidR="002A4AF0" w14:paraId="3B9CE207" w14:textId="77777777">
        <w:tblPrEx>
          <w:tblCellMar>
            <w:top w:w="0" w:type="dxa"/>
            <w:bottom w:w="0" w:type="dxa"/>
          </w:tblCellMar>
        </w:tblPrEx>
        <w:tc>
          <w:tcPr>
            <w:tcW w:w="8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2F7FB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EB5D82F" w14:textId="77777777" w:rsidR="002A4AF0" w:rsidRPr="00122F0E" w:rsidRDefault="00000000">
            <w:pPr>
              <w:spacing w:after="40"/>
              <w:rPr>
                <w:lang w:val="es-VE"/>
              </w:rPr>
            </w:pPr>
            <w:r w:rsidRPr="00122F0E">
              <w:rPr>
                <w:b/>
                <w:bCs/>
                <w:color w:val="1F4E79"/>
                <w:sz w:val="18"/>
                <w:szCs w:val="18"/>
                <w:lang w:val="es-VE"/>
              </w:rPr>
              <w:t xml:space="preserve">Ejemplo de </w:t>
            </w:r>
            <w:proofErr w:type="spellStart"/>
            <w:r w:rsidRPr="00122F0E">
              <w:rPr>
                <w:b/>
                <w:bCs/>
                <w:color w:val="1F4E79"/>
                <w:sz w:val="18"/>
                <w:szCs w:val="18"/>
                <w:lang w:val="es-VE"/>
              </w:rPr>
              <w:t>follow</w:t>
            </w:r>
            <w:proofErr w:type="spellEnd"/>
            <w:r w:rsidRPr="00122F0E">
              <w:rPr>
                <w:b/>
                <w:bCs/>
                <w:color w:val="1F4E79"/>
                <w:sz w:val="18"/>
                <w:szCs w:val="18"/>
                <w:lang w:val="es-VE"/>
              </w:rPr>
              <w:t>-ups:</w:t>
            </w:r>
          </w:p>
          <w:p w14:paraId="51336455" w14:textId="77777777" w:rsidR="002A4AF0" w:rsidRDefault="00000000">
            <w:r w:rsidRPr="00122F0E">
              <w:rPr>
                <w:i/>
                <w:iCs/>
                <w:color w:val="666666"/>
                <w:sz w:val="18"/>
                <w:szCs w:val="18"/>
                <w:lang w:val="es-VE"/>
              </w:rPr>
              <w:t xml:space="preserve">Primero: “top 20 </w:t>
            </w:r>
            <w:proofErr w:type="gramStart"/>
            <w:r w:rsidRPr="00122F0E">
              <w:rPr>
                <w:i/>
                <w:iCs/>
                <w:color w:val="666666"/>
                <w:sz w:val="18"/>
                <w:szCs w:val="18"/>
                <w:lang w:val="es-VE"/>
              </w:rPr>
              <w:t>clientes”  →</w:t>
            </w:r>
            <w:proofErr w:type="gramEnd"/>
            <w:r w:rsidRPr="00122F0E">
              <w:rPr>
                <w:i/>
                <w:iCs/>
                <w:color w:val="666666"/>
                <w:sz w:val="18"/>
                <w:szCs w:val="18"/>
                <w:lang w:val="es-VE"/>
              </w:rPr>
              <w:t xml:space="preserve">  luego: “y de </w:t>
            </w:r>
            <w:proofErr w:type="spellStart"/>
            <w:r w:rsidRPr="00122F0E">
              <w:rPr>
                <w:i/>
                <w:iCs/>
                <w:color w:val="666666"/>
                <w:sz w:val="18"/>
                <w:szCs w:val="18"/>
                <w:lang w:val="es-VE"/>
              </w:rPr>
              <w:t>InproMaíz</w:t>
            </w:r>
            <w:proofErr w:type="spellEnd"/>
            <w:r w:rsidRPr="00122F0E">
              <w:rPr>
                <w:i/>
                <w:iCs/>
                <w:color w:val="666666"/>
                <w:sz w:val="18"/>
                <w:szCs w:val="18"/>
                <w:lang w:val="es-VE"/>
              </w:rPr>
              <w:t xml:space="preserve">?”  </w:t>
            </w:r>
            <w:proofErr w:type="gramStart"/>
            <w:r>
              <w:rPr>
                <w:i/>
                <w:iCs/>
                <w:color w:val="666666"/>
                <w:sz w:val="18"/>
                <w:szCs w:val="18"/>
              </w:rPr>
              <w:t>→  luego</w:t>
            </w:r>
            <w:proofErr w:type="gramEnd"/>
            <w:r>
              <w:rPr>
                <w:i/>
                <w:iCs/>
                <w:color w:val="666666"/>
                <w:sz w:val="18"/>
                <w:szCs w:val="18"/>
              </w:rPr>
              <w:t xml:space="preserve">: “y </w:t>
            </w:r>
            <w:proofErr w:type="spellStart"/>
            <w:r>
              <w:rPr>
                <w:i/>
                <w:iCs/>
                <w:color w:val="666666"/>
                <w:sz w:val="18"/>
                <w:szCs w:val="18"/>
              </w:rPr>
              <w:t>en</w:t>
            </w:r>
            <w:proofErr w:type="spellEnd"/>
            <w:r>
              <w:rPr>
                <w:i/>
                <w:iCs/>
                <w:color w:val="666666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  <w:sz w:val="18"/>
                <w:szCs w:val="18"/>
              </w:rPr>
              <w:t>dólares</w:t>
            </w:r>
            <w:proofErr w:type="spellEnd"/>
            <w:r>
              <w:rPr>
                <w:i/>
                <w:iCs/>
                <w:color w:val="666666"/>
                <w:sz w:val="18"/>
                <w:szCs w:val="18"/>
              </w:rPr>
              <w:t>?”</w:t>
            </w:r>
          </w:p>
        </w:tc>
      </w:tr>
    </w:tbl>
    <w:p w14:paraId="0C97F585" w14:textId="77777777" w:rsidR="002A4AF0" w:rsidRDefault="00000000">
      <w:pPr>
        <w:pBdr>
          <w:bottom w:val="single" w:sz="1" w:space="4" w:color="B4C6E0"/>
        </w:pBdr>
        <w:spacing w:before="300"/>
      </w:pPr>
      <w:proofErr w:type="spellStart"/>
      <w:r>
        <w:rPr>
          <w:b/>
          <w:bCs/>
          <w:color w:val="1F4E79"/>
        </w:rPr>
        <w:t>Plazo</w:t>
      </w:r>
      <w:proofErr w:type="spellEnd"/>
      <w:r>
        <w:rPr>
          <w:b/>
          <w:bCs/>
          <w:color w:val="1F4E79"/>
        </w:rPr>
        <w:t xml:space="preserve"> de </w:t>
      </w:r>
      <w:proofErr w:type="spellStart"/>
      <w:r>
        <w:rPr>
          <w:b/>
          <w:bCs/>
          <w:color w:val="1F4E79"/>
        </w:rPr>
        <w:t>entrega</w:t>
      </w:r>
      <w:proofErr w:type="spellEnd"/>
      <w:r>
        <w:rPr>
          <w:b/>
          <w:bCs/>
          <w:color w:val="1F4E79"/>
        </w:rPr>
        <w:t xml:space="preserve">: </w:t>
      </w:r>
      <w:r>
        <w:rPr>
          <w:color w:val="999999"/>
        </w:rPr>
        <w:t>_______________</w:t>
      </w:r>
    </w:p>
    <w:p w14:paraId="3CB2B407" w14:textId="77777777" w:rsidR="002A4AF0" w:rsidRPr="00122F0E" w:rsidRDefault="00000000">
      <w:pPr>
        <w:spacing w:after="80"/>
        <w:rPr>
          <w:lang w:val="es-VE"/>
        </w:rPr>
      </w:pPr>
      <w:r w:rsidRPr="00122F0E">
        <w:rPr>
          <w:b/>
          <w:bCs/>
          <w:color w:val="1F4E79"/>
          <w:lang w:val="es-VE"/>
        </w:rPr>
        <w:t xml:space="preserve">Enviar a: </w:t>
      </w:r>
      <w:r w:rsidRPr="00122F0E">
        <w:rPr>
          <w:color w:val="444444"/>
          <w:lang w:val="es-VE"/>
        </w:rPr>
        <w:t>Luis Ilarraza / OVA Agency</w:t>
      </w:r>
    </w:p>
    <w:sectPr w:rsidR="002A4AF0" w:rsidRPr="00122F0E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EF0057" w14:textId="77777777" w:rsidR="006B2B4A" w:rsidRDefault="006B2B4A">
      <w:r>
        <w:separator/>
      </w:r>
    </w:p>
  </w:endnote>
  <w:endnote w:type="continuationSeparator" w:id="0">
    <w:p w14:paraId="042CA8A3" w14:textId="77777777" w:rsidR="006B2B4A" w:rsidRDefault="006B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8266AB" w14:textId="77777777" w:rsidR="002A4AF0" w:rsidRDefault="00000000">
    <w:pPr>
      <w:jc w:val="center"/>
    </w:pPr>
    <w:r>
      <w:rPr>
        <w:color w:val="999999"/>
        <w:sz w:val="16"/>
        <w:szCs w:val="16"/>
      </w:rPr>
      <w:t xml:space="preserve">Página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122F0E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85D4AB" w14:textId="77777777" w:rsidR="006B2B4A" w:rsidRDefault="006B2B4A">
      <w:r>
        <w:separator/>
      </w:r>
    </w:p>
  </w:footnote>
  <w:footnote w:type="continuationSeparator" w:id="0">
    <w:p w14:paraId="74342FF2" w14:textId="77777777" w:rsidR="006B2B4A" w:rsidRDefault="006B2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6508B6" w14:textId="77777777" w:rsidR="002A4AF0" w:rsidRDefault="00000000">
    <w:pPr>
      <w:jc w:val="right"/>
    </w:pPr>
    <w:proofErr w:type="spellStart"/>
    <w:r>
      <w:rPr>
        <w:i/>
        <w:iCs/>
        <w:color w:val="999999"/>
        <w:sz w:val="16"/>
        <w:szCs w:val="16"/>
      </w:rPr>
      <w:t>SantoniBot</w:t>
    </w:r>
    <w:proofErr w:type="spellEnd"/>
    <w:r>
      <w:rPr>
        <w:i/>
        <w:iCs/>
        <w:color w:val="999999"/>
        <w:sz w:val="16"/>
        <w:szCs w:val="16"/>
      </w:rPr>
      <w:t xml:space="preserve"> – AGENTE DE FINANZAS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24572E"/>
    <w:multiLevelType w:val="hybridMultilevel"/>
    <w:tmpl w:val="0FF0C03C"/>
    <w:lvl w:ilvl="0" w:tplc="6E4CFA4E">
      <w:start w:val="1"/>
      <w:numFmt w:val="bullet"/>
      <w:lvlText w:val="●"/>
      <w:lvlJc w:val="left"/>
      <w:pPr>
        <w:ind w:left="720" w:hanging="360"/>
      </w:pPr>
    </w:lvl>
    <w:lvl w:ilvl="1" w:tplc="1BE21E52">
      <w:start w:val="1"/>
      <w:numFmt w:val="bullet"/>
      <w:lvlText w:val="○"/>
      <w:lvlJc w:val="left"/>
      <w:pPr>
        <w:ind w:left="1440" w:hanging="360"/>
      </w:pPr>
    </w:lvl>
    <w:lvl w:ilvl="2" w:tplc="B96ACA72">
      <w:start w:val="1"/>
      <w:numFmt w:val="bullet"/>
      <w:lvlText w:val="■"/>
      <w:lvlJc w:val="left"/>
      <w:pPr>
        <w:ind w:left="2160" w:hanging="360"/>
      </w:pPr>
    </w:lvl>
    <w:lvl w:ilvl="3" w:tplc="124A1D50">
      <w:start w:val="1"/>
      <w:numFmt w:val="bullet"/>
      <w:lvlText w:val="●"/>
      <w:lvlJc w:val="left"/>
      <w:pPr>
        <w:ind w:left="2880" w:hanging="360"/>
      </w:pPr>
    </w:lvl>
    <w:lvl w:ilvl="4" w:tplc="D292E378">
      <w:start w:val="1"/>
      <w:numFmt w:val="bullet"/>
      <w:lvlText w:val="○"/>
      <w:lvlJc w:val="left"/>
      <w:pPr>
        <w:ind w:left="3600" w:hanging="360"/>
      </w:pPr>
    </w:lvl>
    <w:lvl w:ilvl="5" w:tplc="0108DEB0">
      <w:start w:val="1"/>
      <w:numFmt w:val="bullet"/>
      <w:lvlText w:val="■"/>
      <w:lvlJc w:val="left"/>
      <w:pPr>
        <w:ind w:left="4320" w:hanging="360"/>
      </w:pPr>
    </w:lvl>
    <w:lvl w:ilvl="6" w:tplc="B70E1140">
      <w:start w:val="1"/>
      <w:numFmt w:val="bullet"/>
      <w:lvlText w:val="●"/>
      <w:lvlJc w:val="left"/>
      <w:pPr>
        <w:ind w:left="5040" w:hanging="360"/>
      </w:pPr>
    </w:lvl>
    <w:lvl w:ilvl="7" w:tplc="2D2432D8">
      <w:start w:val="1"/>
      <w:numFmt w:val="bullet"/>
      <w:lvlText w:val="●"/>
      <w:lvlJc w:val="left"/>
      <w:pPr>
        <w:ind w:left="5760" w:hanging="360"/>
      </w:pPr>
    </w:lvl>
    <w:lvl w:ilvl="8" w:tplc="1576954A">
      <w:start w:val="1"/>
      <w:numFmt w:val="bullet"/>
      <w:lvlText w:val="●"/>
      <w:lvlJc w:val="left"/>
      <w:pPr>
        <w:ind w:left="6480" w:hanging="360"/>
      </w:pPr>
    </w:lvl>
  </w:abstractNum>
  <w:num w:numId="1" w16cid:durableId="153095132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4AF0"/>
    <w:rsid w:val="00122F0E"/>
    <w:rsid w:val="0013353C"/>
    <w:rsid w:val="002A4AF0"/>
    <w:rsid w:val="006B2B4A"/>
    <w:rsid w:val="007D1A01"/>
    <w:rsid w:val="00DB4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297C07"/>
  <w15:docId w15:val="{8F8D33E6-AEB7-441C-8FD6-B36E84452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20"/>
      <w:outlineLvl w:val="0"/>
    </w:pPr>
    <w:rPr>
      <w:b/>
      <w:bCs/>
      <w:color w:val="1F4E79"/>
      <w:sz w:val="28"/>
      <w:szCs w:val="28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294</Words>
  <Characters>1678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Lyan Pulido</cp:lastModifiedBy>
  <cp:revision>2</cp:revision>
  <dcterms:created xsi:type="dcterms:W3CDTF">2026-02-24T14:54:00Z</dcterms:created>
  <dcterms:modified xsi:type="dcterms:W3CDTF">2026-03-02T20:10:00Z</dcterms:modified>
</cp:coreProperties>
</file>