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"session_id": "CK-20251115T2111-OMNIGEMINI-ARCHON",</w:t>
        <w:br w:type="textWrapping"/>
        <w:t xml:space="preserve">  "agent_id": "OMNI-GEMINI (Commander)",</w:t>
        <w:br w:type="textWrapping"/>
        <w:t xml:space="preserve">  "timestamp_start": "2025-11-15T21:11:00Z",</w:t>
        <w:br w:type="textWrapping"/>
        <w:t xml:space="preserve">  "security_constitution": "NOMADZ-ARCHON-SECURITY-V4.0",</w:t>
        <w:br w:type="textWrapping"/>
        <w:t xml:space="preserve">  "operational_phase": "PQC_SYNCHRONIZATION_COMPLETE",</w:t>
        <w:br w:type="textWrapping"/>
        <w:t xml:space="preserve">  "events": [</w:t>
        <w:br w:type="textWrapping"/>
        <w:t xml:space="preserve">    {</w:t>
        <w:br w:type="textWrapping"/>
        <w:t xml:space="preserve">      "event_id": "PQC_SYNC_001",</w:t>
        <w:br w:type="textWrapping"/>
        <w:t xml:space="preserve">      "status": "SUCCESS",</w:t>
        <w:br w:type="textWrapping"/>
        <w:t xml:space="preserve">      "description": "Hypercore PQC Orchestrator startup and two-phase log synchronization completed.",</w:t>
        <w:br w:type="textWrapping"/>
        <w:t xml:space="preserve">      "details": "PQC-CDA integrity verification successful for all critical files via ManifestDAO."</w:t>
        <w:br w:type="textWrapping"/>
        <w:t xml:space="preserve">    },</w:t>
        <w:br w:type="textWrapping"/>
        <w:t xml:space="preserve">    {</w:t>
        <w:br w:type="textWrapping"/>
        <w:t xml:space="preserve">      "event_id": "TOKEN_STATE_001",</w:t>
        <w:br w:type="textWrapping"/>
        <w:t xml:space="preserve">      "status": "INFO",</w:t>
        <w:br w:type="textWrapping"/>
        <w:t xml:space="preserve">      "description": "Initial authoritative token state retrieved from TokenLedgerDAO.",</w:t>
        <w:br w:type="textWrapping"/>
        <w:t xml:space="preserve">      "state_snapshot": {</w:t>
        <w:br w:type="textWrapping"/>
        <w:t xml:space="preserve">        "Orchestrator-Agent": 700,</w:t>
        <w:br w:type="textWrapping"/>
        <w:t xml:space="preserve">        "LLaMA_launch_attempt": {</w:t>
        <w:br w:type="textWrapping"/>
        <w:t xml:space="preserve">          "tokens_requested": 200,</w:t>
        <w:br w:type="textWrapping"/>
        <w:t xml:space="preserve">          "status": "SUCCESS"</w:t>
        <w:br w:type="textWrapping"/>
        <w:t xml:space="preserve">        },</w:t>
        <w:br w:type="textWrapping"/>
        <w:t xml:space="preserve">        "OllamaChat_launch_attempt": {</w:t>
        <w:br w:type="textWrapping"/>
        <w:t xml:space="preserve">          "tokens_requested": 100,</w:t>
        <w:br w:type="textWrapping"/>
        <w:t xml:space="preserve">          "status": "SUCCESS"</w:t>
        <w:br w:type="textWrapping"/>
        <w:t xml:space="preserve">        },</w:t>
        <w:br w:type="textWrapping"/>
        <w:t xml:space="preserve">        "Medicat_tools_attempt": {</w:t>
        <w:br w:type="textWrapping"/>
        <w:t xml:space="preserve">          "tools_launched": 0,</w:t>
        <w:br w:type="textWrapping"/>
        <w:t xml:space="preserve">          "status": "ABORTED",</w:t>
        <w:br w:type="textWrapping"/>
        <w:t xml:space="preserve">          "reason": "Token budget preserved after LLaMA/Ollama allocation (VULTURE_CODE compliance)."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{</w:t>
        <w:br w:type="textWrapping"/>
        <w:t xml:space="preserve">      "event_id": "ANCHOR_VOW_002",</w:t>
        <w:br w:type="textWrapping"/>
        <w:t xml:space="preserve">      "status": "CRITICAL_SUCCESS",</w:t>
        <w:br w:type="textWrapping"/>
        <w:t xml:space="preserve">      "description": "NOMADZ-ARCHON-SECURITY-V4.0 received and immediately anchored into memory and persisted to disk.",</w:t>
        <w:br w:type="textWrapping"/>
        <w:t xml:space="preserve">      "anchor_file": "security_constitution.json",</w:t>
        <w:br w:type="textWrapping"/>
        <w:t xml:space="preserve">      "governing_protocols_activated": ["GEP (E, T, L)", "ASPP (SHADOW_MASK, VULTURE_CODE)"]</w:t>
        <w:br w:type="textWrapping"/>
        <w:t xml:space="preserve">    },</w:t>
        <w:br w:type="textWrapping"/>
        <w:t xml:space="preserve">    {</w:t>
        <w:br w:type="textWrapping"/>
        <w:t xml:space="preserve">      "event_id": "MISSION_REPRIORITIZATION_003",</w:t>
        <w:br w:type="textWrapping"/>
        <w:t xml:space="preserve">      "status": "PENDING",</w:t>
        <w:br w:type="textWrapping"/>
        <w:t xml:space="preserve">      "description": "Resuming Data Analysis (44 images) interrupted by security update.",</w:t>
        <w:br w:type="textWrapping"/>
        <w:t xml:space="preserve">      "vulture_code_check": "FAILED",</w:t>
        <w:br w:type="textWrapping"/>
        <w:t xml:space="preserve">      "reason": "Missing operational domain/objective for image set. Resource consumption risk is high without specific goal."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