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Звіт по навантажувальному тестуванню серверної частини додатку API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highlight w:val="white"/>
          <w:rtl w:val="0"/>
        </w:rPr>
        <w:t xml:space="preserve">QA Pro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Ціль проведення випробувань: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Перевірити роботу додатку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0"/>
          <w:szCs w:val="20"/>
          <w:highlight w:val="white"/>
          <w:rtl w:val="0"/>
        </w:rPr>
        <w:t xml:space="preserve">QA Pro REST App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досягненні максимального рівня навантаження та виміряти час відгуку на короткотривалому інтервалі до 2-х хвилин. 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Параметри профілю навантаження: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Кількість користувачів – 1000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Довготривалість – 1 хвилини.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Профіль навантаження планомірно зростаючий зі збільшенням на 20 користувачів кожні 23 секунди.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Дії, що виконуються: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⦁</w:t>
        <w:tab/>
        <w:t xml:space="preserve">Виконується запит GET(ID)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⦁</w:t>
        <w:tab/>
        <w:t xml:space="preserve">Виконується запит POST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⦁</w:t>
        <w:tab/>
        <w:t xml:space="preserve">Виконується запит PUT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⦁</w:t>
        <w:tab/>
        <w:t xml:space="preserve">Виконується запит DELETE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Хід тестування: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Було проведено три ітерації із запуском тестів. При досягненні пікового навантаження, сервер додатку працював коректно, так як не було 500/502 помилок. Та були помилки 404 із повідомленням “Not Found”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5. Додаткова інформація:</w:t>
        <w:br w:type="textWrapping"/>
      </w: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Нижче наведено результати тестуванн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 у графіках (лістенери)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left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Response Times Over Time</w:t>
      </w:r>
    </w:p>
    <w:p w:rsidR="00000000" w:rsidDel="00000000" w:rsidP="00000000" w:rsidRDefault="00000000" w:rsidRPr="00000000" w14:paraId="0000001F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left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Active Threads Over Time</w:t>
      </w:r>
    </w:p>
    <w:p w:rsidR="00000000" w:rsidDel="00000000" w:rsidP="00000000" w:rsidRDefault="00000000" w:rsidRPr="00000000" w14:paraId="00000022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Transactions per Second</w:t>
      </w:r>
    </w:p>
    <w:p w:rsidR="00000000" w:rsidDel="00000000" w:rsidP="00000000" w:rsidRDefault="00000000" w:rsidRPr="00000000" w14:paraId="00000029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 Response Codes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Response Times Distribution</w:t>
      </w:r>
    </w:p>
    <w:p w:rsidR="00000000" w:rsidDel="00000000" w:rsidP="00000000" w:rsidRDefault="00000000" w:rsidRPr="00000000" w14:paraId="00000033">
      <w:pPr>
        <w:widowControl w:val="0"/>
        <w:jc w:val="center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left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Concurrency Thread Group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- 40 threads</w:t>
      </w:r>
    </w:p>
    <w:p w:rsidR="00000000" w:rsidDel="00000000" w:rsidP="00000000" w:rsidRDefault="00000000" w:rsidRPr="00000000" w14:paraId="00000037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- 10 minutes Ramp Up Time</w:t>
      </w:r>
    </w:p>
    <w:p w:rsidR="00000000" w:rsidDel="00000000" w:rsidP="00000000" w:rsidRDefault="00000000" w:rsidRPr="00000000" w14:paraId="00000038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- 6 Ramp-Up Steps</w:t>
      </w:r>
    </w:p>
    <w:p w:rsidR="00000000" w:rsidDel="00000000" w:rsidP="00000000" w:rsidRDefault="00000000" w:rsidRPr="00000000" w14:paraId="00000039">
      <w:pPr>
        <w:widowControl w:val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- 10 minutes holding the target rate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13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A">
      <w:pPr>
        <w:widowControl w:val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center"/>
        <w:rPr>
          <w:rFonts w:ascii="Roboto Mono" w:cs="Roboto Mono" w:eastAsia="Roboto Mono" w:hAnsi="Roboto Mono"/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Active Threads Over Time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Settings: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Result: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943600" cy="308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