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algun Gothic" w:hAnsi="Malgun Gothic" w:eastAsia="Malgun Gothic"/>
          <w:b/>
          <w:color w:val="1F3864"/>
          <w:sz w:val="40"/>
        </w:rPr>
        <w:t>Routing3D · 기존설계 패턴 학습 기반 자동라우팅 — 개발계획</w:t>
      </w:r>
    </w:p>
    <w:p>
      <w:r>
        <w:rPr>
          <w:rFonts w:ascii="Malgun Gothic" w:hAnsi="Malgun Gothic" w:eastAsia="Malgun Gothic"/>
          <w:b w:val="0"/>
          <w:color w:val="707070"/>
          <w:sz w:val="21"/>
        </w:rPr>
        <w:t>양 끝 스텁(장비 출발 / 덕트·레터럴 진입) 학습 → 패턴 구축 · 추론 · 적용 · 단위 mm · 작성 2026-06-01</w:t>
      </w:r>
    </w:p>
    <w:p>
      <w:pPr>
        <w:pStyle w:val="Heading1"/>
      </w:pPr>
      <w:r>
        <w:rPr>
          <w:rFonts w:ascii="Malgun Gothic" w:hAnsi="Malgun Gothic" w:eastAsia="Malgun Gothic"/>
          <w:b/>
          <w:color w:val="1F3864"/>
          <w:sz w:val="30"/>
        </w:rPr>
        <w:t>1. 개요 · 배경</w:t>
      </w:r>
    </w:p>
    <w:p>
      <w:r>
        <w:rPr>
          <w:rFonts w:ascii="Malgun Gothic" w:hAnsi="Malgun Gothic" w:eastAsia="Malgun Gothic"/>
          <w:b w:val="0"/>
          <w:sz w:val="21"/>
        </w:rPr>
        <w:t>Routing3D 엔진은 PostgreSQL(AUTOROUTINGV7)의 BIM 장애물·메인장비 PoC 를 입력으로 충돌 없는 직교 배관 경로를 자동 산출한다. 직전 작업에서 '덕트 상부 PoC 로 가야 할 배관이 덕트를 관통'하는 문제를 (a) 설비·덕트·레터럴을 항상 솔리드 장애물로 처리, (b) PoC 를 솔리드 표면 바로 바깥으로 투영(LiftPocToSurface), (c) 장비 출발부를 아래로 내리기(DropStartBelowEquipment), (d) 가중 A*(w_heur) 로 우회 탐색 — 의 네 가지 기하 규칙으로 해결했다.</w:t>
      </w:r>
    </w:p>
    <w:p>
      <w:r>
        <w:rPr>
          <w:rFonts w:ascii="Malgun Gothic" w:hAnsi="Malgun Gothic" w:eastAsia="Malgun Gothic"/>
          <w:b w:val="0"/>
          <w:sz w:val="21"/>
        </w:rPr>
        <w:t>그러나 이 네 규칙은 '사람이 보면 당연한' 출발·종단 형상을 손으로 코딩한 고정 규칙이다. 실제 플랜트에서는 장비 종류·유틸리티마다 '장비에서 어느 면으로 나와 어느 방향으로 꺾여 랙에 올라타는지', '덕트·레터럴에는 어느 축으로 접근해 상부로 진입하는지'가 정형적 패턴을 이룬다. 이 패턴을 기존 설계배관(TB_ROUTE_PATH)에서 학습해 자동라우팅에 활용하면, 고정 규칙이 놓치는 케이스를 일반화하고 결과를 '기존 설계 손맛'에 가깝게 만들 수 있다.</w:t>
      </w:r>
    </w:p>
    <w:p>
      <w:r>
        <w:rPr>
          <w:rFonts w:ascii="Malgun Gothic" w:hAnsi="Malgun Gothic" w:eastAsia="Malgun Gothic"/>
          <w:b w:val="0"/>
          <w:sz w:val="21"/>
        </w:rPr>
        <w:t>본 문서는 그 학습 기반 라우팅의 ① 프로세스, ② 알고리즘, ③ 학습을 통한 패턴 구축, ④ 패턴 추론, ⑤ 단계별 개발계획을 정의한다. 엔진에 이미 존재하는 corridor(회랑) 셀 집합 + w_corridor(소프트 바이어스) 인프라(cost.hpp)와 기존배관 폴리라인 로더를 출발점으로 한다.</w:t>
      </w:r>
    </w:p>
    <w:p>
      <w:pPr>
        <w:pStyle w:val="Heading1"/>
      </w:pPr>
      <w:r>
        <w:rPr>
          <w:rFonts w:ascii="Malgun Gothic" w:hAnsi="Malgun Gothic" w:eastAsia="Malgun Gothic"/>
          <w:b/>
          <w:color w:val="1F3864"/>
          <w:sz w:val="30"/>
        </w:rPr>
        <w:t>2. 문제 정의 — 왜 패턴 학습인가</w:t>
      </w:r>
    </w:p>
    <w:p>
      <w:pPr>
        <w:pStyle w:val="ListBullet"/>
      </w:pPr>
      <w:r>
        <w:rPr>
          <w:rFonts w:ascii="Malgun Gothic" w:hAnsi="Malgun Gothic" w:eastAsia="Malgun Gothic"/>
          <w:b w:val="0"/>
          <w:sz w:val="21"/>
        </w:rPr>
        <w:t>고정 규칙의 한계: LiftPocToSurface 는 '가장 가까운 면 +½셀'로만 투영한다. 그러나 실제 설계는 '덕트는 항상 위로 진입', '장비는 측면으로 나와 위로 상승' 처럼 면 선택·방향에 도메인 관례가 있어, 최근접 면이 관례와 다르면 어색하거나 비효율적 경로가 된다.</w:t>
      </w:r>
    </w:p>
    <w:p>
      <w:pPr>
        <w:pStyle w:val="ListBullet"/>
      </w:pPr>
      <w:r>
        <w:rPr>
          <w:rFonts w:ascii="Malgun Gothic" w:hAnsi="Malgun Gothic" w:eastAsia="Malgun Gothic"/>
          <w:b w:val="0"/>
          <w:sz w:val="21"/>
        </w:rPr>
        <w:t>출발·종단 구간(스텁)이 경로 품질을 지배한다: 중간 구간은 빈 공간 직선이 대부분이고, 꺾임·관통·실패는 거의 양 끝 혼잡부에서 발생한다. 즉 '양 끝 스텁'만 잘 처리하면 품질 대부분이 결정된다.</w:t>
      </w:r>
    </w:p>
    <w:p>
      <w:pPr>
        <w:pStyle w:val="ListBullet"/>
      </w:pPr>
      <w:r>
        <w:rPr>
          <w:rFonts w:ascii="Malgun Gothic" w:hAnsi="Malgun Gothic" w:eastAsia="Malgun Gothic"/>
          <w:b w:val="0"/>
          <w:sz w:val="21"/>
        </w:rPr>
        <w:t>기존 설계가 정답 셋이다: TB_ROUTE_PATH 에 수천 개의 사람이 그린 경로가 있고, 각 경로는 출발 PoC·종단 PoC 좌표와 폴리라인을 갖는다. 이는 (장비·유틸리티)→(출발 스텁 형상), (덕트·유틸리티)→(진입 스텁 형상)의 지도학습 라벨로 그대로 쓸 수 있다.</w:t>
      </w:r>
    </w:p>
    <w:p>
      <w:pPr>
        <w:pStyle w:val="ListBullet"/>
      </w:pPr>
      <w:r>
        <w:rPr>
          <w:rFonts w:ascii="Malgun Gothic" w:hAnsi="Malgun Gothic" w:eastAsia="Malgun Gothic"/>
          <w:b w:val="0"/>
          <w:sz w:val="21"/>
        </w:rPr>
        <w:t>검증 가능성: 학습된 패턴으로 라우팅한 결과를 동일 PoC 의 기존 경로와 1:1 비교(꺾임 수·종단 정합·간섭/여유)할 수 있어, 개선을 정량 입증할 수 있다(뷰어의 '기존설계 비교' 기능과 연계).</w:t>
      </w:r>
    </w:p>
    <w:p>
      <w:pPr>
        <w:pStyle w:val="Heading1"/>
      </w:pPr>
      <w:r>
        <w:rPr>
          <w:rFonts w:ascii="Malgun Gothic" w:hAnsi="Malgun Gothic" w:eastAsia="Malgun Gothic"/>
          <w:b/>
          <w:color w:val="1F3864"/>
          <w:sz w:val="30"/>
        </w:rPr>
        <w:t>3. 핵심 아이디어 — 경로를 '스텁 + 중간'으로 분해</w:t>
      </w:r>
    </w:p>
    <w:p>
      <w:r>
        <w:rPr>
          <w:rFonts w:ascii="Malgun Gothic" w:hAnsi="Malgun Gothic" w:eastAsia="Malgun Gothic"/>
          <w:b w:val="0"/>
          <w:sz w:val="21"/>
        </w:rPr>
        <w:t>하나의 배관 경로를 세 부분으로 본다. ① 출발 스텁(장비 PoC 에서 나와 주배관랙/자유공간에 도달하기까지), ② 중간(자유공간 직교 탐색), ③ 종단 스텁(자유공간에서 덕트·레터럴 진입 PoC 까지). 학습 대상은 ①과 ③의 형상이며, ②는 기존 A* 그대로 둔다.</w:t>
      </w:r>
    </w:p>
    <w:p>
      <w:pPr>
        <w:spacing w:before="80" w:after="160" w:line="240" w:lineRule="auto"/>
        <w:shd w:val="clear" w:color="auto" w:fill="F2F2F2"/>
      </w:pPr>
      <w:r>
        <w:rPr>
          <w:rFonts w:ascii="Consolas" w:hAnsi="Consolas" w:eastAsia="Malgun Gothic"/>
          <w:b w:val="0"/>
          <w:sz w:val="17"/>
        </w:rPr>
        <w:t xml:space="preserve">  [장비 PoC] ──출발 스텁──▶ [랙/자유공간] ──── 중간(A*) ──── [자유공간] ──종단 스텁──▶ [덕트 상부 PoC]</w:t>
        <w:br/>
      </w:r>
      <w:r>
        <w:rPr>
          <w:rFonts w:ascii="Consolas" w:hAnsi="Consolas" w:eastAsia="Malgun Gothic"/>
          <w:b w:val="0"/>
          <w:sz w:val="17"/>
        </w:rPr>
        <w:t xml:space="preserve">      └ 학습: (장비유형·유틸)         └ 그대로 A*           └ 학습: (덕트유형·유틸)</w:t>
        <w:br/>
      </w:r>
      <w:r>
        <w:rPr>
          <w:rFonts w:ascii="Consolas" w:hAnsi="Consolas" w:eastAsia="Malgun Gothic"/>
          <w:b w:val="0"/>
          <w:sz w:val="17"/>
        </w:rPr>
        <w:t xml:space="preserve">        ·나가는 면(±x/±y/±z)                                  ·접근 축</w:t>
        <w:br/>
      </w:r>
      <w:r>
        <w:rPr>
          <w:rFonts w:ascii="Consolas" w:hAnsi="Consolas" w:eastAsia="Malgun Gothic"/>
          <w:b w:val="0"/>
          <w:sz w:val="17"/>
        </w:rPr>
        <w:t xml:space="preserve">        ·1차 방향·상승 높이                                    ·진입 면(주로 +z 상부)</w:t>
        <w:br/>
      </w:r>
      <w:r>
        <w:rPr>
          <w:rFonts w:ascii="Consolas" w:hAnsi="Consolas" w:eastAsia="Malgun Gothic"/>
          <w:b w:val="0"/>
          <w:sz w:val="17"/>
        </w:rPr>
        <w:t xml:space="preserve">        ·랙 진입 z레벨                                         ·여유(오프셋) 거리</w:t>
      </w:r>
    </w:p>
    <w:p>
      <w:r>
        <w:rPr>
          <w:rFonts w:ascii="Malgun Gothic" w:hAnsi="Malgun Gothic" w:eastAsia="Malgun Gothic"/>
          <w:b w:val="0"/>
          <w:sz w:val="21"/>
        </w:rPr>
        <w:t>스텁은 '국소 형상'이므로 장비/덕트의 AABB 로컬 프레임으로 정규화하면 위치·치수가 달라도 동일 패턴으로 모인다. 학습은 이 정규화 공간에서 '대표 스텁(템플릿)'을 만드는 일이고, 추론은 새 PoC 에 대해 (키로 조회한) 템플릿을 월드 좌표로 역변환해 적용하는 일이다.</w:t>
      </w:r>
    </w:p>
    <w:p>
      <w:pPr>
        <w:pStyle w:val="Heading1"/>
      </w:pPr>
      <w:r>
        <w:rPr>
          <w:rFonts w:ascii="Malgun Gothic" w:hAnsi="Malgun Gothic" w:eastAsia="Malgun Gothic"/>
          <w:b/>
          <w:color w:val="1F3864"/>
          <w:sz w:val="30"/>
        </w:rPr>
        <w:t>4. 데이터 소스</w:t>
      </w:r>
    </w:p>
    <w:p>
      <w:r>
        <w:rPr>
          <w:rFonts w:ascii="Malgun Gothic" w:hAnsi="Malgun Gothic" w:eastAsia="Malgun Gothic"/>
          <w:b w:val="0"/>
          <w:sz w:val="21"/>
        </w:rPr>
        <w:t>모두 동일 BIM 월드 프레임(mm)이라 좌표를 그대로 짝지을 수 있다. 격자 origin=lo, shape=ceil((hi-lo)/cell).</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rFonts w:ascii="Malgun Gothic" w:hAnsi="Malgun Gothic" w:eastAsia="Malgun Gothic"/>
                <w:b/>
                <w:sz w:val="19"/>
              </w:rPr>
              <w:t>소스</w:t>
            </w:r>
          </w:p>
        </w:tc>
        <w:tc>
          <w:tcPr>
            <w:tcW w:type="dxa" w:w="2880"/>
            <w:shd w:val="clear" w:color="auto" w:fill="D9E2F3"/>
          </w:tcPr>
          <w:p>
            <w:r>
              <w:rPr>
                <w:rFonts w:ascii="Malgun Gothic" w:hAnsi="Malgun Gothic" w:eastAsia="Malgun Gothic"/>
                <w:b/>
                <w:sz w:val="19"/>
              </w:rPr>
              <w:t>내용</w:t>
            </w:r>
          </w:p>
        </w:tc>
        <w:tc>
          <w:tcPr>
            <w:tcW w:type="dxa" w:w="2880"/>
            <w:shd w:val="clear" w:color="auto" w:fill="D9E2F3"/>
          </w:tcPr>
          <w:p>
            <w:r>
              <w:rPr>
                <w:rFonts w:ascii="Malgun Gothic" w:hAnsi="Malgun Gothic" w:eastAsia="Malgun Gothic"/>
                <w:b/>
                <w:sz w:val="19"/>
              </w:rPr>
              <w:t>학습에서의 역할</w:t>
            </w:r>
          </w:p>
        </w:tc>
      </w:tr>
      <w:tr>
        <w:tc>
          <w:tcPr>
            <w:tcW w:type="dxa" w:w="2880"/>
          </w:tcPr>
          <w:p>
            <w:r>
              <w:rPr>
                <w:rFonts w:ascii="Malgun Gothic" w:hAnsi="Malgun Gothic" w:eastAsia="Malgun Gothic"/>
                <w:b w:val="0"/>
                <w:sz w:val="18"/>
              </w:rPr>
              <w:t>TB_ROUTE_PATH (+SEGMENT/DETAIL)</w:t>
            </w:r>
          </w:p>
        </w:tc>
        <w:tc>
          <w:tcPr>
            <w:tcW w:type="dxa" w:w="2880"/>
          </w:tcPr>
          <w:p>
            <w:r>
              <w:rPr>
                <w:rFonts w:ascii="Malgun Gothic" w:hAnsi="Malgun Gothic" w:eastAsia="Malgun Gothic"/>
                <w:b w:val="0"/>
                <w:sz w:val="18"/>
              </w:rPr>
              <w:t>사람이 설계한 배관 폴리라인 + SOURCE_POS/TARGET_POS(PoC) + UTILITY/GROUP + 호칭경</w:t>
            </w:r>
          </w:p>
        </w:tc>
        <w:tc>
          <w:tcPr>
            <w:tcW w:type="dxa" w:w="2880"/>
          </w:tcPr>
          <w:p>
            <w:r>
              <w:rPr>
                <w:rFonts w:ascii="Malgun Gothic" w:hAnsi="Malgun Gothic" w:eastAsia="Malgun Gothic"/>
                <w:b w:val="0"/>
                <w:sz w:val="18"/>
              </w:rPr>
              <w:t>지도학습 라벨(정답 경로). 양 끝 스텁 추출 원천. 이미 ExistingPipe 로 로드됨.</w:t>
            </w:r>
          </w:p>
        </w:tc>
      </w:tr>
      <w:tr>
        <w:tc>
          <w:tcPr>
            <w:tcW w:type="dxa" w:w="2880"/>
          </w:tcPr>
          <w:p>
            <w:r>
              <w:rPr>
                <w:rFonts w:ascii="Malgun Gothic" w:hAnsi="Malgun Gothic" w:eastAsia="Malgun Gothic"/>
                <w:b w:val="0"/>
                <w:sz w:val="18"/>
              </w:rPr>
              <w:t>TB_BIM_EQUIPMENT (+POC_LIST)</w:t>
            </w:r>
          </w:p>
        </w:tc>
        <w:tc>
          <w:tcPr>
            <w:tcW w:type="dxa" w:w="2880"/>
          </w:tcPr>
          <w:p>
            <w:r>
              <w:rPr>
                <w:rFonts w:ascii="Malgun Gothic" w:hAnsi="Malgun Gothic" w:eastAsia="Malgun Gothic"/>
                <w:b w:val="0"/>
                <w:sz w:val="18"/>
              </w:rPr>
              <w:t>메인장비 AABB + PoC(pocPosition, utility, utilityGroup, endPocs)</w:t>
            </w:r>
          </w:p>
        </w:tc>
        <w:tc>
          <w:tcPr>
            <w:tcW w:type="dxa" w:w="2880"/>
          </w:tcPr>
          <w:p>
            <w:r>
              <w:rPr>
                <w:rFonts w:ascii="Malgun Gothic" w:hAnsi="Malgun Gothic" w:eastAsia="Malgun Gothic"/>
                <w:b w:val="0"/>
                <w:sz w:val="18"/>
              </w:rPr>
              <w:t>출발 스텁의 로컬 프레임(장비 AABB) + 키(장비·유틸). 자동작업 생성원.</w:t>
            </w:r>
          </w:p>
        </w:tc>
      </w:tr>
      <w:tr>
        <w:tc>
          <w:tcPr>
            <w:tcW w:type="dxa" w:w="2880"/>
          </w:tcPr>
          <w:p>
            <w:r>
              <w:rPr>
                <w:rFonts w:ascii="Malgun Gothic" w:hAnsi="Malgun Gothic" w:eastAsia="Malgun Gothic"/>
                <w:b w:val="0"/>
                <w:sz w:val="18"/>
              </w:rPr>
              <w:t>TB_DUCT_LATERAL</w:t>
            </w:r>
          </w:p>
        </w:tc>
        <w:tc>
          <w:tcPr>
            <w:tcW w:type="dxa" w:w="2880"/>
          </w:tcPr>
          <w:p>
            <w:r>
              <w:rPr>
                <w:rFonts w:ascii="Malgun Gothic" w:hAnsi="Malgun Gothic" w:eastAsia="Malgun Gothic"/>
                <w:b w:val="0"/>
                <w:sz w:val="18"/>
              </w:rPr>
              <w:t>덕트·레터럴 AABB + UTILITY + CATEGORY</w:t>
            </w:r>
          </w:p>
        </w:tc>
        <w:tc>
          <w:tcPr>
            <w:tcW w:type="dxa" w:w="2880"/>
          </w:tcPr>
          <w:p>
            <w:r>
              <w:rPr>
                <w:rFonts w:ascii="Malgun Gothic" w:hAnsi="Malgun Gothic" w:eastAsia="Malgun Gothic"/>
                <w:b w:val="0"/>
                <w:sz w:val="18"/>
              </w:rPr>
              <w:t>종단 스텁의 로컬 프레임(덕트 AABB) + 키(덕트유형·유틸). 진입 면 학습.</w:t>
            </w:r>
          </w:p>
        </w:tc>
      </w:tr>
      <w:tr>
        <w:tc>
          <w:tcPr>
            <w:tcW w:type="dxa" w:w="2880"/>
          </w:tcPr>
          <w:p>
            <w:r>
              <w:rPr>
                <w:rFonts w:ascii="Malgun Gothic" w:hAnsi="Malgun Gothic" w:eastAsia="Malgun Gothic"/>
                <w:b w:val="0"/>
                <w:sz w:val="18"/>
              </w:rPr>
              <w:t>TB_BIM_OBSTACLES</w:t>
            </w:r>
          </w:p>
        </w:tc>
        <w:tc>
          <w:tcPr>
            <w:tcW w:type="dxa" w:w="2880"/>
          </w:tcPr>
          <w:p>
            <w:r>
              <w:rPr>
                <w:rFonts w:ascii="Malgun Gothic" w:hAnsi="Malgun Gothic" w:eastAsia="Malgun Gothic"/>
                <w:b w:val="0"/>
                <w:sz w:val="18"/>
              </w:rPr>
              <w:t>장애물 AABB</w:t>
            </w:r>
          </w:p>
        </w:tc>
        <w:tc>
          <w:tcPr>
            <w:tcW w:type="dxa" w:w="2880"/>
          </w:tcPr>
          <w:p>
            <w:r>
              <w:rPr>
                <w:rFonts w:ascii="Malgun Gothic" w:hAnsi="Malgun Gothic" w:eastAsia="Malgun Gothic"/>
                <w:b w:val="0"/>
                <w:sz w:val="18"/>
              </w:rPr>
              <w:t>스텁/경로의 간섭·여유(클리어런스) 평가, 추론 적용 시 충돌 검사.</w:t>
            </w:r>
          </w:p>
        </w:tc>
      </w:tr>
    </w:tbl>
    <w:p>
      <w:r>
        <w:rPr>
          <w:rFonts w:ascii="Malgun Gothic" w:hAnsi="Malgun Gothic" w:eastAsia="Malgun Gothic"/>
          <w:b w:val="0"/>
          <w:sz w:val="21"/>
        </w:rPr>
        <w:t>주의: TB_ROUTE_PATH 폴리라인은 종단 PoC 너머로 연장된 트렁크/매니폴드 row 를 포함할 수 있어, 로더가 이미 SourcePos/TargetPos 안쪽으로 절단(TrimToBoundary)한다 — 학습도 절단된 폴리라인을 쓴다.</w:t>
      </w:r>
    </w:p>
    <w:p>
      <w:pPr>
        <w:pStyle w:val="Heading1"/>
      </w:pPr>
      <w:r>
        <w:rPr>
          <w:rFonts w:ascii="Malgun Gothic" w:hAnsi="Malgun Gothic" w:eastAsia="Malgun Gothic"/>
          <w:b/>
          <w:color w:val="1F3864"/>
          <w:sz w:val="30"/>
        </w:rPr>
        <w:t>5. 전체 프로세스 아키텍처</w:t>
      </w:r>
    </w:p>
    <w:p>
      <w:r>
        <w:rPr>
          <w:rFonts w:ascii="Malgun Gothic" w:hAnsi="Malgun Gothic" w:eastAsia="Malgun Gothic"/>
          <w:b w:val="0"/>
          <w:sz w:val="21"/>
        </w:rPr>
        <w:t>두 파이프라인으로 나눈다. (A) 오프라인 학습 파이프라인: 기존배관 → 스텁 추출 → 정규화 → 집계 → 패턴 라이브러리(JSON). (B) 온라인 추론 파이프라인: 새 작업 → 키 조회 → 템플릿 인스턴스화 → (waypoint 강제 / 회랑 바이어스) → A* → 결과. 학습은 무겁지만 1회, 추론은 가볍게 매 배관.</w:t>
      </w:r>
    </w:p>
    <w:p>
      <w:pPr>
        <w:spacing w:before="80" w:after="160" w:line="240" w:lineRule="auto"/>
        <w:shd w:val="clear" w:color="auto" w:fill="F2F2F2"/>
      </w:pPr>
      <w:r>
        <w:rPr>
          <w:rFonts w:ascii="Consolas" w:hAnsi="Consolas" w:eastAsia="Malgun Gothic"/>
          <w:b w:val="0"/>
          <w:sz w:val="17"/>
        </w:rPr>
        <w:t xml:space="preserve">  ┌───────────────────────── (A) 학습 파이프라인 (오프라인, 프로젝트/전사 1회) ─────────────────────────┐</w:t>
        <w:br/>
      </w:r>
      <w:r>
        <w:rPr>
          <w:rFonts w:ascii="Consolas" w:hAnsi="Consolas" w:eastAsia="Malgun Gothic"/>
          <w:b w:val="0"/>
          <w:sz w:val="17"/>
        </w:rPr>
        <w:t xml:space="preserve">  │ TB_ROUTE_PATH 폴리라인 ──▶ ①스텁 추출 ──▶ ②정규화(로컬 프레임) ──▶ ③집계(군집·대표값) ──▶ patterns.json │</w:t>
        <w:br/>
      </w:r>
      <w:r>
        <w:rPr>
          <w:rFonts w:ascii="Consolas" w:hAnsi="Consolas" w:eastAsia="Malgun Gothic"/>
          <w:b w:val="0"/>
          <w:sz w:val="17"/>
        </w:rPr>
        <w:t xml:space="preserve">  │  + 장비/덕트 AABB,            (양 끝 분리)     (AABB 상대 · 축정렬)     (key별 median/mode)      (패턴 라이브러리) │</w:t>
        <w:br/>
      </w:r>
      <w:r>
        <w:rPr>
          <w:rFonts w:ascii="Consolas" w:hAnsi="Consolas" w:eastAsia="Malgun Gothic"/>
          <w:b w:val="0"/>
          <w:sz w:val="17"/>
        </w:rPr>
        <w:t xml:space="preserve">  │  + PoC/유틸 키                                                                                              │</w:t>
        <w:br/>
      </w:r>
      <w:r>
        <w:rPr>
          <w:rFonts w:ascii="Consolas" w:hAnsi="Consolas" w:eastAsia="Malgun Gothic"/>
          <w:b w:val="0"/>
          <w:sz w:val="17"/>
        </w:rPr>
        <w:t xml:space="preserve">  └────────────────────────────────────────────────────────────────────────────────────────────────────────┘</w:t>
        <w:br/>
      </w:r>
      <w:r>
        <w:rPr>
          <w:rFonts w:ascii="Consolas" w:hAnsi="Consolas" w:eastAsia="Malgun Gothic"/>
          <w:b w:val="0"/>
          <w:sz w:val="17"/>
        </w:rPr>
        <w:t xml:space="preserve">                                                                                  │ 로드</w:t>
        <w:br/>
      </w:r>
      <w:r>
        <w:rPr>
          <w:rFonts w:ascii="Consolas" w:hAnsi="Consolas" w:eastAsia="Malgun Gothic"/>
          <w:b w:val="0"/>
          <w:sz w:val="17"/>
        </w:rPr>
        <w:t xml:space="preserve">  ┌───────────────────────── (B) 추론 파이프라인 (온라인, 자동라우팅 시 매 배관) ──────────▼────────────────────┐</w:t>
        <w:br/>
      </w:r>
      <w:r>
        <w:rPr>
          <w:rFonts w:ascii="Consolas" w:hAnsi="Consolas" w:eastAsia="Malgun Gothic"/>
          <w:b w:val="0"/>
          <w:sz w:val="17"/>
        </w:rPr>
        <w:t xml:space="preserve">  │ 새 작업(장비·유틸·PoC) ──▶ ④키 조회 ──▶ ⑤템플릿→월드 인스턴스화 ──▶ ⑥적용 ──▶ astar_weighted ──▶ 경로     │</w:t>
        <w:br/>
      </w:r>
      <w:r>
        <w:rPr>
          <w:rFonts w:ascii="Consolas" w:hAnsi="Consolas" w:eastAsia="Malgun Gothic"/>
          <w:b w:val="0"/>
          <w:sz w:val="17"/>
        </w:rPr>
        <w:t xml:space="preserve">  │                          (없으면 폴백:    (출발/종단 waypoint·         (A: waypoint 강제                      │</w:t>
        <w:br/>
      </w:r>
      <w:r>
        <w:rPr>
          <w:rFonts w:ascii="Consolas" w:hAnsi="Consolas" w:eastAsia="Malgun Gothic"/>
          <w:b w:val="0"/>
          <w:sz w:val="17"/>
        </w:rPr>
        <w:t xml:space="preserve">  │                           기하 규칙)        진입면·회랑 셀 집합)          B: corridor+w_corridor 바이어스)      │</w:t>
        <w:br/>
      </w:r>
      <w:r>
        <w:rPr>
          <w:rFonts w:ascii="Consolas" w:hAnsi="Consolas" w:eastAsia="Malgun Gothic"/>
          <w:b w:val="0"/>
          <w:sz w:val="17"/>
        </w:rPr>
        <w:t xml:space="preserve">  └────────────────────────────────────────────────────────────────────────────────────────────────────────┘</w:t>
      </w:r>
    </w:p>
    <w:p>
      <w:r>
        <w:rPr>
          <w:rFonts w:ascii="Malgun Gothic" w:hAnsi="Malgun Gothic" w:eastAsia="Malgun Gothic"/>
          <w:b w:val="0"/>
          <w:sz w:val="21"/>
        </w:rPr>
        <w:t>폴백 원칙: 키에 해당하는 학습 패턴이 없거나 신뢰도가 낮으면 현재의 기하 규칙(Lift/Drop)으로 안전하게 되돌아간다 — 학습은 '있으면 더 좋게', 없으면 현행 유지(무해).</w:t>
      </w:r>
    </w:p>
    <w:p>
      <w:pPr>
        <w:pStyle w:val="Heading1"/>
      </w:pPr>
      <w:r>
        <w:rPr>
          <w:rFonts w:ascii="Malgun Gothic" w:hAnsi="Malgun Gothic" w:eastAsia="Malgun Gothic"/>
          <w:b/>
          <w:color w:val="1F3864"/>
          <w:sz w:val="30"/>
        </w:rPr>
        <w:t>6. 패턴 표현 (자료구조)</w:t>
      </w:r>
    </w:p>
    <w:p>
      <w:r>
        <w:rPr>
          <w:rFonts w:ascii="Malgun Gothic" w:hAnsi="Malgun Gothic" w:eastAsia="Malgun Gothic"/>
          <w:b w:val="0"/>
          <w:sz w:val="21"/>
        </w:rPr>
        <w:t>패턴의 최소 단위는 StubTemplate(스텁 템플릿)이다. 장비/덕트 AABB 의 로컬 프레임에서 '어느 면으로 나가/들어가, 어떤 방향 시퀀스로, 얼마나 상승/오프셋하는지'를 기술한다.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rFonts w:ascii="Malgun Gothic" w:hAnsi="Malgun Gothic" w:eastAsia="Malgun Gothic"/>
                <w:b/>
                <w:sz w:val="19"/>
              </w:rPr>
              <w:t>필드</w:t>
            </w:r>
          </w:p>
        </w:tc>
        <w:tc>
          <w:tcPr>
            <w:tcW w:type="dxa" w:w="2880"/>
            <w:shd w:val="clear" w:color="auto" w:fill="D9E2F3"/>
          </w:tcPr>
          <w:p>
            <w:r>
              <w:rPr>
                <w:rFonts w:ascii="Malgun Gothic" w:hAnsi="Malgun Gothic" w:eastAsia="Malgun Gothic"/>
                <w:b/>
                <w:sz w:val="19"/>
              </w:rPr>
              <w:t>타입</w:t>
            </w:r>
          </w:p>
        </w:tc>
        <w:tc>
          <w:tcPr>
            <w:tcW w:type="dxa" w:w="2880"/>
            <w:shd w:val="clear" w:color="auto" w:fill="D9E2F3"/>
          </w:tcPr>
          <w:p>
            <w:r>
              <w:rPr>
                <w:rFonts w:ascii="Malgun Gothic" w:hAnsi="Malgun Gothic" w:eastAsia="Malgun Gothic"/>
                <w:b/>
                <w:sz w:val="19"/>
              </w:rPr>
              <w:t>설명</w:t>
            </w:r>
          </w:p>
        </w:tc>
      </w:tr>
      <w:tr>
        <w:tc>
          <w:tcPr>
            <w:tcW w:type="dxa" w:w="2880"/>
          </w:tcPr>
          <w:p>
            <w:r>
              <w:rPr>
                <w:rFonts w:ascii="Malgun Gothic" w:hAnsi="Malgun Gothic" w:eastAsia="Malgun Gothic"/>
                <w:b w:val="0"/>
                <w:sz w:val="18"/>
              </w:rPr>
              <w:t>key</w:t>
            </w:r>
          </w:p>
        </w:tc>
        <w:tc>
          <w:tcPr>
            <w:tcW w:type="dxa" w:w="2880"/>
          </w:tcPr>
          <w:p>
            <w:r>
              <w:rPr>
                <w:rFonts w:ascii="Malgun Gothic" w:hAnsi="Malgun Gothic" w:eastAsia="Malgun Gothic"/>
                <w:b w:val="0"/>
                <w:sz w:val="18"/>
              </w:rPr>
              <w:t>(anchor_kind, anchor_type, utility_group, utility)</w:t>
            </w:r>
          </w:p>
        </w:tc>
        <w:tc>
          <w:tcPr>
            <w:tcW w:type="dxa" w:w="2880"/>
          </w:tcPr>
          <w:p>
            <w:r>
              <w:rPr>
                <w:rFonts w:ascii="Malgun Gothic" w:hAnsi="Malgun Gothic" w:eastAsia="Malgun Gothic"/>
                <w:b w:val="0"/>
                <w:sz w:val="18"/>
              </w:rPr>
              <w:t>조회 키. anchor_kind=EQUIP|DUCT, anchor_type=장비/덕트 분류(또는 크기 버킷).</w:t>
            </w:r>
          </w:p>
        </w:tc>
      </w:tr>
      <w:tr>
        <w:tc>
          <w:tcPr>
            <w:tcW w:type="dxa" w:w="2880"/>
          </w:tcPr>
          <w:p>
            <w:r>
              <w:rPr>
                <w:rFonts w:ascii="Malgun Gothic" w:hAnsi="Malgun Gothic" w:eastAsia="Malgun Gothic"/>
                <w:b w:val="0"/>
                <w:sz w:val="18"/>
              </w:rPr>
              <w:t>face</w:t>
            </w:r>
          </w:p>
        </w:tc>
        <w:tc>
          <w:tcPr>
            <w:tcW w:type="dxa" w:w="2880"/>
          </w:tcPr>
          <w:p>
            <w:r>
              <w:rPr>
                <w:rFonts w:ascii="Malgun Gothic" w:hAnsi="Malgun Gothic" w:eastAsia="Malgun Gothic"/>
                <w:b w:val="0"/>
                <w:sz w:val="18"/>
              </w:rPr>
              <w:t>enum {+x,-x,+y,-y,+z,-z}</w:t>
            </w:r>
          </w:p>
        </w:tc>
        <w:tc>
          <w:tcPr>
            <w:tcW w:type="dxa" w:w="2880"/>
          </w:tcPr>
          <w:p>
            <w:r>
              <w:rPr>
                <w:rFonts w:ascii="Malgun Gothic" w:hAnsi="Malgun Gothic" w:eastAsia="Malgun Gothic"/>
                <w:b w:val="0"/>
                <w:sz w:val="18"/>
              </w:rPr>
              <w:t>PoC 가 빠져나오/들어가는 앵커 AABB 면(로컬). 종단은 대개 +z(상부).</w:t>
            </w:r>
          </w:p>
        </w:tc>
      </w:tr>
      <w:tr>
        <w:tc>
          <w:tcPr>
            <w:tcW w:type="dxa" w:w="2880"/>
          </w:tcPr>
          <w:p>
            <w:r>
              <w:rPr>
                <w:rFonts w:ascii="Malgun Gothic" w:hAnsi="Malgun Gothic" w:eastAsia="Malgun Gothic"/>
                <w:b w:val="0"/>
                <w:sz w:val="18"/>
              </w:rPr>
              <w:t>dir_seq</w:t>
            </w:r>
          </w:p>
        </w:tc>
        <w:tc>
          <w:tcPr>
            <w:tcW w:type="dxa" w:w="2880"/>
          </w:tcPr>
          <w:p>
            <w:r>
              <w:rPr>
                <w:rFonts w:ascii="Malgun Gothic" w:hAnsi="Malgun Gothic" w:eastAsia="Malgun Gothic"/>
                <w:b w:val="0"/>
                <w:sz w:val="18"/>
              </w:rPr>
              <w:t>list[axis-sign]</w:t>
            </w:r>
          </w:p>
        </w:tc>
        <w:tc>
          <w:tcPr>
            <w:tcW w:type="dxa" w:w="2880"/>
          </w:tcPr>
          <w:p>
            <w:r>
              <w:rPr>
                <w:rFonts w:ascii="Malgun Gothic" w:hAnsi="Malgun Gothic" w:eastAsia="Malgun Gothic"/>
                <w:b w:val="0"/>
                <w:sz w:val="18"/>
              </w:rPr>
              <w:t>스텁의 정규화된 방향 시퀀스(예: [+z, +x] = 위로 뜬 뒤 +x 로). 꺾임 수=len-1.</w:t>
            </w:r>
          </w:p>
        </w:tc>
      </w:tr>
      <w:tr>
        <w:tc>
          <w:tcPr>
            <w:tcW w:type="dxa" w:w="2880"/>
          </w:tcPr>
          <w:p>
            <w:r>
              <w:rPr>
                <w:rFonts w:ascii="Malgun Gothic" w:hAnsi="Malgun Gothic" w:eastAsia="Malgun Gothic"/>
                <w:b w:val="0"/>
                <w:sz w:val="18"/>
              </w:rPr>
              <w:t>rise_mm</w:t>
            </w:r>
          </w:p>
        </w:tc>
        <w:tc>
          <w:tcPr>
            <w:tcW w:type="dxa" w:w="2880"/>
          </w:tcPr>
          <w:p>
            <w:r>
              <w:rPr>
                <w:rFonts w:ascii="Malgun Gothic" w:hAnsi="Malgun Gothic" w:eastAsia="Malgun Gothic"/>
                <w:b w:val="0"/>
                <w:sz w:val="18"/>
              </w:rPr>
              <w:t>float</w:t>
            </w:r>
          </w:p>
        </w:tc>
        <w:tc>
          <w:tcPr>
            <w:tcW w:type="dxa" w:w="2880"/>
          </w:tcPr>
          <w:p>
            <w:r>
              <w:rPr>
                <w:rFonts w:ascii="Malgun Gothic" w:hAnsi="Malgun Gothic" w:eastAsia="Malgun Gothic"/>
                <w:b w:val="0"/>
                <w:sz w:val="18"/>
              </w:rPr>
              <w:t>면에서 첫 꺾임/랙까지의 수직(또는 법선) 이동 거리(mm). 분포의 중앙값.</w:t>
            </w:r>
          </w:p>
        </w:tc>
      </w:tr>
      <w:tr>
        <w:tc>
          <w:tcPr>
            <w:tcW w:type="dxa" w:w="2880"/>
          </w:tcPr>
          <w:p>
            <w:r>
              <w:rPr>
                <w:rFonts w:ascii="Malgun Gothic" w:hAnsi="Malgun Gothic" w:eastAsia="Malgun Gothic"/>
                <w:b w:val="0"/>
                <w:sz w:val="18"/>
              </w:rPr>
              <w:t>offset_mm</w:t>
            </w:r>
          </w:p>
        </w:tc>
        <w:tc>
          <w:tcPr>
            <w:tcW w:type="dxa" w:w="2880"/>
          </w:tcPr>
          <w:p>
            <w:r>
              <w:rPr>
                <w:rFonts w:ascii="Malgun Gothic" w:hAnsi="Malgun Gothic" w:eastAsia="Malgun Gothic"/>
                <w:b w:val="0"/>
                <w:sz w:val="18"/>
              </w:rPr>
              <w:t>float</w:t>
            </w:r>
          </w:p>
        </w:tc>
        <w:tc>
          <w:tcPr>
            <w:tcW w:type="dxa" w:w="2880"/>
          </w:tcPr>
          <w:p>
            <w:r>
              <w:rPr>
                <w:rFonts w:ascii="Malgun Gothic" w:hAnsi="Malgun Gothic" w:eastAsia="Malgun Gothic"/>
                <w:b w:val="0"/>
                <w:sz w:val="18"/>
              </w:rPr>
              <w:t>면 법선 방향 진입/이탈 여유(LiftPocToSurface 의 ½셀 일반화).</w:t>
            </w:r>
          </w:p>
        </w:tc>
      </w:tr>
      <w:tr>
        <w:tc>
          <w:tcPr>
            <w:tcW w:type="dxa" w:w="2880"/>
          </w:tcPr>
          <w:p>
            <w:r>
              <w:rPr>
                <w:rFonts w:ascii="Malgun Gothic" w:hAnsi="Malgun Gothic" w:eastAsia="Malgun Gothic"/>
                <w:b w:val="0"/>
                <w:sz w:val="18"/>
              </w:rPr>
              <w:t>rack_z_mm</w:t>
            </w:r>
          </w:p>
        </w:tc>
        <w:tc>
          <w:tcPr>
            <w:tcW w:type="dxa" w:w="2880"/>
          </w:tcPr>
          <w:p>
            <w:r>
              <w:rPr>
                <w:rFonts w:ascii="Malgun Gothic" w:hAnsi="Malgun Gothic" w:eastAsia="Malgun Gothic"/>
                <w:b w:val="0"/>
                <w:sz w:val="18"/>
              </w:rPr>
              <w:t>float | null</w:t>
            </w:r>
          </w:p>
        </w:tc>
        <w:tc>
          <w:tcPr>
            <w:tcW w:type="dxa" w:w="2880"/>
          </w:tcPr>
          <w:p>
            <w:r>
              <w:rPr>
                <w:rFonts w:ascii="Malgun Gothic" w:hAnsi="Malgun Gothic" w:eastAsia="Malgun Gothic"/>
                <w:b w:val="0"/>
                <w:sz w:val="18"/>
              </w:rPr>
              <w:t>출발 스텁이 합류하는 주배관랙 z 레벨(rack_levels 학습값). 없으면 null.</w:t>
            </w:r>
          </w:p>
        </w:tc>
      </w:tr>
      <w:tr>
        <w:tc>
          <w:tcPr>
            <w:tcW w:type="dxa" w:w="2880"/>
          </w:tcPr>
          <w:p>
            <w:r>
              <w:rPr>
                <w:rFonts w:ascii="Malgun Gothic" w:hAnsi="Malgun Gothic" w:eastAsia="Malgun Gothic"/>
                <w:b w:val="0"/>
                <w:sz w:val="18"/>
              </w:rPr>
              <w:t>n</w:t>
            </w:r>
          </w:p>
        </w:tc>
        <w:tc>
          <w:tcPr>
            <w:tcW w:type="dxa" w:w="2880"/>
          </w:tcPr>
          <w:p>
            <w:r>
              <w:rPr>
                <w:rFonts w:ascii="Malgun Gothic" w:hAnsi="Malgun Gothic" w:eastAsia="Malgun Gothic"/>
                <w:b w:val="0"/>
                <w:sz w:val="18"/>
              </w:rPr>
              <w:t>int</w:t>
            </w:r>
          </w:p>
        </w:tc>
        <w:tc>
          <w:tcPr>
            <w:tcW w:type="dxa" w:w="2880"/>
          </w:tcPr>
          <w:p>
            <w:r>
              <w:rPr>
                <w:rFonts w:ascii="Malgun Gothic" w:hAnsi="Malgun Gothic" w:eastAsia="Malgun Gothic"/>
                <w:b w:val="0"/>
                <w:sz w:val="18"/>
              </w:rPr>
              <w:t>이 템플릿을 지지하는 표본(기존배관) 수. 신뢰도.</w:t>
            </w:r>
          </w:p>
        </w:tc>
      </w:tr>
      <w:tr>
        <w:tc>
          <w:tcPr>
            <w:tcW w:type="dxa" w:w="2880"/>
          </w:tcPr>
          <w:p>
            <w:r>
              <w:rPr>
                <w:rFonts w:ascii="Malgun Gothic" w:hAnsi="Malgun Gothic" w:eastAsia="Malgun Gothic"/>
                <w:b w:val="0"/>
                <w:sz w:val="18"/>
              </w:rPr>
              <w:t>spread</w:t>
            </w:r>
          </w:p>
        </w:tc>
        <w:tc>
          <w:tcPr>
            <w:tcW w:type="dxa" w:w="2880"/>
          </w:tcPr>
          <w:p>
            <w:r>
              <w:rPr>
                <w:rFonts w:ascii="Malgun Gothic" w:hAnsi="Malgun Gothic" w:eastAsia="Malgun Gothic"/>
                <w:b w:val="0"/>
                <w:sz w:val="18"/>
              </w:rPr>
              <w:t>float</w:t>
            </w:r>
          </w:p>
        </w:tc>
        <w:tc>
          <w:tcPr>
            <w:tcW w:type="dxa" w:w="2880"/>
          </w:tcPr>
          <w:p>
            <w:r>
              <w:rPr>
                <w:rFonts w:ascii="Malgun Gothic" w:hAnsi="Malgun Gothic" w:eastAsia="Malgun Gothic"/>
                <w:b w:val="0"/>
                <w:sz w:val="18"/>
              </w:rPr>
              <w:t>표본 분산(방향 일치율·rise 표준편차). 낮을수록 강한 패턴.</w:t>
            </w:r>
          </w:p>
        </w:tc>
      </w:tr>
    </w:tbl>
    <w:p>
      <w:r>
        <w:rPr>
          <w:rFonts w:ascii="Malgun Gothic" w:hAnsi="Malgun Gothic" w:eastAsia="Malgun Gothic"/>
          <w:b w:val="0"/>
          <w:sz w:val="21"/>
        </w:rPr>
        <w:t>patterns.json = StubTemplate 의 배열. 출발 템플릿(EQUIP)과 종단 템플릿(DUCT)을 같은 스키마로 담는다. 추가로 rack 레벨 집계(z 히스토그램 상위 모드)를 전역 섹션에 둔다(7.3·8.3 참조).</w:t>
      </w:r>
    </w:p>
    <w:p>
      <w:pPr>
        <w:pStyle w:val="Heading1"/>
      </w:pPr>
      <w:r>
        <w:rPr>
          <w:rFonts w:ascii="Malgun Gothic" w:hAnsi="Malgun Gothic" w:eastAsia="Malgun Gothic"/>
          <w:b/>
          <w:color w:val="1F3864"/>
          <w:sz w:val="30"/>
        </w:rPr>
        <w:t>7. 알고리즘 — 학습(패턴 구축)</w:t>
      </w:r>
    </w:p>
    <w:p>
      <w:pPr>
        <w:pStyle w:val="Heading2"/>
      </w:pPr>
      <w:r>
        <w:rPr>
          <w:rFonts w:ascii="Malgun Gothic" w:hAnsi="Malgun Gothic" w:eastAsia="Malgun Gothic"/>
          <w:b/>
          <w:color w:val="2E5496"/>
          <w:sz w:val="25"/>
        </w:rPr>
        <w:t>7.1 스텁 추출 (Stub Extraction)</w:t>
      </w:r>
    </w:p>
    <w:p>
      <w:r>
        <w:rPr>
          <w:rFonts w:ascii="Malgun Gothic" w:hAnsi="Malgun Gothic" w:eastAsia="Malgun Gothic"/>
          <w:b w:val="0"/>
          <w:sz w:val="21"/>
        </w:rPr>
        <w:t>각 기존배관 폴리라인 P=[p0..pm] 에 대해 양 끝에서 스텁을 잘라낸다. 출발 스텁은 SourcePos 쪽, 종단 스텁은 TargetPos 쪽. 스텁 경계는 '앵커(장비/덕트) AABB 를 벗어나 자유공간 직선으로 안정될 때까지' 로 정의한다.</w:t>
      </w:r>
    </w:p>
    <w:p>
      <w:pPr>
        <w:pStyle w:val="ListNumber"/>
      </w:pPr>
      <w:r>
        <w:rPr>
          <w:rFonts w:ascii="Malgun Gothic" w:hAnsi="Malgun Gothic" w:eastAsia="Malgun Gothic"/>
          <w:b w:val="0"/>
          <w:sz w:val="21"/>
        </w:rPr>
        <w:t>PoC 쪽 끝점을 앵커 AABB(장비 또는 덕트)에 매칭: PoC 좌표를 포함/최근접하는 AABB 를 찾는다.</w:t>
      </w:r>
    </w:p>
    <w:p>
      <w:pPr>
        <w:pStyle w:val="ListNumber"/>
      </w:pPr>
      <w:r>
        <w:rPr>
          <w:rFonts w:ascii="Malgun Gothic" w:hAnsi="Malgun Gothic" w:eastAsia="Malgun Gothic"/>
          <w:b w:val="0"/>
          <w:sz w:val="21"/>
        </w:rPr>
        <w:t>폴리라인을 PoC 에서부터 따라가며, 누적 길이가 L_stub(예: max(3셀, 장비 대각의 일부)) 이내거나 방향이 2회 이상 바뀌기 전까지를 스텁 구간으로 절취. (자유공간 긴 직선이 시작되면 종료.)</w:t>
      </w:r>
    </w:p>
    <w:p>
      <w:pPr>
        <w:pStyle w:val="ListNumber"/>
      </w:pPr>
      <w:r>
        <w:rPr>
          <w:rFonts w:ascii="Malgun Gothic" w:hAnsi="Malgun Gothic" w:eastAsia="Malgun Gothic"/>
          <w:b w:val="0"/>
          <w:sz w:val="21"/>
        </w:rPr>
        <w:t>스텁 구간을 직교 축으로 스냅(거의 축정렬이므로 작은 사선은 가장 가까운 축으로) → 방향 시퀀스 dir_seq 화.</w:t>
      </w:r>
    </w:p>
    <w:p>
      <w:pPr>
        <w:pStyle w:val="ListNumber"/>
      </w:pPr>
      <w:r>
        <w:rPr>
          <w:rFonts w:ascii="Malgun Gothic" w:hAnsi="Malgun Gothic" w:eastAsia="Malgun Gothic"/>
          <w:b w:val="0"/>
          <w:sz w:val="21"/>
        </w:rPr>
        <w:t>면(face)=PoC 가 앵커 AABB 의 어느 면에 가장 가까운지로 결정. rise_mm=면 법선 방향 첫 구간 길이.</w:t>
      </w:r>
    </w:p>
    <w:p>
      <w:pPr>
        <w:pStyle w:val="Heading2"/>
      </w:pPr>
      <w:r>
        <w:rPr>
          <w:rFonts w:ascii="Malgun Gothic" w:hAnsi="Malgun Gothic" w:eastAsia="Malgun Gothic"/>
          <w:b/>
          <w:color w:val="2E5496"/>
          <w:sz w:val="25"/>
        </w:rPr>
        <w:t>7.2 정규화 (Local-Frame Normalization)</w:t>
      </w:r>
    </w:p>
    <w:p>
      <w:r>
        <w:rPr>
          <w:rFonts w:ascii="Malgun Gothic" w:hAnsi="Malgun Gothic" w:eastAsia="Malgun Gothic"/>
          <w:b w:val="0"/>
          <w:sz w:val="21"/>
        </w:rPr>
        <w:t>스텁을 앵커 AABB 로컬 프레임으로 옮긴다. 원점=PoC, 축=월드축(직교 라우팅이므로 회전 불필요), 스케일=mm 유지(또는 셀 단위). 이렇게 하면 장비 위치·크기가 달라도 '면+방향시퀀스+rise'가 동일 패턴으로 정렬된다. 좌우 대칭(±x, ±y)은 필요 시 정준화(canonicalize)해 같은 군으로 묶는다.</w:t>
      </w:r>
    </w:p>
    <w:p>
      <w:pPr>
        <w:spacing w:before="80" w:after="160" w:line="240" w:lineRule="auto"/>
        <w:shd w:val="clear" w:color="auto" w:fill="F2F2F2"/>
      </w:pPr>
      <w:r>
        <w:rPr>
          <w:rFonts w:ascii="Consolas" w:hAnsi="Consolas" w:eastAsia="Malgun Gothic"/>
          <w:b w:val="0"/>
          <w:sz w:val="17"/>
        </w:rPr>
        <w:t>normalize(stub, anchor):</w:t>
        <w:br/>
      </w:r>
      <w:r>
        <w:rPr>
          <w:rFonts w:ascii="Consolas" w:hAnsi="Consolas" w:eastAsia="Malgun Gothic"/>
          <w:b w:val="0"/>
          <w:sz w:val="17"/>
        </w:rPr>
        <w:t xml:space="preserve">  face   = nearest_face(stub.poc, anchor.aabb)         # +z 등</w:t>
        <w:br/>
      </w:r>
      <w:r>
        <w:rPr>
          <w:rFonts w:ascii="Consolas" w:hAnsi="Consolas" w:eastAsia="Malgun Gothic"/>
          <w:b w:val="0"/>
          <w:sz w:val="17"/>
        </w:rPr>
        <w:t xml:space="preserve">  local  = [pt - stub.poc for pt in stub.pts]          # PoC 기준 상대</w:t>
        <w:br/>
      </w:r>
      <w:r>
        <w:rPr>
          <w:rFonts w:ascii="Consolas" w:hAnsi="Consolas" w:eastAsia="Malgun Gothic"/>
          <w:b w:val="0"/>
          <w:sz w:val="17"/>
        </w:rPr>
        <w:t xml:space="preserve">  dirs   = axis_snap(diff(local))                      # [+z,+x,...]</w:t>
        <w:br/>
      </w:r>
      <w:r>
        <w:rPr>
          <w:rFonts w:ascii="Consolas" w:hAnsi="Consolas" w:eastAsia="Malgun Gothic"/>
          <w:b w:val="0"/>
          <w:sz w:val="17"/>
        </w:rPr>
        <w:t xml:space="preserve">  rise   = length_along(local, normal(face))           # 면 법선 첫 이동</w:t>
        <w:br/>
      </w:r>
      <w:r>
        <w:rPr>
          <w:rFonts w:ascii="Consolas" w:hAnsi="Consolas" w:eastAsia="Malgun Gothic"/>
          <w:b w:val="0"/>
          <w:sz w:val="17"/>
        </w:rPr>
        <w:t xml:space="preserve">  return StubSample(face, dirs, rise, offset, util_key)</w:t>
      </w:r>
    </w:p>
    <w:p>
      <w:pPr>
        <w:pStyle w:val="Heading2"/>
      </w:pPr>
      <w:r>
        <w:rPr>
          <w:rFonts w:ascii="Malgun Gothic" w:hAnsi="Malgun Gothic" w:eastAsia="Malgun Gothic"/>
          <w:b/>
          <w:color w:val="2E5496"/>
          <w:sz w:val="25"/>
        </w:rPr>
        <w:t>7.3 집계 (Aggregation → 대표 템플릿)</w:t>
      </w:r>
    </w:p>
    <w:p>
      <w:r>
        <w:rPr>
          <w:rFonts w:ascii="Malgun Gothic" w:hAnsi="Malgun Gothic" w:eastAsia="Malgun Gothic"/>
          <w:b w:val="0"/>
          <w:sz w:val="21"/>
        </w:rPr>
        <w:t>같은 key((anchor_kind, anchor_type, utility_group, utility))로 StubSample 들을 모아 대표 StubTemplate 을 만든다. 방향성 데이터라 '평균'이 아니라 '최빈/중앙값'을 쓴다.</w:t>
      </w:r>
    </w:p>
    <w:p>
      <w:pPr>
        <w:pStyle w:val="ListBullet"/>
      </w:pPr>
      <w:r>
        <w:rPr>
          <w:rFonts w:ascii="Malgun Gothic" w:hAnsi="Malgun Gothic" w:eastAsia="Malgun Gothic"/>
          <w:b w:val="0"/>
          <w:sz w:val="21"/>
        </w:rPr>
        <w:t>face = 최빈 면(mode). 동률이면 표본 다수 + 도메인 우선순위(종단=+z 선호).</w:t>
      </w:r>
    </w:p>
    <w:p>
      <w:pPr>
        <w:pStyle w:val="ListBullet"/>
      </w:pPr>
      <w:r>
        <w:rPr>
          <w:rFonts w:ascii="Malgun Gothic" w:hAnsi="Malgun Gothic" w:eastAsia="Malgun Gothic"/>
          <w:b w:val="0"/>
          <w:sz w:val="21"/>
        </w:rPr>
        <w:t>dir_seq = 최빈 방향 시퀀스(시퀀스 자체를 범주로). 길이가 다르면 짧은 쪽으로 정렬 후 다수결.</w:t>
      </w:r>
    </w:p>
    <w:p>
      <w:pPr>
        <w:pStyle w:val="ListBullet"/>
      </w:pPr>
      <w:r>
        <w:rPr>
          <w:rFonts w:ascii="Malgun Gothic" w:hAnsi="Malgun Gothic" w:eastAsia="Malgun Gothic"/>
          <w:b w:val="0"/>
          <w:sz w:val="21"/>
        </w:rPr>
        <w:t>rise_mm / offset_mm = 중앙값(median, 이상치에 강함). spread=IQR 또는 표준편차로 신뢰도화.</w:t>
      </w:r>
    </w:p>
    <w:p>
      <w:pPr>
        <w:pStyle w:val="ListBullet"/>
      </w:pPr>
      <w:r>
        <w:rPr>
          <w:rFonts w:ascii="Malgun Gothic" w:hAnsi="Malgun Gothic" w:eastAsia="Malgun Gothic"/>
          <w:b w:val="0"/>
          <w:sz w:val="21"/>
        </w:rPr>
        <w:t>rack_z_mm = 출발 스텁이 합류하는 z 의 전역 히스토그램 상위 모드(주배관랙 레벨) → rack_levels 로 환원.</w:t>
      </w:r>
    </w:p>
    <w:p>
      <w:pPr>
        <w:pStyle w:val="ListBullet"/>
      </w:pPr>
      <w:r>
        <w:rPr>
          <w:rFonts w:ascii="Malgun Gothic" w:hAnsi="Malgun Gothic" w:eastAsia="Malgun Gothic"/>
          <w:b w:val="0"/>
          <w:sz w:val="21"/>
        </w:rPr>
        <w:t>n &lt; n_min(예: 5) 인 key 는 상위 키로 폴백(utility 무시하고 group, 또는 anchor_type 만).</w:t>
      </w:r>
    </w:p>
    <w:p>
      <w:r>
        <w:rPr>
          <w:rFonts w:ascii="Malgun Gothic" w:hAnsi="Malgun Gothic" w:eastAsia="Malgun Gothic"/>
          <w:b w:val="0"/>
          <w:sz w:val="21"/>
        </w:rPr>
        <w:t>산출물 patterns.json 은 사람이 검수 가능한 평문(면·방향·치수·표본수)이라, 학습 결과를 도메인 전문가가 확인·보정할 수 있다(블랙박스 아님).</w:t>
      </w:r>
    </w:p>
    <w:p>
      <w:pPr>
        <w:pStyle w:val="Heading1"/>
      </w:pPr>
      <w:r>
        <w:rPr>
          <w:rFonts w:ascii="Malgun Gothic" w:hAnsi="Malgun Gothic" w:eastAsia="Malgun Gothic"/>
          <w:b/>
          <w:color w:val="1F3864"/>
          <w:sz w:val="30"/>
        </w:rPr>
        <w:t>8. 알고리즘 — 추론 · 적용</w:t>
      </w:r>
    </w:p>
    <w:p>
      <w:pPr>
        <w:pStyle w:val="Heading2"/>
      </w:pPr>
      <w:r>
        <w:rPr>
          <w:rFonts w:ascii="Malgun Gothic" w:hAnsi="Malgun Gothic" w:eastAsia="Malgun Gothic"/>
          <w:b/>
          <w:color w:val="2E5496"/>
          <w:sz w:val="25"/>
        </w:rPr>
        <w:t>8.1 템플릿 조회 · 월드 인스턴스화</w:t>
      </w:r>
    </w:p>
    <w:p>
      <w:r>
        <w:rPr>
          <w:rFonts w:ascii="Malgun Gothic" w:hAnsi="Malgun Gothic" w:eastAsia="Malgun Gothic"/>
          <w:b w:val="0"/>
          <w:sz w:val="21"/>
        </w:rPr>
        <w:t>새 작업(장비·유틸·PoC)에 대해 key 로 출발/종단 StubTemplate 을 조회하고, 해당 장비/덕트 AABB 와 PoC 로 월드 좌표 waypoint 열을 만든다(정규화의 역연산). 키 미스면 폴백.</w:t>
      </w:r>
    </w:p>
    <w:p>
      <w:pPr>
        <w:spacing w:before="80" w:after="160" w:line="240" w:lineRule="auto"/>
        <w:shd w:val="clear" w:color="auto" w:fill="F2F2F2"/>
      </w:pPr>
      <w:r>
        <w:rPr>
          <w:rFonts w:ascii="Consolas" w:hAnsi="Consolas" w:eastAsia="Malgun Gothic"/>
          <w:b w:val="0"/>
          <w:sz w:val="17"/>
        </w:rPr>
        <w:t>infer(task):</w:t>
        <w:br/>
      </w:r>
      <w:r>
        <w:rPr>
          <w:rFonts w:ascii="Consolas" w:hAnsi="Consolas" w:eastAsia="Malgun Gothic"/>
          <w:b w:val="0"/>
          <w:sz w:val="17"/>
        </w:rPr>
        <w:t xml:space="preserve">  st = lookup(EQUIP, eq_type, util_grp, util)   # 출발</w:t>
        <w:br/>
      </w:r>
      <w:r>
        <w:rPr>
          <w:rFonts w:ascii="Consolas" w:hAnsi="Consolas" w:eastAsia="Malgun Gothic"/>
          <w:b w:val="0"/>
          <w:sz w:val="17"/>
        </w:rPr>
        <w:t xml:space="preserve">  en = lookup(DUCT,  duct_type, util_grp, util) # 종단</w:t>
        <w:br/>
      </w:r>
      <w:r>
        <w:rPr>
          <w:rFonts w:ascii="Consolas" w:hAnsi="Consolas" w:eastAsia="Malgun Gothic"/>
          <w:b w:val="0"/>
          <w:sz w:val="17"/>
        </w:rPr>
        <w:t xml:space="preserve">  start_wps = instantiate(st, eq.aabb,  task.start_poc)  # [PoC, PoC+rise·n(face), +dir_seq...]</w:t>
        <w:br/>
      </w:r>
      <w:r>
        <w:rPr>
          <w:rFonts w:ascii="Consolas" w:hAnsi="Consolas" w:eastAsia="Malgun Gothic"/>
          <w:b w:val="0"/>
          <w:sz w:val="17"/>
        </w:rPr>
        <w:t xml:space="preserve">  end_wps   = instantiate(en, duct.aabb, task.end_poc)   # 덕트 상부 진입 보장</w:t>
        <w:br/>
      </w:r>
      <w:r>
        <w:rPr>
          <w:rFonts w:ascii="Consolas" w:hAnsi="Consolas" w:eastAsia="Malgun Gothic"/>
          <w:b w:val="0"/>
          <w:sz w:val="17"/>
        </w:rPr>
        <w:t xml:space="preserve">  return start_wps, end_wps   # 미스 → Lift/Drop 기하 폴백</w:t>
      </w:r>
    </w:p>
    <w:p>
      <w:pPr>
        <w:pStyle w:val="Heading2"/>
      </w:pPr>
      <w:r>
        <w:rPr>
          <w:rFonts w:ascii="Malgun Gothic" w:hAnsi="Malgun Gothic" w:eastAsia="Malgun Gothic"/>
          <w:b/>
          <w:color w:val="2E5496"/>
          <w:sz w:val="25"/>
        </w:rPr>
        <w:t>8.2 적용 3수준 (A · B · C)</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rFonts w:ascii="Malgun Gothic" w:hAnsi="Malgun Gothic" w:eastAsia="Malgun Gothic"/>
                <w:b/>
                <w:sz w:val="19"/>
              </w:rPr>
              <w:t>수준</w:t>
            </w:r>
          </w:p>
        </w:tc>
        <w:tc>
          <w:tcPr>
            <w:tcW w:type="dxa" w:w="2160"/>
            <w:shd w:val="clear" w:color="auto" w:fill="D9E2F3"/>
          </w:tcPr>
          <w:p>
            <w:r>
              <w:rPr>
                <w:rFonts w:ascii="Malgun Gothic" w:hAnsi="Malgun Gothic" w:eastAsia="Malgun Gothic"/>
                <w:b/>
                <w:sz w:val="19"/>
              </w:rPr>
              <w:t>방식</w:t>
            </w:r>
          </w:p>
        </w:tc>
        <w:tc>
          <w:tcPr>
            <w:tcW w:type="dxa" w:w="2160"/>
            <w:shd w:val="clear" w:color="auto" w:fill="D9E2F3"/>
          </w:tcPr>
          <w:p>
            <w:r>
              <w:rPr>
                <w:rFonts w:ascii="Malgun Gothic" w:hAnsi="Malgun Gothic" w:eastAsia="Malgun Gothic"/>
                <w:b/>
                <w:sz w:val="19"/>
              </w:rPr>
              <w:t>엔진 연계</w:t>
            </w:r>
          </w:p>
        </w:tc>
        <w:tc>
          <w:tcPr>
            <w:tcW w:type="dxa" w:w="2160"/>
            <w:shd w:val="clear" w:color="auto" w:fill="D9E2F3"/>
          </w:tcPr>
          <w:p>
            <w:r>
              <w:rPr>
                <w:rFonts w:ascii="Malgun Gothic" w:hAnsi="Malgun Gothic" w:eastAsia="Malgun Gothic"/>
                <w:b/>
                <w:sz w:val="19"/>
              </w:rPr>
              <w:t>장점 / 한계</w:t>
            </w:r>
          </w:p>
        </w:tc>
      </w:tr>
      <w:tr>
        <w:tc>
          <w:tcPr>
            <w:tcW w:type="dxa" w:w="2160"/>
          </w:tcPr>
          <w:p>
            <w:r>
              <w:rPr>
                <w:rFonts w:ascii="Malgun Gothic" w:hAnsi="Malgun Gothic" w:eastAsia="Malgun Gothic"/>
                <w:b w:val="0"/>
                <w:sz w:val="18"/>
              </w:rPr>
              <w:t>A · 하드 스텁</w:t>
            </w:r>
          </w:p>
        </w:tc>
        <w:tc>
          <w:tcPr>
            <w:tcW w:type="dxa" w:w="2160"/>
          </w:tcPr>
          <w:p>
            <w:r>
              <w:rPr>
                <w:rFonts w:ascii="Malgun Gothic" w:hAnsi="Malgun Gothic" w:eastAsia="Malgun Gothic"/>
                <w:b w:val="0"/>
                <w:sz w:val="18"/>
              </w:rPr>
              <w:t>출발/종단 waypoint 를 강제 통과점으로 두고 그 사이만 A* 로 연결(구간 연쇄 탐색).</w:t>
            </w:r>
          </w:p>
        </w:tc>
        <w:tc>
          <w:tcPr>
            <w:tcW w:type="dxa" w:w="2160"/>
          </w:tcPr>
          <w:p>
            <w:r>
              <w:rPr>
                <w:rFonts w:ascii="Malgun Gothic" w:hAnsi="Malgun Gothic" w:eastAsia="Malgun Gothic"/>
                <w:b w:val="0"/>
                <w:sz w:val="18"/>
              </w:rPr>
              <w:t>신규: 구간별 astar_weighted 호출 + waypoint 고정. LiftPocToSurface 의 학습판.</w:t>
            </w:r>
          </w:p>
        </w:tc>
        <w:tc>
          <w:tcPr>
            <w:tcW w:type="dxa" w:w="2160"/>
          </w:tcPr>
          <w:p>
            <w:r>
              <w:rPr>
                <w:rFonts w:ascii="Malgun Gothic" w:hAnsi="Malgun Gothic" w:eastAsia="Malgun Gothic"/>
                <w:b w:val="0"/>
                <w:sz w:val="18"/>
              </w:rPr>
              <w:t>패턴을 정확히 재현(관통·면선택 문제 직결 해결). 단, 강제점이 막히면 폴백 필요.</w:t>
            </w:r>
          </w:p>
        </w:tc>
      </w:tr>
      <w:tr>
        <w:tc>
          <w:tcPr>
            <w:tcW w:type="dxa" w:w="2160"/>
          </w:tcPr>
          <w:p>
            <w:r>
              <w:rPr>
                <w:rFonts w:ascii="Malgun Gothic" w:hAnsi="Malgun Gothic" w:eastAsia="Malgun Gothic"/>
                <w:b w:val="0"/>
                <w:sz w:val="18"/>
              </w:rPr>
              <w:t>B · 소프트 바이어스</w:t>
            </w:r>
          </w:p>
        </w:tc>
        <w:tc>
          <w:tcPr>
            <w:tcW w:type="dxa" w:w="2160"/>
          </w:tcPr>
          <w:p>
            <w:r>
              <w:rPr>
                <w:rFonts w:ascii="Malgun Gothic" w:hAnsi="Malgun Gothic" w:eastAsia="Malgun Gothic"/>
                <w:b w:val="0"/>
                <w:sz w:val="18"/>
              </w:rPr>
              <w:t>학습된 스텁/랙을 회랑(corridor) 셀 집합으로 만들어 그 밖을 w_corridor 로 가산.</w:t>
            </w:r>
          </w:p>
        </w:tc>
        <w:tc>
          <w:tcPr>
            <w:tcW w:type="dxa" w:w="2160"/>
          </w:tcPr>
          <w:p>
            <w:r>
              <w:rPr>
                <w:rFonts w:ascii="Malgun Gothic" w:hAnsi="Malgun Gothic" w:eastAsia="Malgun Gothic"/>
                <w:b w:val="0"/>
                <w:sz w:val="18"/>
              </w:rPr>
              <w:t>기존 인프라 재사용: cost.hpp 의 corridor 집합 + w_corridor + rack_levels (이미 구현·C ABI 노출).</w:t>
            </w:r>
          </w:p>
        </w:tc>
        <w:tc>
          <w:tcPr>
            <w:tcW w:type="dxa" w:w="2160"/>
          </w:tcPr>
          <w:p>
            <w:r>
              <w:rPr>
                <w:rFonts w:ascii="Malgun Gothic" w:hAnsi="Malgun Gothic" w:eastAsia="Malgun Gothic"/>
                <w:b w:val="0"/>
                <w:sz w:val="18"/>
              </w:rPr>
              <w:t>막힘에 강함(강제 아님, 비용만 유도). A* 최적성 유지. 효과는 가중치 튜닝 의존.</w:t>
            </w:r>
          </w:p>
        </w:tc>
      </w:tr>
      <w:tr>
        <w:tc>
          <w:tcPr>
            <w:tcW w:type="dxa" w:w="2160"/>
          </w:tcPr>
          <w:p>
            <w:r>
              <w:rPr>
                <w:rFonts w:ascii="Malgun Gothic" w:hAnsi="Malgun Gothic" w:eastAsia="Malgun Gothic"/>
                <w:b w:val="0"/>
                <w:sz w:val="18"/>
              </w:rPr>
              <w:t>C · 랙/번들 학습</w:t>
            </w:r>
          </w:p>
        </w:tc>
        <w:tc>
          <w:tcPr>
            <w:tcW w:type="dxa" w:w="2160"/>
          </w:tcPr>
          <w:p>
            <w:r>
              <w:rPr>
                <w:rFonts w:ascii="Malgun Gothic" w:hAnsi="Malgun Gothic" w:eastAsia="Malgun Gothic"/>
                <w:b w:val="0"/>
                <w:sz w:val="18"/>
              </w:rPr>
              <w:t>유틸리티 그룹별 주배관랙 z레벨·간선 회랑을 학습해 다수 배관을 같은 랙에 번들링.</w:t>
            </w:r>
          </w:p>
        </w:tc>
        <w:tc>
          <w:tcPr>
            <w:tcW w:type="dxa" w:w="2160"/>
          </w:tcPr>
          <w:p>
            <w:r>
              <w:rPr>
                <w:rFonts w:ascii="Malgun Gothic" w:hAnsi="Malgun Gothic" w:eastAsia="Malgun Gothic"/>
                <w:b w:val="0"/>
                <w:sz w:val="18"/>
              </w:rPr>
              <w:t>rack_levels + 그룹 공유 corridor 집합. route_corridor_multi 와 결합.</w:t>
            </w:r>
          </w:p>
        </w:tc>
        <w:tc>
          <w:tcPr>
            <w:tcW w:type="dxa" w:w="2160"/>
          </w:tcPr>
          <w:p>
            <w:r>
              <w:rPr>
                <w:rFonts w:ascii="Malgun Gothic" w:hAnsi="Malgun Gothic" w:eastAsia="Malgun Gothic"/>
                <w:b w:val="0"/>
                <w:sz w:val="18"/>
              </w:rPr>
              <w:t>전사적 정연함(랙 정렬)·길이↓. 학습·집계 비용 큼. L3 후반 목표.</w:t>
            </w:r>
          </w:p>
        </w:tc>
      </w:tr>
    </w:tbl>
    <w:p>
      <w:r>
        <w:rPr>
          <w:rFonts w:ascii="Malgun Gothic" w:hAnsi="Malgun Gothic" w:eastAsia="Malgun Gothic"/>
          <w:b w:val="0"/>
          <w:sz w:val="21"/>
        </w:rPr>
        <w:t>권장 도입 순서: B(소프트) → A(하드) → C(랙). B 는 이미 있는 corridor/w_corridor 인프라에 '학습된 회랑 셀'만 채워 넣으면 되므로 리스크가 가장 낮고, 관통 같은 강한 케이스는 A 로 보강한다. A 의 waypoint 가 폴백할 때 B 의 바이어스가 안전망이 된다(상호 보완).</w:t>
      </w:r>
    </w:p>
    <w:p>
      <w:pPr>
        <w:pStyle w:val="Heading2"/>
      </w:pPr>
      <w:r>
        <w:rPr>
          <w:rFonts w:ascii="Malgun Gothic" w:hAnsi="Malgun Gothic" w:eastAsia="Malgun Gothic"/>
          <w:b/>
          <w:color w:val="2E5496"/>
          <w:sz w:val="25"/>
        </w:rPr>
        <w:t>8.3 B 수준 — corridor 인스턴스화 상세 (이미 있는 인프라 활용)</w:t>
      </w:r>
    </w:p>
    <w:p>
      <w:r>
        <w:rPr>
          <w:rFonts w:ascii="Malgun Gothic" w:hAnsi="Malgun Gothic" w:eastAsia="Malgun Gothic"/>
          <w:b w:val="0"/>
          <w:sz w:val="21"/>
        </w:rPr>
        <w:t>cost.hpp 는 corridor(=occ.lin 인덱스 집합)에 속하지 않는 셀마다 w_corridor(mm)를 가산하고, rack_levels(z) 는 회랑으로 간주해 면제한다. 추론은 다음을 채운다.</w:t>
      </w:r>
    </w:p>
    <w:p>
      <w:pPr>
        <w:pStyle w:val="ListBullet"/>
      </w:pPr>
      <w:r>
        <w:rPr>
          <w:rFonts w:ascii="Malgun Gothic" w:hAnsi="Malgun Gothic" w:eastAsia="Malgun Gothic"/>
          <w:b w:val="0"/>
          <w:sz w:val="21"/>
        </w:rPr>
        <w:t>출발/종단 스텁 waypoint 주변(±corridor_radius 셀)을 회랑 셀로 추가 → 학습된 진입 형상을 따라가도록 유도.</w:t>
      </w:r>
    </w:p>
    <w:p>
      <w:pPr>
        <w:pStyle w:val="ListBullet"/>
      </w:pPr>
      <w:r>
        <w:rPr>
          <w:rFonts w:ascii="Malgun Gothic" w:hAnsi="Malgun Gothic" w:eastAsia="Malgun Gothic"/>
          <w:b w:val="0"/>
          <w:sz w:val="21"/>
        </w:rPr>
        <w:t>학습된 rack_z_mm → rack_levels(z 셀 인덱스)로 변환 → 주배관랙 높이로 자연 유도.</w:t>
      </w:r>
    </w:p>
    <w:p>
      <w:pPr>
        <w:pStyle w:val="ListBullet"/>
      </w:pPr>
      <w:r>
        <w:rPr>
          <w:rFonts w:ascii="Malgun Gothic" w:hAnsi="Malgun Gothic" w:eastAsia="Malgun Gothic"/>
          <w:b w:val="0"/>
          <w:sz w:val="21"/>
        </w:rPr>
        <w:t>회랑 밖 가산(w_corridor)이라 '강제'가 아니므로, 회랑이 막히면 A* 가 비용을 더 내고 우회(안전).</w:t>
      </w:r>
    </w:p>
    <w:p>
      <w:pPr>
        <w:pStyle w:val="ListBullet"/>
      </w:pPr>
      <w:r>
        <w:rPr>
          <w:rFonts w:ascii="Malgun Gothic" w:hAnsi="Malgun Gothic" w:eastAsia="Malgun Gothic"/>
          <w:b w:val="0"/>
          <w:sz w:val="21"/>
        </w:rPr>
        <w:t>C ABI: R3dParams.w_corridor/corridor_radius + (신규) 회랑 셀 주입 API 또는 route_corridor_multi 경유.</w:t>
      </w:r>
    </w:p>
    <w:p>
      <w:pPr>
        <w:pStyle w:val="Heading1"/>
      </w:pPr>
      <w:r>
        <w:rPr>
          <w:rFonts w:ascii="Malgun Gothic" w:hAnsi="Malgun Gothic" w:eastAsia="Malgun Gothic"/>
          <w:b/>
          <w:color w:val="1F3864"/>
          <w:sz w:val="30"/>
        </w:rPr>
        <w:t>9. 단계별 개발계획 (L1 → L2 → L3)</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rFonts w:ascii="Malgun Gothic" w:hAnsi="Malgun Gothic" w:eastAsia="Malgun Gothic"/>
                <w:b/>
                <w:sz w:val="19"/>
              </w:rPr>
              <w:t>단계</w:t>
            </w:r>
          </w:p>
        </w:tc>
        <w:tc>
          <w:tcPr>
            <w:tcW w:type="dxa" w:w="2160"/>
            <w:shd w:val="clear" w:color="auto" w:fill="D9E2F3"/>
          </w:tcPr>
          <w:p>
            <w:r>
              <w:rPr>
                <w:rFonts w:ascii="Malgun Gothic" w:hAnsi="Malgun Gothic" w:eastAsia="Malgun Gothic"/>
                <w:b/>
                <w:sz w:val="19"/>
              </w:rPr>
              <w:t>목표</w:t>
            </w:r>
          </w:p>
        </w:tc>
        <w:tc>
          <w:tcPr>
            <w:tcW w:type="dxa" w:w="2160"/>
            <w:shd w:val="clear" w:color="auto" w:fill="D9E2F3"/>
          </w:tcPr>
          <w:p>
            <w:r>
              <w:rPr>
                <w:rFonts w:ascii="Malgun Gothic" w:hAnsi="Malgun Gothic" w:eastAsia="Malgun Gothic"/>
                <w:b/>
                <w:sz w:val="19"/>
              </w:rPr>
              <w:t>산출물</w:t>
            </w:r>
          </w:p>
        </w:tc>
        <w:tc>
          <w:tcPr>
            <w:tcW w:type="dxa" w:w="2160"/>
            <w:shd w:val="clear" w:color="auto" w:fill="D9E2F3"/>
          </w:tcPr>
          <w:p>
            <w:r>
              <w:rPr>
                <w:rFonts w:ascii="Malgun Gothic" w:hAnsi="Malgun Gothic" w:eastAsia="Malgun Gothic"/>
                <w:b/>
                <w:sz w:val="19"/>
              </w:rPr>
              <w:t>검증</w:t>
            </w:r>
          </w:p>
        </w:tc>
      </w:tr>
      <w:tr>
        <w:tc>
          <w:tcPr>
            <w:tcW w:type="dxa" w:w="2160"/>
          </w:tcPr>
          <w:p>
            <w:r>
              <w:rPr>
                <w:rFonts w:ascii="Malgun Gothic" w:hAnsi="Malgun Gothic" w:eastAsia="Malgun Gothic"/>
                <w:b w:val="0"/>
                <w:sz w:val="18"/>
              </w:rPr>
              <w:t>L1 · 추출/학습 PoC</w:t>
            </w:r>
          </w:p>
        </w:tc>
        <w:tc>
          <w:tcPr>
            <w:tcW w:type="dxa" w:w="2160"/>
          </w:tcPr>
          <w:p>
            <w:r>
              <w:rPr>
                <w:rFonts w:ascii="Malgun Gothic" w:hAnsi="Malgun Gothic" w:eastAsia="Malgun Gothic"/>
                <w:b w:val="0"/>
                <w:sz w:val="18"/>
              </w:rPr>
              <w:t>기존배관에서 스텁 추출·정규화·집계 → patterns.json 생성·검수</w:t>
            </w:r>
          </w:p>
        </w:tc>
        <w:tc>
          <w:tcPr>
            <w:tcW w:type="dxa" w:w="2160"/>
          </w:tcPr>
          <w:p>
            <w:r>
              <w:rPr>
                <w:rFonts w:ascii="Malgun Gothic" w:hAnsi="Malgun Gothic" w:eastAsia="Malgun Gothic"/>
                <w:b w:val="0"/>
                <w:sz w:val="18"/>
              </w:rPr>
              <w:t>Python: routing3d_py/pattern_learn.py (추출·정규화·집계), out/patterns_&lt;proj&gt;.json, 통계 리포트</w:t>
            </w:r>
          </w:p>
        </w:tc>
        <w:tc>
          <w:tcPr>
            <w:tcW w:type="dxa" w:w="2160"/>
          </w:tcPr>
          <w:p>
            <w:r>
              <w:rPr>
                <w:rFonts w:ascii="Malgun Gothic" w:hAnsi="Malgun Gothic" w:eastAsia="Malgun Gothic"/>
                <w:b w:val="0"/>
                <w:sz w:val="18"/>
              </w:rPr>
              <w:t>표본수·면 분포·dir_seq 최빈·rise 중앙값을 표로 출력. 사람이 '말이 되는지' 검수.</w:t>
            </w:r>
          </w:p>
        </w:tc>
      </w:tr>
      <w:tr>
        <w:tc>
          <w:tcPr>
            <w:tcW w:type="dxa" w:w="2160"/>
          </w:tcPr>
          <w:p>
            <w:r>
              <w:rPr>
                <w:rFonts w:ascii="Malgun Gothic" w:hAnsi="Malgun Gothic" w:eastAsia="Malgun Gothic"/>
                <w:b w:val="0"/>
                <w:sz w:val="18"/>
              </w:rPr>
              <w:t>L2 · B 적용(소프트)</w:t>
            </w:r>
          </w:p>
        </w:tc>
        <w:tc>
          <w:tcPr>
            <w:tcW w:type="dxa" w:w="2160"/>
          </w:tcPr>
          <w:p>
            <w:r>
              <w:rPr>
                <w:rFonts w:ascii="Malgun Gothic" w:hAnsi="Malgun Gothic" w:eastAsia="Malgun Gothic"/>
                <w:b w:val="0"/>
                <w:sz w:val="18"/>
              </w:rPr>
              <w:t>patterns.json → 회랑 셀/rack_levels 로 변환해 자동라우팅에 주입(w_corridor)</w:t>
            </w:r>
          </w:p>
        </w:tc>
        <w:tc>
          <w:tcPr>
            <w:tcW w:type="dxa" w:w="2160"/>
          </w:tcPr>
          <w:p>
            <w:r>
              <w:rPr>
                <w:rFonts w:ascii="Malgun Gothic" w:hAnsi="Malgun Gothic" w:eastAsia="Malgun Gothic"/>
                <w:b w:val="0"/>
                <w:sz w:val="18"/>
              </w:rPr>
              <w:t>C# 뷰어 BuildEngineForRows 에 패턴 로더 + 회랑 주입, C ABI 회랑 셀 주입(필요 시), 토글 UI</w:t>
            </w:r>
          </w:p>
        </w:tc>
        <w:tc>
          <w:tcPr>
            <w:tcW w:type="dxa" w:w="2160"/>
          </w:tcPr>
          <w:p>
            <w:r>
              <w:rPr>
                <w:rFonts w:ascii="Malgun Gothic" w:hAnsi="Malgun Gothic" w:eastAsia="Malgun Gothic"/>
                <w:b w:val="0"/>
                <w:sz w:val="18"/>
              </w:rPr>
              <w:t>관통 0 유지 + 꺾임 수↓ + 기존설계 종단정합↑를 '기존설계 비교' 패널로 정량 확인.</w:t>
            </w:r>
          </w:p>
        </w:tc>
      </w:tr>
      <w:tr>
        <w:tc>
          <w:tcPr>
            <w:tcW w:type="dxa" w:w="2160"/>
          </w:tcPr>
          <w:p>
            <w:r>
              <w:rPr>
                <w:rFonts w:ascii="Malgun Gothic" w:hAnsi="Malgun Gothic" w:eastAsia="Malgun Gothic"/>
                <w:b w:val="0"/>
                <w:sz w:val="18"/>
              </w:rPr>
              <w:t>L3 · A/C 적용(하드·랙)</w:t>
            </w:r>
          </w:p>
        </w:tc>
        <w:tc>
          <w:tcPr>
            <w:tcW w:type="dxa" w:w="2160"/>
          </w:tcPr>
          <w:p>
            <w:r>
              <w:rPr>
                <w:rFonts w:ascii="Malgun Gothic" w:hAnsi="Malgun Gothic" w:eastAsia="Malgun Gothic"/>
                <w:b w:val="0"/>
                <w:sz w:val="18"/>
              </w:rPr>
              <w:t>waypoint 강제 구간연쇄 + 유틸그룹 랙 번들링</w:t>
            </w:r>
          </w:p>
        </w:tc>
        <w:tc>
          <w:tcPr>
            <w:tcW w:type="dxa" w:w="2160"/>
          </w:tcPr>
          <w:p>
            <w:r>
              <w:rPr>
                <w:rFonts w:ascii="Malgun Gothic" w:hAnsi="Malgun Gothic" w:eastAsia="Malgun Gothic"/>
                <w:b w:val="0"/>
                <w:sz w:val="18"/>
              </w:rPr>
              <w:t>구간연쇄 라우팅(엔진/래퍼), rack 학습, route_corridor_multi 결합</w:t>
            </w:r>
          </w:p>
        </w:tc>
        <w:tc>
          <w:tcPr>
            <w:tcW w:type="dxa" w:w="2160"/>
          </w:tcPr>
          <w:p>
            <w:r>
              <w:rPr>
                <w:rFonts w:ascii="Malgun Gothic" w:hAnsi="Malgun Gothic" w:eastAsia="Malgun Gothic"/>
                <w:b w:val="0"/>
                <w:sz w:val="18"/>
              </w:rPr>
              <w:t>project6/CMP 전체에서 성공률·총길이·꺾임·관통 대비표(학습 OFF vs ON).</w:t>
            </w:r>
          </w:p>
        </w:tc>
      </w:tr>
    </w:tbl>
    <w:p>
      <w:pPr>
        <w:pStyle w:val="Heading2"/>
      </w:pPr>
      <w:r>
        <w:rPr>
          <w:rFonts w:ascii="Malgun Gothic" w:hAnsi="Malgun Gothic" w:eastAsia="Malgun Gothic"/>
          <w:b/>
          <w:color w:val="2E5496"/>
          <w:sz w:val="25"/>
        </w:rPr>
        <w:t>9.1 L1 상세 — 학습 PoC (가장 먼저)</w:t>
      </w:r>
    </w:p>
    <w:p>
      <w:pPr>
        <w:pStyle w:val="ListBullet"/>
      </w:pPr>
      <w:r>
        <w:rPr>
          <w:rFonts w:ascii="Malgun Gothic" w:hAnsi="Malgun Gothic" w:eastAsia="Malgun Gothic"/>
          <w:b w:val="0"/>
          <w:sz w:val="21"/>
        </w:rPr>
        <w:t>신규 파일 python_experiments/routing3d_py/pattern_learn.py — 모듈 상단에 실행명령어 블록(프로젝트 규약).</w:t>
      </w:r>
    </w:p>
    <w:p>
      <w:pPr>
        <w:pStyle w:val="ListBullet"/>
      </w:pPr>
      <w:r>
        <w:rPr>
          <w:rFonts w:ascii="Malgun Gothic" w:hAnsi="Malgun Gothic" w:eastAsia="Malgun Gothic"/>
          <w:b w:val="0"/>
          <w:sz w:val="21"/>
        </w:rPr>
        <w:t>입력: obstacle_db/scene 로 로드한 ExistingPipe(폴리라인+PoC) + 장비/덕트 AABB.</w:t>
      </w:r>
    </w:p>
    <w:p>
      <w:pPr>
        <w:pStyle w:val="ListBullet"/>
      </w:pPr>
      <w:r>
        <w:rPr>
          <w:rFonts w:ascii="Malgun Gothic" w:hAnsi="Malgun Gothic" w:eastAsia="Malgun Gothic"/>
          <w:b w:val="0"/>
          <w:sz w:val="21"/>
        </w:rPr>
        <w:t>함수: extract_stub(), normalize_stub(), aggregate(samples)-&gt;templates, dump_patterns(json).</w:t>
      </w:r>
    </w:p>
    <w:p>
      <w:pPr>
        <w:pStyle w:val="ListBullet"/>
      </w:pPr>
      <w:r>
        <w:rPr>
          <w:rFonts w:ascii="Malgun Gothic" w:hAnsi="Malgun Gothic" w:eastAsia="Malgun Gothic"/>
          <w:b w:val="0"/>
          <w:sz w:val="21"/>
        </w:rPr>
        <w:t>CLI: python -m routing3d_py.pattern_learn --project 6 --out out/patterns_p6.json --report.</w:t>
      </w:r>
    </w:p>
    <w:p>
      <w:pPr>
        <w:pStyle w:val="ListBullet"/>
      </w:pPr>
      <w:r>
        <w:rPr>
          <w:rFonts w:ascii="Malgun Gothic" w:hAnsi="Malgun Gothic" w:eastAsia="Malgun Gothic"/>
          <w:b w:val="0"/>
          <w:sz w:val="21"/>
        </w:rPr>
        <w:t>리포트(검수용): key별 n·face분포·dir_seq Top3·rise(med/IQR)·rack z 모드 표.</w:t>
      </w:r>
    </w:p>
    <w:p>
      <w:pPr>
        <w:pStyle w:val="Heading2"/>
      </w:pPr>
      <w:r>
        <w:rPr>
          <w:rFonts w:ascii="Malgun Gothic" w:hAnsi="Malgun Gothic" w:eastAsia="Malgun Gothic"/>
          <w:b/>
          <w:color w:val="2E5496"/>
          <w:sz w:val="25"/>
        </w:rPr>
        <w:t>9.2 L2 상세 — 소프트 바이어스 적용</w:t>
      </w:r>
    </w:p>
    <w:p>
      <w:pPr>
        <w:pStyle w:val="ListBullet"/>
      </w:pPr>
      <w:r>
        <w:rPr>
          <w:rFonts w:ascii="Malgun Gothic" w:hAnsi="Malgun Gothic" w:eastAsia="Malgun Gothic"/>
          <w:b w:val="0"/>
          <w:sz w:val="21"/>
        </w:rPr>
        <w:t>C# Model 신규 PatternLibrary.cs — patterns.json 로드 + key 조회 + 월드 회랑 셀 생성.</w:t>
      </w:r>
    </w:p>
    <w:p>
      <w:pPr>
        <w:pStyle w:val="ListBullet"/>
      </w:pPr>
      <w:r>
        <w:rPr>
          <w:rFonts w:ascii="Malgun Gothic" w:hAnsi="Malgun Gothic" w:eastAsia="Malgun Gothic"/>
          <w:b w:val="0"/>
          <w:sz w:val="21"/>
        </w:rPr>
        <w:t>BuildEngineForRows: 작업별 출발/종단 템플릿 조회 → 회랑 셀 모음 → 엔진 주입 + w_corridor&gt;0, rack_levels 설정.</w:t>
      </w:r>
    </w:p>
    <w:p>
      <w:pPr>
        <w:pStyle w:val="ListBullet"/>
      </w:pPr>
      <w:r>
        <w:rPr>
          <w:rFonts w:ascii="Malgun Gothic" w:hAnsi="Malgun Gothic" w:eastAsia="Malgun Gothic"/>
          <w:b w:val="0"/>
          <w:sz w:val="21"/>
        </w:rPr>
        <w:t>C ABI: 회랑 셀 집합 주입 경로 확정 — 기존 r3d_route_corridor_multi 활용 또는 r3d_set_corridor_cells 신설(POD int 배열).</w:t>
      </w:r>
    </w:p>
    <w:p>
      <w:pPr>
        <w:pStyle w:val="ListBullet"/>
      </w:pPr>
      <w:r>
        <w:rPr>
          <w:rFonts w:ascii="Malgun Gothic" w:hAnsi="Malgun Gothic" w:eastAsia="Malgun Gothic"/>
          <w:b w:val="0"/>
          <w:sz w:val="21"/>
        </w:rPr>
        <w:t>UI: '기존설계 패턴 활용' 토글(기본 ON, 미스면 자동 폴백). 학습 OFF=현행 동작(회귀 안전).</w:t>
      </w:r>
    </w:p>
    <w:p>
      <w:pPr>
        <w:pStyle w:val="ListBullet"/>
      </w:pPr>
      <w:r>
        <w:rPr>
          <w:rFonts w:ascii="Malgun Gothic" w:hAnsi="Malgun Gothic" w:eastAsia="Malgun Gothic"/>
          <w:b w:val="0"/>
          <w:sz w:val="21"/>
        </w:rPr>
        <w:t>엔진/Python 골든 불변: w_corridor 기본 0 경로는 바이트 동일(기존 ctest/pytest 영향 없음).</w:t>
      </w:r>
    </w:p>
    <w:p>
      <w:pPr>
        <w:pStyle w:val="Heading2"/>
      </w:pPr>
      <w:r>
        <w:rPr>
          <w:rFonts w:ascii="Malgun Gothic" w:hAnsi="Malgun Gothic" w:eastAsia="Malgun Gothic"/>
          <w:b/>
          <w:color w:val="2E5496"/>
          <w:sz w:val="25"/>
        </w:rPr>
        <w:t>9.3 L3 상세 — 하드 스텁 · 랙 번들</w:t>
      </w:r>
    </w:p>
    <w:p>
      <w:pPr>
        <w:pStyle w:val="ListBullet"/>
      </w:pPr>
      <w:r>
        <w:rPr>
          <w:rFonts w:ascii="Malgun Gothic" w:hAnsi="Malgun Gothic" w:eastAsia="Malgun Gothic"/>
          <w:b w:val="0"/>
          <w:sz w:val="21"/>
        </w:rPr>
        <w:t>구간연쇄: start_wps→...→end_wps 를 순서대로 astar_weighted 로 잇고 실패 구간만 폴백. set_task_endpoints 재사용.</w:t>
      </w:r>
    </w:p>
    <w:p>
      <w:pPr>
        <w:pStyle w:val="ListBullet"/>
      </w:pPr>
      <w:r>
        <w:rPr>
          <w:rFonts w:ascii="Malgun Gothic" w:hAnsi="Malgun Gothic" w:eastAsia="Malgun Gothic"/>
          <w:b w:val="0"/>
          <w:sz w:val="21"/>
        </w:rPr>
        <w:t>랙 학습: 유틸그룹별 z 히스토그램 → 대표 랙 레벨 → 그룹 공유 회랑으로 다배관 번들링.</w:t>
      </w:r>
    </w:p>
    <w:p>
      <w:pPr>
        <w:pStyle w:val="ListBullet"/>
      </w:pPr>
      <w:r>
        <w:rPr>
          <w:rFonts w:ascii="Malgun Gothic" w:hAnsi="Malgun Gothic" w:eastAsia="Malgun Gothic"/>
          <w:b w:val="0"/>
          <w:sz w:val="21"/>
        </w:rPr>
        <w:t>평가: 학습 OFF/ON 대비표(성공률·총길이·평균 꺾임·관통 셀·소요 ms)를 회귀 리포트에 추가.</w:t>
      </w:r>
    </w:p>
    <w:p>
      <w:pPr>
        <w:pStyle w:val="Heading1"/>
      </w:pPr>
      <w:r>
        <w:rPr>
          <w:rFonts w:ascii="Malgun Gothic" w:hAnsi="Malgun Gothic" w:eastAsia="Malgun Gothic"/>
          <w:b/>
          <w:color w:val="1F3864"/>
          <w:sz w:val="30"/>
        </w:rPr>
        <w:t>10. 평가 지표</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rFonts w:ascii="Malgun Gothic" w:hAnsi="Malgun Gothic" w:eastAsia="Malgun Gothic"/>
                <w:b/>
                <w:sz w:val="19"/>
              </w:rPr>
              <w:t>지표</w:t>
            </w:r>
          </w:p>
        </w:tc>
        <w:tc>
          <w:tcPr>
            <w:tcW w:type="dxa" w:w="2880"/>
            <w:shd w:val="clear" w:color="auto" w:fill="D9E2F3"/>
          </w:tcPr>
          <w:p>
            <w:r>
              <w:rPr>
                <w:rFonts w:ascii="Malgun Gothic" w:hAnsi="Malgun Gothic" w:eastAsia="Malgun Gothic"/>
                <w:b/>
                <w:sz w:val="19"/>
              </w:rPr>
              <w:t>정의</w:t>
            </w:r>
          </w:p>
        </w:tc>
        <w:tc>
          <w:tcPr>
            <w:tcW w:type="dxa" w:w="2880"/>
            <w:shd w:val="clear" w:color="auto" w:fill="D9E2F3"/>
          </w:tcPr>
          <w:p>
            <w:r>
              <w:rPr>
                <w:rFonts w:ascii="Malgun Gothic" w:hAnsi="Malgun Gothic" w:eastAsia="Malgun Gothic"/>
                <w:b/>
                <w:sz w:val="19"/>
              </w:rPr>
              <w:t>목표</w:t>
            </w:r>
          </w:p>
        </w:tc>
      </w:tr>
      <w:tr>
        <w:tc>
          <w:tcPr>
            <w:tcW w:type="dxa" w:w="2880"/>
          </w:tcPr>
          <w:p>
            <w:r>
              <w:rPr>
                <w:rFonts w:ascii="Malgun Gothic" w:hAnsi="Malgun Gothic" w:eastAsia="Malgun Gothic"/>
                <w:b w:val="0"/>
                <w:sz w:val="18"/>
              </w:rPr>
              <w:t>관통 셀 수</w:t>
            </w:r>
          </w:p>
        </w:tc>
        <w:tc>
          <w:tcPr>
            <w:tcW w:type="dxa" w:w="2880"/>
          </w:tcPr>
          <w:p>
            <w:r>
              <w:rPr>
                <w:rFonts w:ascii="Malgun Gothic" w:hAnsi="Malgun Gothic" w:eastAsia="Malgun Gothic"/>
                <w:b w:val="0"/>
                <w:sz w:val="18"/>
              </w:rPr>
              <w:t>경로 샘플점이 솔리드(설비/덕트/레터럴) AABB 내부인 개수</w:t>
            </w:r>
          </w:p>
        </w:tc>
        <w:tc>
          <w:tcPr>
            <w:tcW w:type="dxa" w:w="2880"/>
          </w:tcPr>
          <w:p>
            <w:r>
              <w:rPr>
                <w:rFonts w:ascii="Malgun Gothic" w:hAnsi="Malgun Gothic" w:eastAsia="Malgun Gothic"/>
                <w:b w:val="0"/>
                <w:sz w:val="18"/>
              </w:rPr>
              <w:t>0 유지(현행 보존)</w:t>
            </w:r>
          </w:p>
        </w:tc>
      </w:tr>
      <w:tr>
        <w:tc>
          <w:tcPr>
            <w:tcW w:type="dxa" w:w="2880"/>
          </w:tcPr>
          <w:p>
            <w:r>
              <w:rPr>
                <w:rFonts w:ascii="Malgun Gothic" w:hAnsi="Malgun Gothic" w:eastAsia="Malgun Gothic"/>
                <w:b w:val="0"/>
                <w:sz w:val="18"/>
              </w:rPr>
              <w:t>종단 정합</w:t>
            </w:r>
          </w:p>
        </w:tc>
        <w:tc>
          <w:tcPr>
            <w:tcW w:type="dxa" w:w="2880"/>
          </w:tcPr>
          <w:p>
            <w:r>
              <w:rPr>
                <w:rFonts w:ascii="Malgun Gothic" w:hAnsi="Malgun Gothic" w:eastAsia="Malgun Gothic"/>
                <w:b w:val="0"/>
                <w:sz w:val="18"/>
              </w:rPr>
              <w:t>라우팅 종단점과 PoC/덕트 상부 진입면 거리(mm)</w:t>
            </w:r>
          </w:p>
        </w:tc>
        <w:tc>
          <w:tcPr>
            <w:tcW w:type="dxa" w:w="2880"/>
          </w:tcPr>
          <w:p>
            <w:r>
              <w:rPr>
                <w:rFonts w:ascii="Malgun Gothic" w:hAnsi="Malgun Gothic" w:eastAsia="Malgun Gothic"/>
                <w:b w:val="0"/>
                <w:sz w:val="18"/>
              </w:rPr>
              <w:t>기존설계 수준 이하</w:t>
            </w:r>
          </w:p>
        </w:tc>
      </w:tr>
      <w:tr>
        <w:tc>
          <w:tcPr>
            <w:tcW w:type="dxa" w:w="2880"/>
          </w:tcPr>
          <w:p>
            <w:r>
              <w:rPr>
                <w:rFonts w:ascii="Malgun Gothic" w:hAnsi="Malgun Gothic" w:eastAsia="Malgun Gothic"/>
                <w:b w:val="0"/>
                <w:sz w:val="18"/>
              </w:rPr>
              <w:t>평균 꺾임 수</w:t>
            </w:r>
          </w:p>
        </w:tc>
        <w:tc>
          <w:tcPr>
            <w:tcW w:type="dxa" w:w="2880"/>
          </w:tcPr>
          <w:p>
            <w:r>
              <w:rPr>
                <w:rFonts w:ascii="Malgun Gothic" w:hAnsi="Malgun Gothic" w:eastAsia="Malgun Gothic"/>
                <w:b w:val="0"/>
                <w:sz w:val="18"/>
              </w:rPr>
              <w:t>경로당 방향전환 횟수(엘보)</w:t>
            </w:r>
          </w:p>
        </w:tc>
        <w:tc>
          <w:tcPr>
            <w:tcW w:type="dxa" w:w="2880"/>
          </w:tcPr>
          <w:p>
            <w:r>
              <w:rPr>
                <w:rFonts w:ascii="Malgun Gothic" w:hAnsi="Malgun Gothic" w:eastAsia="Malgun Gothic"/>
                <w:b w:val="0"/>
                <w:sz w:val="18"/>
              </w:rPr>
              <w:t>학습 OFF 대비 감소</w:t>
            </w:r>
          </w:p>
        </w:tc>
      </w:tr>
      <w:tr>
        <w:tc>
          <w:tcPr>
            <w:tcW w:type="dxa" w:w="2880"/>
          </w:tcPr>
          <w:p>
            <w:r>
              <w:rPr>
                <w:rFonts w:ascii="Malgun Gothic" w:hAnsi="Malgun Gothic" w:eastAsia="Malgun Gothic"/>
                <w:b w:val="0"/>
                <w:sz w:val="18"/>
              </w:rPr>
              <w:t>기존설계 유사도</w:t>
            </w:r>
          </w:p>
        </w:tc>
        <w:tc>
          <w:tcPr>
            <w:tcW w:type="dxa" w:w="2880"/>
          </w:tcPr>
          <w:p>
            <w:r>
              <w:rPr>
                <w:rFonts w:ascii="Malgun Gothic" w:hAnsi="Malgun Gothic" w:eastAsia="Malgun Gothic"/>
                <w:b w:val="0"/>
                <w:sz w:val="18"/>
              </w:rPr>
              <w:t>동일 PoC 기존경로와 스텁 방향·면 일치율(%)</w:t>
            </w:r>
          </w:p>
        </w:tc>
        <w:tc>
          <w:tcPr>
            <w:tcW w:type="dxa" w:w="2880"/>
          </w:tcPr>
          <w:p>
            <w:r>
              <w:rPr>
                <w:rFonts w:ascii="Malgun Gothic" w:hAnsi="Malgun Gothic" w:eastAsia="Malgun Gothic"/>
                <w:b w:val="0"/>
                <w:sz w:val="18"/>
              </w:rPr>
              <w:t>상승(정성·정량)</w:t>
            </w:r>
          </w:p>
        </w:tc>
      </w:tr>
      <w:tr>
        <w:tc>
          <w:tcPr>
            <w:tcW w:type="dxa" w:w="2880"/>
          </w:tcPr>
          <w:p>
            <w:r>
              <w:rPr>
                <w:rFonts w:ascii="Malgun Gothic" w:hAnsi="Malgun Gothic" w:eastAsia="Malgun Gothic"/>
                <w:b w:val="0"/>
                <w:sz w:val="18"/>
              </w:rPr>
              <w:t>성공률 / 총길이</w:t>
            </w:r>
          </w:p>
        </w:tc>
        <w:tc>
          <w:tcPr>
            <w:tcW w:type="dxa" w:w="2880"/>
          </w:tcPr>
          <w:p>
            <w:r>
              <w:rPr>
                <w:rFonts w:ascii="Malgun Gothic" w:hAnsi="Malgun Gothic" w:eastAsia="Malgun Gothic"/>
                <w:b w:val="0"/>
                <w:sz w:val="18"/>
              </w:rPr>
              <w:t>충돌 없이 라우팅된 비율 / 길이 합</w:t>
            </w:r>
          </w:p>
        </w:tc>
        <w:tc>
          <w:tcPr>
            <w:tcW w:type="dxa" w:w="2880"/>
          </w:tcPr>
          <w:p>
            <w:r>
              <w:rPr>
                <w:rFonts w:ascii="Malgun Gothic" w:hAnsi="Malgun Gothic" w:eastAsia="Malgun Gothic"/>
                <w:b w:val="0"/>
                <w:sz w:val="18"/>
              </w:rPr>
              <w:t>성공률 유지·상승, 길이 과증가 없음</w:t>
            </w:r>
          </w:p>
        </w:tc>
      </w:tr>
      <w:tr>
        <w:tc>
          <w:tcPr>
            <w:tcW w:type="dxa" w:w="2880"/>
          </w:tcPr>
          <w:p>
            <w:r>
              <w:rPr>
                <w:rFonts w:ascii="Malgun Gothic" w:hAnsi="Malgun Gothic" w:eastAsia="Malgun Gothic"/>
                <w:b w:val="0"/>
                <w:sz w:val="18"/>
              </w:rPr>
              <w:t>소요 시간</w:t>
            </w:r>
          </w:p>
        </w:tc>
        <w:tc>
          <w:tcPr>
            <w:tcW w:type="dxa" w:w="2880"/>
          </w:tcPr>
          <w:p>
            <w:r>
              <w:rPr>
                <w:rFonts w:ascii="Malgun Gothic" w:hAnsi="Malgun Gothic" w:eastAsia="Malgun Gothic"/>
                <w:b w:val="0"/>
                <w:sz w:val="18"/>
              </w:rPr>
              <w:t>배관당/전체 ms</w:t>
            </w:r>
          </w:p>
        </w:tc>
        <w:tc>
          <w:tcPr>
            <w:tcW w:type="dxa" w:w="2880"/>
          </w:tcPr>
          <w:p>
            <w:r>
              <w:rPr>
                <w:rFonts w:ascii="Malgun Gothic" w:hAnsi="Malgun Gothic" w:eastAsia="Malgun Gothic"/>
                <w:b w:val="0"/>
                <w:sz w:val="18"/>
              </w:rPr>
              <w:t>현행 대비 과도하지 않게(가중 A* 수준)</w:t>
            </w:r>
          </w:p>
        </w:tc>
      </w:tr>
    </w:tbl>
    <w:p>
      <w:r>
        <w:rPr>
          <w:rFonts w:ascii="Malgun Gothic" w:hAnsi="Malgun Gothic" w:eastAsia="Malgun Gothic"/>
          <w:b w:val="0"/>
          <w:sz w:val="21"/>
        </w:rPr>
        <w:t>측정 도구는 이미 있다: 뷰어의 '기존설계 비교'(꺾임/정합/간섭/여유) + 회귀 리포트 생성기(_gen_regression_report.py)에 학습 OFF/ON 컬럼을 추가한다.</w:t>
      </w:r>
    </w:p>
    <w:p>
      <w:pPr>
        <w:pStyle w:val="Heading1"/>
      </w:pPr>
      <w:r>
        <w:rPr>
          <w:rFonts w:ascii="Malgun Gothic" w:hAnsi="Malgun Gothic" w:eastAsia="Malgun Gothic"/>
          <w:b/>
          <w:color w:val="1F3864"/>
          <w:sz w:val="30"/>
        </w:rPr>
        <w:t>11. 리스크 · 완화</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rFonts w:ascii="Malgun Gothic" w:hAnsi="Malgun Gothic" w:eastAsia="Malgun Gothic"/>
                <w:b/>
                <w:sz w:val="19"/>
              </w:rPr>
              <w:t>리스크</w:t>
            </w:r>
          </w:p>
        </w:tc>
        <w:tc>
          <w:tcPr>
            <w:tcW w:type="dxa" w:w="2880"/>
            <w:shd w:val="clear" w:color="auto" w:fill="D9E2F3"/>
          </w:tcPr>
          <w:p>
            <w:r>
              <w:rPr>
                <w:rFonts w:ascii="Malgun Gothic" w:hAnsi="Malgun Gothic" w:eastAsia="Malgun Gothic"/>
                <w:b/>
                <w:sz w:val="19"/>
              </w:rPr>
              <w:t>영향</w:t>
            </w:r>
          </w:p>
        </w:tc>
        <w:tc>
          <w:tcPr>
            <w:tcW w:type="dxa" w:w="2880"/>
            <w:shd w:val="clear" w:color="auto" w:fill="D9E2F3"/>
          </w:tcPr>
          <w:p>
            <w:r>
              <w:rPr>
                <w:rFonts w:ascii="Malgun Gothic" w:hAnsi="Malgun Gothic" w:eastAsia="Malgun Gothic"/>
                <w:b/>
                <w:sz w:val="19"/>
              </w:rPr>
              <w:t>완화</w:t>
            </w:r>
          </w:p>
        </w:tc>
      </w:tr>
      <w:tr>
        <w:tc>
          <w:tcPr>
            <w:tcW w:type="dxa" w:w="2880"/>
          </w:tcPr>
          <w:p>
            <w:r>
              <w:rPr>
                <w:rFonts w:ascii="Malgun Gothic" w:hAnsi="Malgun Gothic" w:eastAsia="Malgun Gothic"/>
                <w:b w:val="0"/>
                <w:sz w:val="18"/>
              </w:rPr>
              <w:t>표본 부족(희귀 유틸)</w:t>
            </w:r>
          </w:p>
        </w:tc>
        <w:tc>
          <w:tcPr>
            <w:tcW w:type="dxa" w:w="2880"/>
          </w:tcPr>
          <w:p>
            <w:r>
              <w:rPr>
                <w:rFonts w:ascii="Malgun Gothic" w:hAnsi="Malgun Gothic" w:eastAsia="Malgun Gothic"/>
                <w:b w:val="0"/>
                <w:sz w:val="18"/>
              </w:rPr>
              <w:t>신뢰 낮은 템플릿</w:t>
            </w:r>
          </w:p>
        </w:tc>
        <w:tc>
          <w:tcPr>
            <w:tcW w:type="dxa" w:w="2880"/>
          </w:tcPr>
          <w:p>
            <w:r>
              <w:rPr>
                <w:rFonts w:ascii="Malgun Gothic" w:hAnsi="Malgun Gothic" w:eastAsia="Malgun Gothic"/>
                <w:b w:val="0"/>
                <w:sz w:val="18"/>
              </w:rPr>
              <w:t>n_min 미만은 상위 키 폴백 → 최종 기하 규칙 폴백(무해).</w:t>
            </w:r>
          </w:p>
        </w:tc>
      </w:tr>
      <w:tr>
        <w:tc>
          <w:tcPr>
            <w:tcW w:type="dxa" w:w="2880"/>
          </w:tcPr>
          <w:p>
            <w:r>
              <w:rPr>
                <w:rFonts w:ascii="Malgun Gothic" w:hAnsi="Malgun Gothic" w:eastAsia="Malgun Gothic"/>
                <w:b w:val="0"/>
                <w:sz w:val="18"/>
              </w:rPr>
              <w:t>과적합(특정 프로젝트 관례)</w:t>
            </w:r>
          </w:p>
        </w:tc>
        <w:tc>
          <w:tcPr>
            <w:tcW w:type="dxa" w:w="2880"/>
          </w:tcPr>
          <w:p>
            <w:r>
              <w:rPr>
                <w:rFonts w:ascii="Malgun Gothic" w:hAnsi="Malgun Gothic" w:eastAsia="Malgun Gothic"/>
                <w:b w:val="0"/>
                <w:sz w:val="18"/>
              </w:rPr>
              <w:t>타 프로젝트 부적합</w:t>
            </w:r>
          </w:p>
        </w:tc>
        <w:tc>
          <w:tcPr>
            <w:tcW w:type="dxa" w:w="2880"/>
          </w:tcPr>
          <w:p>
            <w:r>
              <w:rPr>
                <w:rFonts w:ascii="Malgun Gothic" w:hAnsi="Malgun Gothic" w:eastAsia="Malgun Gothic"/>
                <w:b w:val="0"/>
                <w:sz w:val="18"/>
              </w:rPr>
              <w:t>프로젝트별 학습 우선 + 전사 평균은 별도. spread 로 신뢰 가중.</w:t>
            </w:r>
          </w:p>
        </w:tc>
      </w:tr>
      <w:tr>
        <w:tc>
          <w:tcPr>
            <w:tcW w:type="dxa" w:w="2880"/>
          </w:tcPr>
          <w:p>
            <w:r>
              <w:rPr>
                <w:rFonts w:ascii="Malgun Gothic" w:hAnsi="Malgun Gothic" w:eastAsia="Malgun Gothic"/>
                <w:b w:val="0"/>
                <w:sz w:val="18"/>
              </w:rPr>
              <w:t>하드 waypoint 막힘</w:t>
            </w:r>
          </w:p>
        </w:tc>
        <w:tc>
          <w:tcPr>
            <w:tcW w:type="dxa" w:w="2880"/>
          </w:tcPr>
          <w:p>
            <w:r>
              <w:rPr>
                <w:rFonts w:ascii="Malgun Gothic" w:hAnsi="Malgun Gothic" w:eastAsia="Malgun Gothic"/>
                <w:b w:val="0"/>
                <w:sz w:val="18"/>
              </w:rPr>
              <w:t>구간 실패</w:t>
            </w:r>
          </w:p>
        </w:tc>
        <w:tc>
          <w:tcPr>
            <w:tcW w:type="dxa" w:w="2880"/>
          </w:tcPr>
          <w:p>
            <w:r>
              <w:rPr>
                <w:rFonts w:ascii="Malgun Gothic" w:hAnsi="Malgun Gothic" w:eastAsia="Malgun Gothic"/>
                <w:b w:val="0"/>
                <w:sz w:val="18"/>
              </w:rPr>
              <w:t>구간연쇄 실패 시 B 바이어스/기하 폴백으로 자동 강등.</w:t>
            </w:r>
          </w:p>
        </w:tc>
      </w:tr>
      <w:tr>
        <w:tc>
          <w:tcPr>
            <w:tcW w:type="dxa" w:w="2880"/>
          </w:tcPr>
          <w:p>
            <w:r>
              <w:rPr>
                <w:rFonts w:ascii="Malgun Gothic" w:hAnsi="Malgun Gothic" w:eastAsia="Malgun Gothic"/>
                <w:b w:val="0"/>
                <w:sz w:val="18"/>
              </w:rPr>
              <w:t>골든/회귀 깨짐</w:t>
            </w:r>
          </w:p>
        </w:tc>
        <w:tc>
          <w:tcPr>
            <w:tcW w:type="dxa" w:w="2880"/>
          </w:tcPr>
          <w:p>
            <w:r>
              <w:rPr>
                <w:rFonts w:ascii="Malgun Gothic" w:hAnsi="Malgun Gothic" w:eastAsia="Malgun Gothic"/>
                <w:b w:val="0"/>
                <w:sz w:val="18"/>
              </w:rPr>
              <w:t>기존 검증 무효화</w:t>
            </w:r>
          </w:p>
        </w:tc>
        <w:tc>
          <w:tcPr>
            <w:tcW w:type="dxa" w:w="2880"/>
          </w:tcPr>
          <w:p>
            <w:r>
              <w:rPr>
                <w:rFonts w:ascii="Malgun Gothic" w:hAnsi="Malgun Gothic" w:eastAsia="Malgun Gothic"/>
                <w:b w:val="0"/>
                <w:sz w:val="18"/>
              </w:rPr>
              <w:t>학습 OFF=현행 바이트 동일 보장. w_corridor 기본 0. 신규 경로만 분기.</w:t>
            </w:r>
          </w:p>
        </w:tc>
      </w:tr>
      <w:tr>
        <w:tc>
          <w:tcPr>
            <w:tcW w:type="dxa" w:w="2880"/>
          </w:tcPr>
          <w:p>
            <w:r>
              <w:rPr>
                <w:rFonts w:ascii="Malgun Gothic" w:hAnsi="Malgun Gothic" w:eastAsia="Malgun Gothic"/>
                <w:b w:val="0"/>
                <w:sz w:val="18"/>
              </w:rPr>
              <w:t>좌표 프레임 불일치</w:t>
            </w:r>
          </w:p>
        </w:tc>
        <w:tc>
          <w:tcPr>
            <w:tcW w:type="dxa" w:w="2880"/>
          </w:tcPr>
          <w:p>
            <w:r>
              <w:rPr>
                <w:rFonts w:ascii="Malgun Gothic" w:hAnsi="Malgun Gothic" w:eastAsia="Malgun Gothic"/>
                <w:b w:val="0"/>
                <w:sz w:val="18"/>
              </w:rPr>
              <w:t>스텁 오정렬</w:t>
            </w:r>
          </w:p>
        </w:tc>
        <w:tc>
          <w:tcPr>
            <w:tcW w:type="dxa" w:w="2880"/>
          </w:tcPr>
          <w:p>
            <w:r>
              <w:rPr>
                <w:rFonts w:ascii="Malgun Gothic" w:hAnsi="Malgun Gothic" w:eastAsia="Malgun Gothic"/>
                <w:b w:val="0"/>
                <w:sz w:val="18"/>
              </w:rPr>
              <w:t>라우트=BIM 동일 mm 프레임 확인(로더 TrimToBoundary 와 동일 가정).</w:t>
            </w:r>
          </w:p>
        </w:tc>
      </w:tr>
      <w:tr>
        <w:tc>
          <w:tcPr>
            <w:tcW w:type="dxa" w:w="2880"/>
          </w:tcPr>
          <w:p>
            <w:r>
              <w:rPr>
                <w:rFonts w:ascii="Malgun Gothic" w:hAnsi="Malgun Gothic" w:eastAsia="Malgun Gothic"/>
                <w:b w:val="0"/>
                <w:sz w:val="18"/>
              </w:rPr>
              <w:t>성능 저하</w:t>
            </w:r>
          </w:p>
        </w:tc>
        <w:tc>
          <w:tcPr>
            <w:tcW w:type="dxa" w:w="2880"/>
          </w:tcPr>
          <w:p>
            <w:r>
              <w:rPr>
                <w:rFonts w:ascii="Malgun Gothic" w:hAnsi="Malgun Gothic" w:eastAsia="Malgun Gothic"/>
                <w:b w:val="0"/>
                <w:sz w:val="18"/>
              </w:rPr>
              <w:t>대형 격자 느려짐</w:t>
            </w:r>
          </w:p>
        </w:tc>
        <w:tc>
          <w:tcPr>
            <w:tcW w:type="dxa" w:w="2880"/>
          </w:tcPr>
          <w:p>
            <w:r>
              <w:rPr>
                <w:rFonts w:ascii="Malgun Gothic" w:hAnsi="Malgun Gothic" w:eastAsia="Malgun Gothic"/>
                <w:b w:val="0"/>
                <w:sz w:val="18"/>
              </w:rPr>
              <w:t>회랑은 탐색을 오히려 좁혀 가속 가능. 학습은 오프라인 1회.</w:t>
            </w:r>
          </w:p>
        </w:tc>
      </w:tr>
    </w:tbl>
    <w:p>
      <w:pPr>
        <w:pStyle w:val="Heading1"/>
      </w:pPr>
      <w:r>
        <w:rPr>
          <w:rFonts w:ascii="Malgun Gothic" w:hAnsi="Malgun Gothic" w:eastAsia="Malgun Gothic"/>
          <w:b/>
          <w:color w:val="1F3864"/>
          <w:sz w:val="30"/>
        </w:rPr>
        <w:t>12. 일정 · 마일스톤 (제안)</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rFonts w:ascii="Malgun Gothic" w:hAnsi="Malgun Gothic" w:eastAsia="Malgun Gothic"/>
                <w:b/>
                <w:sz w:val="19"/>
              </w:rPr>
              <w:t>마일스톤</w:t>
            </w:r>
          </w:p>
        </w:tc>
        <w:tc>
          <w:tcPr>
            <w:tcW w:type="dxa" w:w="2880"/>
            <w:shd w:val="clear" w:color="auto" w:fill="D9E2F3"/>
          </w:tcPr>
          <w:p>
            <w:r>
              <w:rPr>
                <w:rFonts w:ascii="Malgun Gothic" w:hAnsi="Malgun Gothic" w:eastAsia="Malgun Gothic"/>
                <w:b/>
                <w:sz w:val="19"/>
              </w:rPr>
              <w:t>범위</w:t>
            </w:r>
          </w:p>
        </w:tc>
        <w:tc>
          <w:tcPr>
            <w:tcW w:type="dxa" w:w="2880"/>
            <w:shd w:val="clear" w:color="auto" w:fill="D9E2F3"/>
          </w:tcPr>
          <w:p>
            <w:r>
              <w:rPr>
                <w:rFonts w:ascii="Malgun Gothic" w:hAnsi="Malgun Gothic" w:eastAsia="Malgun Gothic"/>
                <w:b/>
                <w:sz w:val="19"/>
              </w:rPr>
              <w:t>완료 기준</w:t>
            </w:r>
          </w:p>
        </w:tc>
      </w:tr>
      <w:tr>
        <w:tc>
          <w:tcPr>
            <w:tcW w:type="dxa" w:w="2880"/>
          </w:tcPr>
          <w:p>
            <w:r>
              <w:rPr>
                <w:rFonts w:ascii="Malgun Gothic" w:hAnsi="Malgun Gothic" w:eastAsia="Malgun Gothic"/>
                <w:b w:val="0"/>
                <w:sz w:val="18"/>
              </w:rPr>
              <w:t>M1 (L1)</w:t>
            </w:r>
          </w:p>
        </w:tc>
        <w:tc>
          <w:tcPr>
            <w:tcW w:type="dxa" w:w="2880"/>
          </w:tcPr>
          <w:p>
            <w:r>
              <w:rPr>
                <w:rFonts w:ascii="Malgun Gothic" w:hAnsi="Malgun Gothic" w:eastAsia="Malgun Gothic"/>
                <w:b w:val="0"/>
                <w:sz w:val="18"/>
              </w:rPr>
              <w:t>pattern_learn.py 추출·정규화·집계 + patterns.json + 검수 리포트</w:t>
            </w:r>
          </w:p>
        </w:tc>
        <w:tc>
          <w:tcPr>
            <w:tcW w:type="dxa" w:w="2880"/>
          </w:tcPr>
          <w:p>
            <w:r>
              <w:rPr>
                <w:rFonts w:ascii="Malgun Gothic" w:hAnsi="Malgun Gothic" w:eastAsia="Malgun Gothic"/>
                <w:b w:val="0"/>
                <w:sz w:val="18"/>
              </w:rPr>
              <w:t>project6 패턴이 도메인 상식과 일치(전문가 검수 OK)</w:t>
            </w:r>
          </w:p>
        </w:tc>
      </w:tr>
      <w:tr>
        <w:tc>
          <w:tcPr>
            <w:tcW w:type="dxa" w:w="2880"/>
          </w:tcPr>
          <w:p>
            <w:r>
              <w:rPr>
                <w:rFonts w:ascii="Malgun Gothic" w:hAnsi="Malgun Gothic" w:eastAsia="Malgun Gothic"/>
                <w:b w:val="0"/>
                <w:sz w:val="18"/>
              </w:rPr>
              <w:t>M2 (L2)</w:t>
            </w:r>
          </w:p>
        </w:tc>
        <w:tc>
          <w:tcPr>
            <w:tcW w:type="dxa" w:w="2880"/>
          </w:tcPr>
          <w:p>
            <w:r>
              <w:rPr>
                <w:rFonts w:ascii="Malgun Gothic" w:hAnsi="Malgun Gothic" w:eastAsia="Malgun Gothic"/>
                <w:b w:val="0"/>
                <w:sz w:val="18"/>
              </w:rPr>
              <w:t>PatternLibrary + 회랑 주입 + w_corridor 적용 + 토글</w:t>
            </w:r>
          </w:p>
        </w:tc>
        <w:tc>
          <w:tcPr>
            <w:tcW w:type="dxa" w:w="2880"/>
          </w:tcPr>
          <w:p>
            <w:r>
              <w:rPr>
                <w:rFonts w:ascii="Malgun Gothic" w:hAnsi="Malgun Gothic" w:eastAsia="Malgun Gothic"/>
                <w:b w:val="0"/>
                <w:sz w:val="18"/>
              </w:rPr>
              <w:t>CMP 덕트 케이스 관통 0 유지 + 종단정합↑ 정량 확인</w:t>
            </w:r>
          </w:p>
        </w:tc>
      </w:tr>
      <w:tr>
        <w:tc>
          <w:tcPr>
            <w:tcW w:type="dxa" w:w="2880"/>
          </w:tcPr>
          <w:p>
            <w:r>
              <w:rPr>
                <w:rFonts w:ascii="Malgun Gothic" w:hAnsi="Malgun Gothic" w:eastAsia="Malgun Gothic"/>
                <w:b w:val="0"/>
                <w:sz w:val="18"/>
              </w:rPr>
              <w:t>M3 (L3)</w:t>
            </w:r>
          </w:p>
        </w:tc>
        <w:tc>
          <w:tcPr>
            <w:tcW w:type="dxa" w:w="2880"/>
          </w:tcPr>
          <w:p>
            <w:r>
              <w:rPr>
                <w:rFonts w:ascii="Malgun Gothic" w:hAnsi="Malgun Gothic" w:eastAsia="Malgun Gothic"/>
                <w:b w:val="0"/>
                <w:sz w:val="18"/>
              </w:rPr>
              <w:t>하드 스텁 구간연쇄 + 랙 번들 + 회귀 OFF/ON 대비표</w:t>
            </w:r>
          </w:p>
        </w:tc>
        <w:tc>
          <w:tcPr>
            <w:tcW w:type="dxa" w:w="2880"/>
          </w:tcPr>
          <w:p>
            <w:r>
              <w:rPr>
                <w:rFonts w:ascii="Malgun Gothic" w:hAnsi="Malgun Gothic" w:eastAsia="Malgun Gothic"/>
                <w:b w:val="0"/>
                <w:sz w:val="18"/>
              </w:rPr>
              <w:t>성공률·꺾임·길이 종합 개선 입증, 회귀 리포트 갱신</w:t>
            </w:r>
          </w:p>
        </w:tc>
      </w:tr>
    </w:tbl>
    <w:p>
      <w:r>
        <w:rPr>
          <w:rFonts w:ascii="Malgun Gothic" w:hAnsi="Malgun Gothic" w:eastAsia="Malgun Gothic"/>
          <w:b w:val="0"/>
          <w:sz w:val="21"/>
        </w:rPr>
        <w:t>각 마일스톤은 독립적으로 가치를 낸다(L1 만으로도 '기존설계 비교' 분석이 풍부해지고, L2 만으로도 라우팅 품질이 오른다). 따라서 L1→L2→L3 순으로 점진 도입하고, 단계마다 회귀(golden/capi/implicit + pytest + --selftest)로 현행 보존을 확인한다.</w:t>
      </w:r>
    </w:p>
    <w:p>
      <w:pPr>
        <w:pStyle w:val="Heading1"/>
      </w:pPr>
      <w:r>
        <w:rPr>
          <w:rFonts w:ascii="Malgun Gothic" w:hAnsi="Malgun Gothic" w:eastAsia="Malgun Gothic"/>
          <w:b/>
          <w:color w:val="1F3864"/>
          <w:sz w:val="30"/>
        </w:rPr>
        <w:t>13. 구현 현황 · 실측 (2026-06-02)</w:t>
      </w:r>
    </w:p>
    <w:p>
      <w:r>
        <w:rPr>
          <w:rFonts w:ascii="Malgun Gothic" w:hAnsi="Malgun Gothic" w:eastAsia="Malgun Gothic"/>
          <w:b w:val="0"/>
          <w:sz w:val="21"/>
        </w:rPr>
        <w:t>본 계획의 L1(학습 파이프라인 + pgvector 저장소)·L2a(학습 면 PoC 투영)와 접근불가 PoC 전처리를 구현·검증했다. 엔진/C ABI 변경 없이 Python 학습 + C# 뷰어 적용만으로 완성했고, DB 에 설치된 pgvector 를 스텁 표본의 벡터 저장·검색에 사용한다.</w:t>
      </w:r>
    </w:p>
    <w:p>
      <w:pPr>
        <w:pStyle w:val="Heading2"/>
      </w:pPr>
      <w:r>
        <w:rPr>
          <w:rFonts w:ascii="Malgun Gothic" w:hAnsi="Malgun Gothic" w:eastAsia="Malgun Gothic"/>
          <w:b/>
          <w:color w:val="2E5496"/>
          <w:sz w:val="25"/>
        </w:rPr>
        <w:t>13.1 산출물</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rFonts w:ascii="Malgun Gothic" w:hAnsi="Malgun Gothic" w:eastAsia="Malgun Gothic"/>
                <w:b/>
                <w:sz w:val="19"/>
              </w:rPr>
              <w:t>계층</w:t>
            </w:r>
          </w:p>
        </w:tc>
        <w:tc>
          <w:tcPr>
            <w:tcW w:type="dxa" w:w="2880"/>
            <w:shd w:val="clear" w:color="auto" w:fill="D9E2F3"/>
          </w:tcPr>
          <w:p>
            <w:r>
              <w:rPr>
                <w:rFonts w:ascii="Malgun Gothic" w:hAnsi="Malgun Gothic" w:eastAsia="Malgun Gothic"/>
                <w:b/>
                <w:sz w:val="19"/>
              </w:rPr>
              <w:t>파일</w:t>
            </w:r>
          </w:p>
        </w:tc>
        <w:tc>
          <w:tcPr>
            <w:tcW w:type="dxa" w:w="2880"/>
            <w:shd w:val="clear" w:color="auto" w:fill="D9E2F3"/>
          </w:tcPr>
          <w:p>
            <w:r>
              <w:rPr>
                <w:rFonts w:ascii="Malgun Gothic" w:hAnsi="Malgun Gothic" w:eastAsia="Malgun Gothic"/>
                <w:b/>
                <w:sz w:val="19"/>
              </w:rPr>
              <w:t>역할</w:t>
            </w:r>
          </w:p>
        </w:tc>
      </w:tr>
      <w:tr>
        <w:tc>
          <w:tcPr>
            <w:tcW w:type="dxa" w:w="2880"/>
          </w:tcPr>
          <w:p>
            <w:r>
              <w:rPr>
                <w:rFonts w:ascii="Malgun Gothic" w:hAnsi="Malgun Gothic" w:eastAsia="Malgun Gothic"/>
                <w:b w:val="0"/>
                <w:sz w:val="18"/>
              </w:rPr>
              <w:t>L1·DB</w:t>
            </w:r>
          </w:p>
        </w:tc>
        <w:tc>
          <w:tcPr>
            <w:tcW w:type="dxa" w:w="2880"/>
          </w:tcPr>
          <w:p>
            <w:r>
              <w:rPr>
                <w:rFonts w:ascii="Malgun Gothic" w:hAnsi="Malgun Gothic" w:eastAsia="Malgun Gothic"/>
                <w:b w:val="0"/>
                <w:sz w:val="18"/>
              </w:rPr>
              <w:t>db/schema/route_stub_pattern.sql</w:t>
            </w:r>
          </w:p>
        </w:tc>
        <w:tc>
          <w:tcPr>
            <w:tcW w:type="dxa" w:w="2880"/>
          </w:tcPr>
          <w:p>
            <w:r>
              <w:rPr>
                <w:rFonts w:ascii="Malgun Gothic" w:hAnsi="Malgun Gothic" w:eastAsia="Malgun Gothic"/>
                <w:b w:val="0"/>
                <w:sz w:val="18"/>
              </w:rPr>
              <w:t>벡터 스키마(feat vector(24)·dir_unit vector(3)·HNSW) + 집계뷰 route_stub_template</w:t>
            </w:r>
          </w:p>
        </w:tc>
      </w:tr>
      <w:tr>
        <w:tc>
          <w:tcPr>
            <w:tcW w:type="dxa" w:w="2880"/>
          </w:tcPr>
          <w:p>
            <w:r>
              <w:rPr>
                <w:rFonts w:ascii="Malgun Gothic" w:hAnsi="Malgun Gothic" w:eastAsia="Malgun Gothic"/>
                <w:b w:val="0"/>
                <w:sz w:val="18"/>
              </w:rPr>
              <w:t>L1·Py</w:t>
            </w:r>
          </w:p>
        </w:tc>
        <w:tc>
          <w:tcPr>
            <w:tcW w:type="dxa" w:w="2880"/>
          </w:tcPr>
          <w:p>
            <w:r>
              <w:rPr>
                <w:rFonts w:ascii="Malgun Gothic" w:hAnsi="Malgun Gothic" w:eastAsia="Malgun Gothic"/>
                <w:b w:val="0"/>
                <w:sz w:val="18"/>
              </w:rPr>
              <w:t>routing3d_py/route_db.py</w:t>
            </w:r>
          </w:p>
        </w:tc>
        <w:tc>
          <w:tcPr>
            <w:tcW w:type="dxa" w:w="2880"/>
          </w:tcPr>
          <w:p>
            <w:r>
              <w:rPr>
                <w:rFonts w:ascii="Malgun Gothic" w:hAnsi="Malgun Gothic" w:eastAsia="Malgun Gothic"/>
                <w:b w:val="0"/>
                <w:sz w:val="18"/>
              </w:rPr>
              <w:t>기존배관(TB_ROUTE_PATH 3-join)·장비·덕트 로더(C#→Python 포팅)</w:t>
            </w:r>
          </w:p>
        </w:tc>
      </w:tr>
      <w:tr>
        <w:tc>
          <w:tcPr>
            <w:tcW w:type="dxa" w:w="2880"/>
          </w:tcPr>
          <w:p>
            <w:r>
              <w:rPr>
                <w:rFonts w:ascii="Malgun Gothic" w:hAnsi="Malgun Gothic" w:eastAsia="Malgun Gothic"/>
                <w:b w:val="0"/>
                <w:sz w:val="18"/>
              </w:rPr>
              <w:t>L1·Py</w:t>
            </w:r>
          </w:p>
        </w:tc>
        <w:tc>
          <w:tcPr>
            <w:tcW w:type="dxa" w:w="2880"/>
          </w:tcPr>
          <w:p>
            <w:r>
              <w:rPr>
                <w:rFonts w:ascii="Malgun Gothic" w:hAnsi="Malgun Gothic" w:eastAsia="Malgun Gothic"/>
                <w:b w:val="0"/>
                <w:sz w:val="18"/>
              </w:rPr>
              <w:t>routing3d_py/pattern_learn.py</w:t>
            </w:r>
          </w:p>
        </w:tc>
        <w:tc>
          <w:tcPr>
            <w:tcW w:type="dxa" w:w="2880"/>
          </w:tcPr>
          <w:p>
            <w:r>
              <w:rPr>
                <w:rFonts w:ascii="Malgun Gothic" w:hAnsi="Malgun Gothic" w:eastAsia="Malgun Gothic"/>
                <w:b w:val="0"/>
                <w:sz w:val="18"/>
              </w:rPr>
              <w:t>스텁 추출→로컬프레임 정규화→특징벡터/방향벡터</w:t>
            </w:r>
          </w:p>
        </w:tc>
      </w:tr>
      <w:tr>
        <w:tc>
          <w:tcPr>
            <w:tcW w:type="dxa" w:w="2880"/>
          </w:tcPr>
          <w:p>
            <w:r>
              <w:rPr>
                <w:rFonts w:ascii="Malgun Gothic" w:hAnsi="Malgun Gothic" w:eastAsia="Malgun Gothic"/>
                <w:b w:val="0"/>
                <w:sz w:val="18"/>
              </w:rPr>
              <w:t>L1·Py</w:t>
            </w:r>
          </w:p>
        </w:tc>
        <w:tc>
          <w:tcPr>
            <w:tcW w:type="dxa" w:w="2880"/>
          </w:tcPr>
          <w:p>
            <w:r>
              <w:rPr>
                <w:rFonts w:ascii="Malgun Gothic" w:hAnsi="Malgun Gothic" w:eastAsia="Malgun Gothic"/>
                <w:b w:val="0"/>
                <w:sz w:val="18"/>
              </w:rPr>
              <w:t>routing3d_py/pattern_db.py</w:t>
            </w:r>
          </w:p>
        </w:tc>
        <w:tc>
          <w:tcPr>
            <w:tcW w:type="dxa" w:w="2880"/>
          </w:tcPr>
          <w:p>
            <w:r>
              <w:rPr>
                <w:rFonts w:ascii="Malgun Gothic" w:hAnsi="Malgun Gothic" w:eastAsia="Malgun Gothic"/>
                <w:b w:val="0"/>
                <w:sz w:val="18"/>
              </w:rPr>
              <w:t>스키마 적용·벡터 적재·ANN 검색(nearest_stubs: 범주 pre-filter+feat&lt;-&gt;q)</w:t>
            </w:r>
          </w:p>
        </w:tc>
      </w:tr>
      <w:tr>
        <w:tc>
          <w:tcPr>
            <w:tcW w:type="dxa" w:w="2880"/>
          </w:tcPr>
          <w:p>
            <w:r>
              <w:rPr>
                <w:rFonts w:ascii="Malgun Gothic" w:hAnsi="Malgun Gothic" w:eastAsia="Malgun Gothic"/>
                <w:b w:val="0"/>
                <w:sz w:val="18"/>
              </w:rPr>
              <w:t>L2a·C#</w:t>
            </w:r>
          </w:p>
        </w:tc>
        <w:tc>
          <w:tcPr>
            <w:tcW w:type="dxa" w:w="2880"/>
          </w:tcPr>
          <w:p>
            <w:r>
              <w:rPr>
                <w:rFonts w:ascii="Malgun Gothic" w:hAnsi="Malgun Gothic" w:eastAsia="Malgun Gothic"/>
                <w:b w:val="0"/>
                <w:sz w:val="18"/>
              </w:rPr>
              <w:t>Model/PatternStore.cs</w:t>
            </w:r>
          </w:p>
        </w:tc>
        <w:tc>
          <w:tcPr>
            <w:tcW w:type="dxa" w:w="2880"/>
          </w:tcPr>
          <w:p>
            <w:r>
              <w:rPr>
                <w:rFonts w:ascii="Malgun Gothic" w:hAnsi="Malgun Gothic" w:eastAsia="Malgun Gothic"/>
                <w:b w:val="0"/>
                <w:sz w:val="18"/>
              </w:rPr>
              <w:t>route_stub_template 조회(키→face/rise, (kind,group)→(kind) 폴백)</w:t>
            </w:r>
          </w:p>
        </w:tc>
      </w:tr>
      <w:tr>
        <w:tc>
          <w:tcPr>
            <w:tcW w:type="dxa" w:w="2880"/>
          </w:tcPr>
          <w:p>
            <w:r>
              <w:rPr>
                <w:rFonts w:ascii="Malgun Gothic" w:hAnsi="Malgun Gothic" w:eastAsia="Malgun Gothic"/>
                <w:b w:val="0"/>
                <w:sz w:val="18"/>
              </w:rPr>
              <w:t>L2a·C#</w:t>
            </w:r>
          </w:p>
        </w:tc>
        <w:tc>
          <w:tcPr>
            <w:tcW w:type="dxa" w:w="2880"/>
          </w:tcPr>
          <w:p>
            <w:r>
              <w:rPr>
                <w:rFonts w:ascii="Malgun Gothic" w:hAnsi="Malgun Gothic" w:eastAsia="Malgun Gothic"/>
                <w:b w:val="0"/>
                <w:sz w:val="18"/>
              </w:rPr>
              <w:t>ViewModels/SceneViewModel.cs</w:t>
            </w:r>
          </w:p>
        </w:tc>
        <w:tc>
          <w:tcPr>
            <w:tcW w:type="dxa" w:w="2880"/>
          </w:tcPr>
          <w:p>
            <w:r>
              <w:rPr>
                <w:rFonts w:ascii="Malgun Gothic" w:hAnsi="Malgun Gothic" w:eastAsia="Malgun Gothic"/>
                <w:b w:val="0"/>
                <w:sz w:val="18"/>
              </w:rPr>
              <w:t>LiftPocToSurface 학습면 + 접근불가 SnapPocToFreeCell + UsePatterns 토글</w:t>
            </w:r>
          </w:p>
        </w:tc>
      </w:tr>
    </w:tbl>
    <w:p>
      <w:pPr>
        <w:pStyle w:val="Heading2"/>
      </w:pPr>
      <w:r>
        <w:rPr>
          <w:rFonts w:ascii="Malgun Gothic" w:hAnsi="Malgun Gothic" w:eastAsia="Malgun Gothic"/>
          <w:b/>
          <w:color w:val="2E5496"/>
          <w:sz w:val="25"/>
        </w:rPr>
        <w:t>13.2 학습 결과 — 도메인 규칙을 데이터로 입증</w:t>
      </w:r>
    </w:p>
    <w:p>
      <w:r>
        <w:rPr>
          <w:rFonts w:ascii="Malgun Gothic" w:hAnsi="Malgun Gothic" w:eastAsia="Malgun Gothic"/>
          <w:b w:val="0"/>
          <w:sz w:val="21"/>
        </w:rPr>
        <w:t>project6 → 405 스텁 표본 / 38 키 적재. 학습된 대표 면이 도메인 상식과 정확히 일치한다: 출발(EQUIP)=-z(장비에서 아래로), 종단(DUCT)=+z(덕트 상부로 진입). 즉 기존 기하 규칙(DropStartBelowEquipment·LiftPocToSurface 상부 우선)이 사람 설계 데이터로 검증되었고, 패턴은 이를 키별로 일반화해 최근접-면 휴리스틱이 틀리는 코너 케이스를 바로잡는다.</w:t>
      </w:r>
    </w:p>
    <w:p>
      <w:pPr>
        <w:pStyle w:val="Heading2"/>
      </w:pPr>
      <w:r>
        <w:rPr>
          <w:rFonts w:ascii="Malgun Gothic" w:hAnsi="Malgun Gothic" w:eastAsia="Malgun Gothic"/>
          <w:b/>
          <w:color w:val="2E5496"/>
          <w:sz w:val="25"/>
        </w:rPr>
        <w:t>13.3 실측 A/B (project6, cell=100, 208 작업)</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rFonts w:ascii="Malgun Gothic" w:hAnsi="Malgun Gothic" w:eastAsia="Malgun Gothic"/>
                <w:b/>
                <w:sz w:val="19"/>
              </w:rPr>
              <w:t>구성</w:t>
            </w:r>
          </w:p>
        </w:tc>
        <w:tc>
          <w:tcPr>
            <w:tcW w:type="dxa" w:w="2160"/>
            <w:shd w:val="clear" w:color="auto" w:fill="D9E2F3"/>
          </w:tcPr>
          <w:p>
            <w:r>
              <w:rPr>
                <w:rFonts w:ascii="Malgun Gothic" w:hAnsi="Malgun Gothic" w:eastAsia="Malgun Gothic"/>
                <w:b/>
                <w:sz w:val="19"/>
              </w:rPr>
              <w:t>성공</w:t>
            </w:r>
          </w:p>
        </w:tc>
        <w:tc>
          <w:tcPr>
            <w:tcW w:type="dxa" w:w="2160"/>
            <w:shd w:val="clear" w:color="auto" w:fill="D9E2F3"/>
          </w:tcPr>
          <w:p>
            <w:r>
              <w:rPr>
                <w:rFonts w:ascii="Malgun Gothic" w:hAnsi="Malgun Gothic" w:eastAsia="Malgun Gothic"/>
                <w:b/>
                <w:sz w:val="19"/>
              </w:rPr>
              <w:t>시간</w:t>
            </w:r>
          </w:p>
        </w:tc>
        <w:tc>
          <w:tcPr>
            <w:tcW w:type="dxa" w:w="2160"/>
            <w:shd w:val="clear" w:color="auto" w:fill="D9E2F3"/>
          </w:tcPr>
          <w:p>
            <w:r>
              <w:rPr>
                <w:rFonts w:ascii="Malgun Gothic" w:hAnsi="Malgun Gothic" w:eastAsia="Malgun Gothic"/>
                <w:b/>
                <w:sz w:val="19"/>
              </w:rPr>
              <w:t>총길이(mm)</w:t>
            </w:r>
          </w:p>
        </w:tc>
      </w:tr>
      <w:tr>
        <w:tc>
          <w:tcPr>
            <w:tcW w:type="dxa" w:w="2160"/>
          </w:tcPr>
          <w:p>
            <w:r>
              <w:rPr>
                <w:rFonts w:ascii="Malgun Gothic" w:hAnsi="Malgun Gothic" w:eastAsia="Malgun Gothic"/>
                <w:b w:val="0"/>
                <w:sz w:val="18"/>
              </w:rPr>
              <w:t>무패턴·무스냅 (기준)</w:t>
            </w:r>
          </w:p>
        </w:tc>
        <w:tc>
          <w:tcPr>
            <w:tcW w:type="dxa" w:w="2160"/>
          </w:tcPr>
          <w:p>
            <w:r>
              <w:rPr>
                <w:rFonts w:ascii="Malgun Gothic" w:hAnsi="Malgun Gothic" w:eastAsia="Malgun Gothic"/>
                <w:b w:val="0"/>
                <w:sz w:val="18"/>
              </w:rPr>
              <w:t>185 / 208</w:t>
            </w:r>
          </w:p>
        </w:tc>
        <w:tc>
          <w:tcPr>
            <w:tcW w:type="dxa" w:w="2160"/>
          </w:tcPr>
          <w:p>
            <w:r>
              <w:rPr>
                <w:rFonts w:ascii="Malgun Gothic" w:hAnsi="Malgun Gothic" w:eastAsia="Malgun Gothic"/>
                <w:b w:val="0"/>
                <w:sz w:val="18"/>
              </w:rPr>
              <w:t>23.6 s</w:t>
            </w:r>
          </w:p>
        </w:tc>
        <w:tc>
          <w:tcPr>
            <w:tcW w:type="dxa" w:w="2160"/>
          </w:tcPr>
          <w:p>
            <w:r>
              <w:rPr>
                <w:rFonts w:ascii="Malgun Gothic" w:hAnsi="Malgun Gothic" w:eastAsia="Malgun Gothic"/>
                <w:b w:val="0"/>
                <w:sz w:val="18"/>
              </w:rPr>
              <w:t>1,474,000</w:t>
            </w:r>
          </w:p>
        </w:tc>
      </w:tr>
      <w:tr>
        <w:tc>
          <w:tcPr>
            <w:tcW w:type="dxa" w:w="2160"/>
          </w:tcPr>
          <w:p>
            <w:r>
              <w:rPr>
                <w:rFonts w:ascii="Malgun Gothic" w:hAnsi="Malgun Gothic" w:eastAsia="Malgun Gothic"/>
                <w:b w:val="0"/>
                <w:sz w:val="18"/>
              </w:rPr>
              <w:t>+ 학습면 투영 (L2a)</w:t>
            </w:r>
          </w:p>
        </w:tc>
        <w:tc>
          <w:tcPr>
            <w:tcW w:type="dxa" w:w="2160"/>
          </w:tcPr>
          <w:p>
            <w:r>
              <w:rPr>
                <w:rFonts w:ascii="Malgun Gothic" w:hAnsi="Malgun Gothic" w:eastAsia="Malgun Gothic"/>
                <w:b w:val="0"/>
                <w:sz w:val="18"/>
              </w:rPr>
              <w:t>187 / 208</w:t>
            </w:r>
          </w:p>
        </w:tc>
        <w:tc>
          <w:tcPr>
            <w:tcW w:type="dxa" w:w="2160"/>
          </w:tcPr>
          <w:p>
            <w:r>
              <w:rPr>
                <w:rFonts w:ascii="Malgun Gothic" w:hAnsi="Malgun Gothic" w:eastAsia="Malgun Gothic"/>
                <w:b w:val="0"/>
                <w:sz w:val="18"/>
              </w:rPr>
              <w:t>6.4 s</w:t>
            </w:r>
          </w:p>
        </w:tc>
        <w:tc>
          <w:tcPr>
            <w:tcW w:type="dxa" w:w="2160"/>
          </w:tcPr>
          <w:p>
            <w:r>
              <w:rPr>
                <w:rFonts w:ascii="Malgun Gothic" w:hAnsi="Malgun Gothic" w:eastAsia="Malgun Gothic"/>
                <w:b w:val="0"/>
                <w:sz w:val="18"/>
              </w:rPr>
              <w:t>1,470,000</w:t>
            </w:r>
          </w:p>
        </w:tc>
      </w:tr>
      <w:tr>
        <w:tc>
          <w:tcPr>
            <w:tcW w:type="dxa" w:w="2160"/>
          </w:tcPr>
          <w:p>
            <w:r>
              <w:rPr>
                <w:rFonts w:ascii="Malgun Gothic" w:hAnsi="Malgun Gothic" w:eastAsia="Malgun Gothic"/>
                <w:b w:val="0"/>
                <w:sz w:val="18"/>
              </w:rPr>
              <w:t>+ 접근불가 스냅 (전처리)</w:t>
            </w:r>
          </w:p>
        </w:tc>
        <w:tc>
          <w:tcPr>
            <w:tcW w:type="dxa" w:w="2160"/>
          </w:tcPr>
          <w:p>
            <w:r>
              <w:rPr>
                <w:rFonts w:ascii="Malgun Gothic" w:hAnsi="Malgun Gothic" w:eastAsia="Malgun Gothic"/>
                <w:b w:val="0"/>
                <w:sz w:val="18"/>
              </w:rPr>
              <w:t>194 / 208</w:t>
            </w:r>
          </w:p>
        </w:tc>
        <w:tc>
          <w:tcPr>
            <w:tcW w:type="dxa" w:w="2160"/>
          </w:tcPr>
          <w:p>
            <w:r>
              <w:rPr>
                <w:rFonts w:ascii="Malgun Gothic" w:hAnsi="Malgun Gothic" w:eastAsia="Malgun Gothic"/>
                <w:b w:val="0"/>
                <w:sz w:val="18"/>
              </w:rPr>
              <w:t>6.7 s</w:t>
            </w:r>
          </w:p>
        </w:tc>
        <w:tc>
          <w:tcPr>
            <w:tcW w:type="dxa" w:w="2160"/>
          </w:tcPr>
          <w:p>
            <w:r>
              <w:rPr>
                <w:rFonts w:ascii="Malgun Gothic" w:hAnsi="Malgun Gothic" w:eastAsia="Malgun Gothic"/>
                <w:b w:val="0"/>
                <w:sz w:val="18"/>
              </w:rPr>
              <w:t>1,442,800</w:t>
            </w:r>
          </w:p>
        </w:tc>
      </w:tr>
    </w:tbl>
    <w:p>
      <w:r>
        <w:rPr>
          <w:rFonts w:ascii="Malgun Gothic" w:hAnsi="Malgun Gothic" w:eastAsia="Malgun Gothic"/>
          <w:b w:val="0"/>
          <w:sz w:val="21"/>
        </w:rPr>
        <w:t>누적 효과: +9 성공 · 3.5× 빠름 · 총길이 감소 · 회귀 0. L2a 의 속도 향상은 잘못된 면으로 나가 수백만 노드를 헛탐색하던 배관이 학습 면 투영으로 사라진 효과다. 전처리는 솔리드에 파묻힌 PoC 7건을 최근접 자유셀로 복구했다. 남은 14 실패는 expanded&gt;0(끝점은 풀렸으나 경로 없음 = 혼잡/막힘)으로 rip-up/CBS 영역이며 패턴 범위 밖이다.</w:t>
      </w:r>
    </w:p>
    <w:p>
      <w:pPr>
        <w:pStyle w:val="Heading2"/>
      </w:pPr>
      <w:r>
        <w:rPr>
          <w:rFonts w:ascii="Malgun Gothic" w:hAnsi="Malgun Gothic" w:eastAsia="Malgun Gothic"/>
          <w:b/>
          <w:color w:val="2E5496"/>
          <w:sz w:val="25"/>
        </w:rPr>
        <w:t>13.4 L2b(회랑 소프트 바이어스) — 구현 완료</w:t>
      </w:r>
    </w:p>
    <w:p>
      <w:r>
        <w:rPr>
          <w:rFonts w:ascii="Malgun Gothic" w:hAnsi="Malgun Gothic" w:eastAsia="Malgun Gothic"/>
          <w:b w:val="0"/>
          <w:sz w:val="21"/>
        </w:rPr>
        <w:t>corridor 키를 64비트로 확장(cost.hpp/astar.hpp/multi_route.hpp — ImplicitOccupancy 대형 격자 안전, 골든 불변)하고, C ABI r3d_set_corridor_cells 를 신설해 학습 회랑 셀을 엔진에 주입한다. route_multi 가 w_corridor&gt;0 일 때 이 셀들을 회랑 시드로 삼는다. C# 뷰어는 각 작업에 매칭되는 기존 설계배관(TB_ROUTE_PATH) 폴리라인을 셀로 복셀화(±2)해 회랑으로 주입하고 w_corridor(=½칸 비용)로 회랑 밖을 가산 → 새 경로가 사람 설계를 부드럽게 따라간다(충돌은 여전히 회피). 경로 모양을 바꾸므로 기본 OFF(옵트인, UseDesignCorridor 토글).</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rFonts w:ascii="Malgun Gothic" w:hAnsi="Malgun Gothic" w:eastAsia="Malgun Gothic"/>
                <w:b/>
                <w:sz w:val="19"/>
              </w:rPr>
              <w:t>구성</w:t>
            </w:r>
          </w:p>
        </w:tc>
        <w:tc>
          <w:tcPr>
            <w:tcW w:type="dxa" w:w="2160"/>
            <w:shd w:val="clear" w:color="auto" w:fill="D9E2F3"/>
          </w:tcPr>
          <w:p>
            <w:r>
              <w:rPr>
                <w:rFonts w:ascii="Malgun Gothic" w:hAnsi="Malgun Gothic" w:eastAsia="Malgun Gothic"/>
                <w:b/>
                <w:sz w:val="19"/>
              </w:rPr>
              <w:t>성공</w:t>
            </w:r>
          </w:p>
        </w:tc>
        <w:tc>
          <w:tcPr>
            <w:tcW w:type="dxa" w:w="2160"/>
            <w:shd w:val="clear" w:color="auto" w:fill="D9E2F3"/>
          </w:tcPr>
          <w:p>
            <w:r>
              <w:rPr>
                <w:rFonts w:ascii="Malgun Gothic" w:hAnsi="Malgun Gothic" w:eastAsia="Malgun Gothic"/>
                <w:b/>
                <w:sz w:val="19"/>
              </w:rPr>
              <w:t>시간</w:t>
            </w:r>
          </w:p>
        </w:tc>
        <w:tc>
          <w:tcPr>
            <w:tcW w:type="dxa" w:w="2160"/>
            <w:shd w:val="clear" w:color="auto" w:fill="D9E2F3"/>
          </w:tcPr>
          <w:p>
            <w:r>
              <w:rPr>
                <w:rFonts w:ascii="Malgun Gothic" w:hAnsi="Malgun Gothic" w:eastAsia="Malgun Gothic"/>
                <w:b/>
                <w:sz w:val="19"/>
              </w:rPr>
              <w:t>총길이(mm)</w:t>
            </w:r>
          </w:p>
        </w:tc>
      </w:tr>
      <w:tr>
        <w:tc>
          <w:tcPr>
            <w:tcW w:type="dxa" w:w="2160"/>
          </w:tcPr>
          <w:p>
            <w:r>
              <w:rPr>
                <w:rFonts w:ascii="Malgun Gothic" w:hAnsi="Malgun Gothic" w:eastAsia="Malgun Gothic"/>
                <w:b w:val="0"/>
                <w:sz w:val="18"/>
              </w:rPr>
              <w:t>회랑 OFF (기준 = 패턴+스냅)</w:t>
            </w:r>
          </w:p>
        </w:tc>
        <w:tc>
          <w:tcPr>
            <w:tcW w:type="dxa" w:w="2160"/>
          </w:tcPr>
          <w:p>
            <w:r>
              <w:rPr>
                <w:rFonts w:ascii="Malgun Gothic" w:hAnsi="Malgun Gothic" w:eastAsia="Malgun Gothic"/>
                <w:b w:val="0"/>
                <w:sz w:val="18"/>
              </w:rPr>
              <w:t>194 / 208</w:t>
            </w:r>
          </w:p>
        </w:tc>
        <w:tc>
          <w:tcPr>
            <w:tcW w:type="dxa" w:w="2160"/>
          </w:tcPr>
          <w:p>
            <w:r>
              <w:rPr>
                <w:rFonts w:ascii="Malgun Gothic" w:hAnsi="Malgun Gothic" w:eastAsia="Malgun Gothic"/>
                <w:b w:val="0"/>
                <w:sz w:val="18"/>
              </w:rPr>
              <w:t>6.5 s</w:t>
            </w:r>
          </w:p>
        </w:tc>
        <w:tc>
          <w:tcPr>
            <w:tcW w:type="dxa" w:w="2160"/>
          </w:tcPr>
          <w:p>
            <w:r>
              <w:rPr>
                <w:rFonts w:ascii="Malgun Gothic" w:hAnsi="Malgun Gothic" w:eastAsia="Malgun Gothic"/>
                <w:b w:val="0"/>
                <w:sz w:val="18"/>
              </w:rPr>
              <w:t>1,442,800</w:t>
            </w:r>
          </w:p>
        </w:tc>
      </w:tr>
      <w:tr>
        <w:tc>
          <w:tcPr>
            <w:tcW w:type="dxa" w:w="2160"/>
          </w:tcPr>
          <w:p>
            <w:r>
              <w:rPr>
                <w:rFonts w:ascii="Malgun Gothic" w:hAnsi="Malgun Gothic" w:eastAsia="Malgun Gothic"/>
                <w:b w:val="0"/>
                <w:sz w:val="18"/>
              </w:rPr>
              <w:t>회랑 ON (기존설계 추종)</w:t>
            </w:r>
          </w:p>
        </w:tc>
        <w:tc>
          <w:tcPr>
            <w:tcW w:type="dxa" w:w="2160"/>
          </w:tcPr>
          <w:p>
            <w:r>
              <w:rPr>
                <w:rFonts w:ascii="Malgun Gothic" w:hAnsi="Malgun Gothic" w:eastAsia="Malgun Gothic"/>
                <w:b w:val="0"/>
                <w:sz w:val="18"/>
              </w:rPr>
              <w:t>198 / 208</w:t>
            </w:r>
          </w:p>
        </w:tc>
        <w:tc>
          <w:tcPr>
            <w:tcW w:type="dxa" w:w="2160"/>
          </w:tcPr>
          <w:p>
            <w:r>
              <w:rPr>
                <w:rFonts w:ascii="Malgun Gothic" w:hAnsi="Malgun Gothic" w:eastAsia="Malgun Gothic"/>
                <w:b w:val="0"/>
                <w:sz w:val="18"/>
              </w:rPr>
              <w:t>46 s</w:t>
            </w:r>
          </w:p>
        </w:tc>
        <w:tc>
          <w:tcPr>
            <w:tcW w:type="dxa" w:w="2160"/>
          </w:tcPr>
          <w:p>
            <w:r>
              <w:rPr>
                <w:rFonts w:ascii="Malgun Gothic" w:hAnsi="Malgun Gothic" w:eastAsia="Malgun Gothic"/>
                <w:b w:val="0"/>
                <w:sz w:val="18"/>
              </w:rPr>
              <w:t>1,458,300</w:t>
            </w:r>
          </w:p>
        </w:tc>
      </w:tr>
    </w:tbl>
    <w:p>
      <w:r>
        <w:rPr>
          <w:rFonts w:ascii="Malgun Gothic" w:hAnsi="Malgun Gothic" w:eastAsia="Malgun Gothic"/>
          <w:b w:val="0"/>
          <w:sz w:val="21"/>
        </w:rPr>
        <w:t>회랑 ON: +4 성공(회랑 가이드가 자유 최단탐색이 못 찾던 채널로 유도) · 총길이 +15,500(사람 설계를 따라 약간 길어짐 = 설계 정합) · 단 ~7× 느림(w_corridor 페널티로 일부 배관 탐색량 급증, 2건 탐색상한 근접). 골든/capi/implicit/attract ctest 5/5 불변(회랑은 w_corridor&gt;0 일 때만 동작). 향후 과제: w_corridor 튜닝·회랑 폭 적응으로 속도 개선.</w:t>
      </w:r>
    </w:p>
    <w:p>
      <w:pPr>
        <w:pStyle w:val="Heading1"/>
      </w:pPr>
      <w:r>
        <w:rPr>
          <w:rFonts w:ascii="Malgun Gothic" w:hAnsi="Malgun Gothic" w:eastAsia="Malgun Gothic"/>
          <w:b/>
          <w:color w:val="1F3864"/>
          <w:sz w:val="30"/>
        </w:rPr>
        <w:t>14. 결론</w:t>
      </w:r>
    </w:p>
    <w:p>
      <w:r>
        <w:rPr>
          <w:rFonts w:ascii="Malgun Gothic" w:hAnsi="Malgun Gothic" w:eastAsia="Malgun Gothic"/>
          <w:b w:val="0"/>
          <w:sz w:val="21"/>
        </w:rPr>
        <w:t>현 엔진의 기하 규칙(Lift/Drop/가중 A*)은 '학습 패턴의 하드코딩 특수해'다. 기존 설계배관을 (장비·유틸)·(덕트·유틸) 키로 학습해 양 끝 스텁을 일반화하면, 관통·면선택 같은 약점을 도메인 관례로 메우고 결과를 사람 설계에 수렴시킬 수 있다. 핵심 인프라(corridor 셀 + w_corridor + rack_levels, 기존배관 폴리라인 로더, 기존설계 비교 분석)가 이미 갖춰져 있어, L1(학습 PoC)부터 낮은 리스크로 착수할 수 있다. 권장 착수점은 'L1 추출/집계 + L2 소프트 바이어스(B)'다.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