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</w:rPr>
      </w:r>
    </w:p>
    <w:p>
      <w:pPr>
        <w:pStyle w:val="Title"/>
      </w:pPr>
      <w:r>
        <w:rPr>
          <w:rFonts w:ascii="맑은 고딕" w:hAnsi="맑은 고딕" w:eastAsia="맑은 고딕"/>
          <w:color w:val="1F3355"/>
          <w:sz w:val="33"/>
        </w:rPr>
        <w:t>Routing3D 라우팅 경로 개발 문서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플랜트 배관 3D 직교 자동 라우팅 엔진 — 프로세스 · 알고리즘 · 핵심 함수 · 변수 · 경로 결과 분석</w:t>
      </w:r>
    </w:p>
    <w:p>
      <w:pPr>
        <w:ind w:left="240"/>
      </w:pPr>
      <w:r>
        <w:rPr>
          <w:rFonts w:ascii="맑은 고딕" w:hAnsi="맑은 고딕" w:eastAsia="맑은 고딕"/>
          <w:i/>
          <w:color w:val="555555"/>
          <w:sz w:val="20"/>
        </w:rPr>
        <w:t>단위: 모든 좌표·치수 mm · 기본 셀 50mm(뷰어 기본 100mm) · 작성 기준 2026-06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0. 문서 목적과 범위</w:t>
      </w:r>
    </w:p>
    <w:p>
      <w:r>
        <w:rPr>
          <w:rFonts w:ascii="맑은 고딕" w:hAnsi="맑은 고딕" w:eastAsia="맑은 고딕"/>
          <w:sz w:val="21"/>
        </w:rPr>
        <w:t xml:space="preserve">본 문서는 Routing3D 가 </w:t>
      </w:r>
      <w:r>
        <w:rPr>
          <w:rFonts w:ascii="맑은 고딕" w:hAnsi="맑은 고딕" w:eastAsia="맑은 고딕"/>
          <w:b/>
          <w:sz w:val="21"/>
        </w:rPr>
        <w:t>충돌 없는 배관 경로를 어떻게 산출하는가</w:t>
      </w:r>
      <w:r>
        <w:rPr>
          <w:rFonts w:ascii="맑은 고딕" w:hAnsi="맑은 고딕" w:eastAsia="맑은 고딕"/>
          <w:sz w:val="21"/>
        </w:rPr>
        <w:t>를 개발자 관점에서 상세히 기술한다.</w:t>
      </w:r>
    </w:p>
    <w:p>
      <w:r>
        <w:rPr>
          <w:rFonts w:ascii="맑은 고딕" w:hAnsi="맑은 고딕" w:eastAsia="맑은 고딕"/>
          <w:sz w:val="21"/>
        </w:rPr>
        <w:t>다룬 범위: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라우팅 </w:t>
      </w:r>
      <w:r>
        <w:rPr>
          <w:rFonts w:ascii="맑은 고딕" w:hAnsi="맑은 고딕" w:eastAsia="맑은 고딕"/>
          <w:b/>
          <w:sz w:val="21"/>
        </w:rPr>
        <w:t>프로세스(파이프라인)</w:t>
      </w:r>
      <w:r>
        <w:rPr>
          <w:rFonts w:ascii="맑은 고딕" w:hAnsi="맑은 고딕" w:eastAsia="맑은 고딕"/>
          <w:sz w:val="21"/>
        </w:rPr>
        <w:t>: 입력(DB/scene) → 격자·점유맵 → 비용모델 → A* → 다중배관 → 결과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각 단계의 </w:t>
      </w:r>
      <w:r>
        <w:rPr>
          <w:rFonts w:ascii="맑은 고딕" w:hAnsi="맑은 고딕" w:eastAsia="맑은 고딕"/>
          <w:b/>
          <w:sz w:val="21"/>
        </w:rPr>
        <w:t>알고리즘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맑은 고딕" w:hAnsi="맑은 고딕" w:eastAsia="맑은 고딕"/>
          <w:b/>
          <w:sz w:val="21"/>
        </w:rPr>
        <w:t>핵심 함수·변수</w:t>
      </w:r>
      <w:r>
        <w:rPr>
          <w:rFonts w:ascii="맑은 고딕" w:hAnsi="맑은 고딕" w:eastAsia="맑은 고딕"/>
          <w:sz w:val="21"/>
        </w:rPr>
        <w:t>(파일·식별자·수식 수준)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엔진의 </w:t>
      </w:r>
      <w:r>
        <w:rPr>
          <w:rFonts w:ascii="맑은 고딕" w:hAnsi="맑은 고딕" w:eastAsia="맑은 고딕"/>
          <w:b/>
          <w:sz w:val="21"/>
        </w:rPr>
        <w:t>불변식·결정성 계약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경로 결과 분석</w:t>
      </w:r>
      <w:r>
        <w:rPr>
          <w:rFonts w:ascii="맑은 고딕" w:hAnsi="맑은 고딕" w:eastAsia="맑은 고딕"/>
          <w:sz w:val="21"/>
        </w:rPr>
        <w:t xml:space="preserve"> 지표와 산출식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C# 뷰어가 더한 </w:t>
      </w:r>
      <w:r>
        <w:rPr>
          <w:rFonts w:ascii="맑은 고딕" w:hAnsi="맑은 고딕" w:eastAsia="맑은 고딕"/>
          <w:b/>
          <w:sz w:val="21"/>
        </w:rPr>
        <w:t>라우팅 확장</w:t>
      </w:r>
      <w:r>
        <w:rPr>
          <w:rFonts w:ascii="맑은 고딕" w:hAnsi="맑은 고딕" w:eastAsia="맑은 고딕"/>
          <w:sz w:val="21"/>
        </w:rPr>
        <w:t>(충돌 대상 확대, 시작 PoC 수직 드롭, 기존설계 비교 분석)</w:t>
      </w:r>
    </w:p>
    <w:p>
      <w:r>
        <w:rPr>
          <w:rFonts w:ascii="맑은 고딕" w:hAnsi="맑은 고딕" w:eastAsia="맑은 고딕"/>
          <w:sz w:val="21"/>
        </w:rPr>
        <w:t>구현은 3-tier(Python 레퍼런스 → C++ 엔진 → C# 뷰어)로 1:1 미러된다. 본문 인용은 C++ 엔진을 기준으로 하고,</w:t>
      </w:r>
    </w:p>
    <w:p>
      <w:r>
        <w:rPr>
          <w:rFonts w:ascii="맑은 고딕" w:hAnsi="맑은 고딕" w:eastAsia="맑은 고딕"/>
          <w:sz w:val="21"/>
        </w:rPr>
        <w:t>Python 레퍼런스(</w:t>
      </w:r>
      <w:r>
        <w:rPr>
          <w:rFonts w:ascii="Consolas" w:hAnsi="Consolas" w:eastAsia="맑은 고딕"/>
          <w:color w:val="B03060"/>
          <w:sz w:val="20"/>
        </w:rPr>
        <w:t>routing3d_py</w:t>
      </w:r>
      <w:r>
        <w:rPr>
          <w:rFonts w:ascii="맑은 고딕" w:hAnsi="맑은 고딕" w:eastAsia="맑은 고딕"/>
          <w:sz w:val="21"/>
        </w:rPr>
        <w:t>)와의 대응을 병기한다.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1. 아키텍처 개요 (3-tier)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Python 레퍼런스 (Phase 1)  routing3d_py/       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occupancy · astar · cost · multi_route · scene_io …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→ 알고리즘의 "정답"(골든 셋). 단순·명시적으로 유지해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  C++ 포팅이 1:1 대응되도록 설계.            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└────────────────────────┬──────────────────────────────────┘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        │ (씬·골든 셋 1:1 미러)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┌────────────────────────▼──────────────────────────────────┐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C++ 엔진 (Phase 3)  cpp/include/routing3d/     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geometry · occupancy(Dense/Sparse/VDB) · cost · astar ·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multi_route · corridor · route_task · scene_io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→ 헤더 전용 템플릿(점유 백엔드 무관, 컴파일타임 다형성)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capi/routing3d_capi.{h,cpp} → routing3d_capi.dll(C ABI)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└────────────────────────┬──────────────────────────────────┘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        │ (P/Invoke + UTF-8)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┌────────────────────────▼──────────────────────────────────┐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C# 뷰어  csharp/Routing3D.Viewer/              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Interop(Engine/Native) · Model(SceneData/DbLoader) ·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ViewModels(SceneViewModel) · HelixToolkit 3D 렌더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│   → DB 로드 · 라우팅 호출 · 결과/비교 시각화       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└───────────────────────────────────────────────────────────┘</w:t>
      </w:r>
    </w:p>
    <w:p>
      <w:r>
        <w:rPr>
          <w:rFonts w:ascii="맑은 고딕" w:hAnsi="맑은 고딕" w:eastAsia="맑은 고딕"/>
          <w:b/>
          <w:sz w:val="21"/>
        </w:rPr>
        <w:t>설계 원칙(엔진)</w:t>
      </w:r>
      <w:r>
        <w:rPr>
          <w:rFonts w:ascii="맑은 고딕" w:hAnsi="맑은 고딕" w:eastAsia="맑은 고딕"/>
          <w:sz w:val="21"/>
        </w:rPr>
        <w:t>: 점유맵 백엔드(Dense/Sparse/OpenVDB)에 무관하게 동일 결과를 보장하기 위해, A*·비용모델은</w:t>
      </w:r>
    </w:p>
    <w:p>
      <w:r>
        <w:rPr>
          <w:rFonts w:ascii="Consolas" w:hAnsi="Consolas" w:eastAsia="맑은 고딕"/>
          <w:color w:val="B03060"/>
          <w:sz w:val="20"/>
        </w:rPr>
        <w:t>template &lt;class Occ&gt;</w:t>
      </w:r>
      <w:r>
        <w:rPr>
          <w:rFonts w:ascii="맑은 고딕" w:hAnsi="맑은 고딕" w:eastAsia="맑은 고딕"/>
          <w:sz w:val="21"/>
        </w:rPr>
        <w:t xml:space="preserve"> 로 작성된다. 백엔드는 동일한 질의 인터페이스(</w:t>
      </w:r>
      <w:r>
        <w:rPr>
          <w:rFonts w:ascii="Consolas" w:hAnsi="Consolas" w:eastAsia="맑은 고딕"/>
          <w:color w:val="B03060"/>
          <w:sz w:val="20"/>
        </w:rPr>
        <w:t>is_blocked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in_bounds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to_cell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to_world</w:t>
      </w:r>
      <w:r>
        <w:rPr>
          <w:rFonts w:ascii="맑은 고딕" w:hAnsi="맑은 고딕" w:eastAsia="맑은 고딕"/>
          <w:sz w:val="21"/>
        </w:rPr>
        <w:t>/</w:t>
      </w:r>
    </w:p>
    <w:p>
      <w:r>
        <w:rPr>
          <w:rFonts w:ascii="Consolas" w:hAnsi="Consolas" w:eastAsia="맑은 고딕"/>
          <w:color w:val="B03060"/>
          <w:sz w:val="20"/>
        </w:rPr>
        <w:t>add_box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lin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copy</w:t>
      </w:r>
      <w:r>
        <w:rPr>
          <w:rFonts w:ascii="맑은 고딕" w:hAnsi="맑은 고딕" w:eastAsia="맑은 고딕"/>
          <w:sz w:val="21"/>
        </w:rPr>
        <w:t xml:space="preserve">)만 만족하면 교체 가능하다(불변식 </w:t>
      </w:r>
      <w:r>
        <w:rPr>
          <w:rFonts w:ascii="맑은 고딕" w:hAnsi="맑은 고딕" w:eastAsia="맑은 고딕"/>
          <w:b/>
          <w:sz w:val="21"/>
        </w:rPr>
        <w:t>O1</w:t>
      </w:r>
      <w:r>
        <w:rPr>
          <w:rFonts w:ascii="맑은 고딕" w:hAnsi="맑은 고딕" w:eastAsia="맑은 고딕"/>
          <w:sz w:val="21"/>
        </w:rPr>
        <w:t>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2. 라우팅 파이프라인 (전체 프로세스)</w:t>
      </w:r>
    </w:p>
    <w:p>
      <w:r>
        <w:rPr>
          <w:rFonts w:ascii="맑은 고딕" w:hAnsi="맑은 고딕" w:eastAsia="맑은 고딕"/>
          <w:sz w:val="21"/>
        </w:rPr>
        <w:t>한 프로젝트를 라우팅하는 전체 흐름: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① 입력 수집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· DB(AUTOROUTINGV7): 장애물(TB_BIM_OBSTACLES AABB) +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메인 장비 PoC 페어(TB_BIM_EQUIPMENT.POC_LIST jsonb) → 작업(start→end)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· 또는 scene.txt(격자/장애물/작업 동결 포맷)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② 격자 산출 (ComputeGrid)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origin = 장애물 BBOX 의 lo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shape  = ceil((hi - lo) / cell_mm)   (축별 셀 개수 nx,ny,nz)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③ 점유맵 복셀화 (Occupancy.add_box)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각 장애물 AABB → 셀 범위 [lo,hi) 를 점유(blocked)로.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통과 객체(바닥/천장/격자보)는 점유맵 시각화엔 넣되 A* 충돌엔 제외(passthrough).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④ 비용모델 구성 (CostModel)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RouteParams(cell_mm,w_turn,w_clear,clearance_radius,…) +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클리어런스 거리맵(BFS 거리변환) 사전계산.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⑤ 작업 정렬 (order_tasks)  — 우선순위 'longest'(긴 배관 먼저) 등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⑥ 다중배관 순차 라우팅 (route_sequential)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work = occ.copy()                 ← 원본 점유맵 불변(M2)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for task in ordered: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s,g = snap_to_free_cell(...)  ← 시작/끝이 점유면 빈 셀로 스냅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r   = astar_weighted(work, s, g, params)  ← 가중 A*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if r.success: mark_pipe(work, r.path, radius)  ← 다음 배관이 피하도록 점유 추가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    add_corridor_cells(...)          ← (회랑 모드) 공용 랙 성장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⑦ (선택) rip-up &amp; reroute  — 실패 배관 주변 blocker 를 뜯어 재배치(무손실)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│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⑧ 결과 수집 · 분석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배관별 success/length_mm/turns/expanded_nodes/path/visited,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총길이·성공률·충돌 0 검증.</w:t>
      </w:r>
    </w:p>
    <w:p>
      <w:r>
        <w:rPr>
          <w:rFonts w:ascii="맑은 고딕" w:hAnsi="맑은 고딕" w:eastAsia="맑은 고딕"/>
          <w:sz w:val="21"/>
        </w:rPr>
        <w:t xml:space="preserve">대형 격자(8,000m³ 등)는 ⑥ 대신 </w:t>
      </w:r>
      <w:r>
        <w:rPr>
          <w:rFonts w:ascii="맑은 고딕" w:hAnsi="맑은 고딕" w:eastAsia="맑은 고딕"/>
          <w:b/>
          <w:sz w:val="21"/>
        </w:rPr>
        <w:t>계층 corridor 라우팅</w:t>
      </w:r>
      <w:r>
        <w:rPr>
          <w:rFonts w:ascii="맑은 고딕" w:hAnsi="맑은 고딕" w:eastAsia="맑은 고딕"/>
          <w:sz w:val="21"/>
        </w:rPr>
        <w:t>(coarse 가이드 → fine tube)으로 즉시 라우팅한다(§8).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3. 좌표·격자 변환 (</w:t>
      </w:r>
      <w:r>
        <w:rPr>
          <w:rFonts w:ascii="Consolas" w:hAnsi="Consolas" w:eastAsia="맑은 고딕"/>
          <w:color w:val="1F3355"/>
          <w:sz w:val="29"/>
        </w:rPr>
        <w:t>geometry.hpp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모든 좌표는 mm, 격자는 정수 셀 인덱스 </w:t>
      </w:r>
      <w:r>
        <w:rPr>
          <w:rFonts w:ascii="Consolas" w:hAnsi="Consolas" w:eastAsia="맑은 고딕"/>
          <w:color w:val="B03060"/>
          <w:sz w:val="20"/>
        </w:rPr>
        <w:t>Cell{i,j,k}</w:t>
      </w:r>
      <w:r>
        <w:rPr>
          <w:rFonts w:ascii="맑은 고딕" w:hAnsi="맑은 고딕" w:eastAsia="맑은 고딕"/>
          <w:sz w:val="21"/>
        </w:rPr>
        <w:t xml:space="preserve"> 로 표현한다.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3.1 핵심 타입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struct Cell {int i,j,k;}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geometry.hpp:24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정수 격자 좌표(셀 인덱스)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struct Vec3 {double x,y,z;}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geometry.hpp:31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월드 좌표/치수(mm)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struct AABB {Vec3 lo,hi;}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geometry.hpp:39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축 정렬 바운딩 박스(</w:t>
            </w:r>
            <w:r>
              <w:rPr>
                <w:rFonts w:ascii="Consolas" w:hAnsi="Consolas" w:eastAsia="맑은 고딕"/>
                <w:color w:val="B03060"/>
                <w:sz w:val="17"/>
              </w:rPr>
              <w:t>lo&lt;hi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struct CellRange {Cell lo,hi;}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geometry.hpp:81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셀 범위 [lo,hi)(반열림)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3.2 변환 함수 (셀 ↔ 월드)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셀 중심의 월드 좌표 (geometry.hpp:67)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Vec3 grid_cell_to_world(Cell c, Vec3 origin, double cell_mm)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= origin + (c + 0.5) * cell_mm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월드 좌표를 포함하는 셀 (geometry.hpp:74)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Cell grid_world_to_cell(Vec3 w, Vec3 origin, double cell_mm)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= floor((w - origin) / cell_mm)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변환식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Consolas" w:hAnsi="Consolas" w:eastAsia="맑은 고딕"/>
          <w:color w:val="B03060"/>
          <w:sz w:val="20"/>
        </w:rPr>
        <w:t>world = origin + (cell + 0.5)·cell_mm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color w:val="B03060"/>
          <w:sz w:val="20"/>
        </w:rPr>
        <w:t>cell = floor((world − origin)/cell_mm)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셀 중심을 쓰는 이유: 경로 셀을 월드로 그릴 때(튜브) 셀 한가운데를 통과하도록.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3.3 AABB → 셀 범위 (복셀화의 기반)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geometry.hpp:88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CellRange grid_box_range(AABB box, Vec3 origin, double cell_mm, Cell shape):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lo = max( floor((box.lo - origin)/cell_mm), 0 )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hi = min( ceil ((box.hi - origin)/cell_mm), shape )   // 반열림 [lo,hi)</w:t>
      </w:r>
    </w:p>
    <w:p>
      <w:pPr>
        <w:pStyle w:val="ListBullet"/>
      </w:pPr>
      <w:r>
        <w:rPr>
          <w:rFonts w:ascii="Consolas" w:hAnsi="Consolas" w:eastAsia="맑은 고딕"/>
          <w:color w:val="B03060"/>
          <w:sz w:val="20"/>
        </w:rPr>
        <w:t>lo</w:t>
      </w:r>
      <w:r>
        <w:rPr>
          <w:rFonts w:ascii="맑은 고딕" w:hAnsi="맑은 고딕" w:eastAsia="맑은 고딕"/>
          <w:sz w:val="21"/>
        </w:rPr>
        <w:t xml:space="preserve">=floor, </w:t>
      </w:r>
      <w:r>
        <w:rPr>
          <w:rFonts w:ascii="Consolas" w:hAnsi="Consolas" w:eastAsia="맑은 고딕"/>
          <w:color w:val="B03060"/>
          <w:sz w:val="20"/>
        </w:rPr>
        <w:t>hi</w:t>
      </w:r>
      <w:r>
        <w:rPr>
          <w:rFonts w:ascii="맑은 고딕" w:hAnsi="맑은 고딕" w:eastAsia="맑은 고딕"/>
          <w:sz w:val="21"/>
        </w:rPr>
        <w:t xml:space="preserve">=ceil 로 박스가 </w:t>
      </w:r>
      <w:r>
        <w:rPr>
          <w:rFonts w:ascii="맑은 고딕" w:hAnsi="맑은 고딕" w:eastAsia="맑은 고딕"/>
          <w:b/>
          <w:sz w:val="21"/>
        </w:rPr>
        <w:t>걸치는 모든 셀</w:t>
      </w:r>
      <w:r>
        <w:rPr>
          <w:rFonts w:ascii="맑은 고딕" w:hAnsi="맑은 고딕" w:eastAsia="맑은 고딕"/>
          <w:sz w:val="21"/>
        </w:rPr>
        <w:t>을 포함. 격자 경계 [0,shape) 로 클리핑.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두께 0/격자보다 얇은 박스도 한 셀 이상 덮도록 호출측에서 팽창해 쓰는 것이 안전(C# 뷰어 </w:t>
      </w:r>
      <w:r>
        <w:rPr>
          <w:rFonts w:ascii="Consolas" w:hAnsi="Consolas" w:eastAsia="맑은 고딕"/>
          <w:color w:val="B03060"/>
          <w:sz w:val="20"/>
        </w:rPr>
        <w:t>AddBoxObstacle</w:t>
      </w:r>
      <w:r>
        <w:rPr>
          <w:rFonts w:ascii="맑은 고딕" w:hAnsi="맑은 고딕" w:eastAsia="맑은 고딕"/>
          <w:sz w:val="21"/>
        </w:rPr>
        <w:t xml:space="preserve"> 의</w:t>
      </w:r>
    </w:p>
    <w:p>
      <w:r>
        <w:rPr>
          <w:rFonts w:ascii="맑은 고딕" w:hAnsi="맑은 고딕" w:eastAsia="맑은 고딕"/>
          <w:sz w:val="21"/>
        </w:rPr>
        <w:t xml:space="preserve">  최소 두께 클램프 참조, §10).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3.4 고정 상수·거리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6-연결 이웃(면 인접), 고정 순서 — A* 결정성의 핵심 (geometry.hpp:49)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NEIGHBORS_6 = { {+1,0,0},{-1,0,0},{0,+1,0},{0,-1,0},{0,0,+1},{0,0,-1} }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int manhattan(Cell a, Cell b) = |Δi|+|Δj|+|Δk|   // (geometry.hpp:54)</w:t>
      </w:r>
    </w:p>
    <w:p>
      <w:r>
        <w:rPr>
          <w:rFonts w:ascii="맑은 고딕" w:hAnsi="맑은 고딕" w:eastAsia="맑은 고딕"/>
          <w:sz w:val="21"/>
        </w:rPr>
        <w:t xml:space="preserve">이웃을 항상 같은 순서로 펼치는 것이 결정성(같은 입력 → 같은 경로)의 한 축이다(불변식 </w:t>
      </w:r>
      <w:r>
        <w:rPr>
          <w:rFonts w:ascii="맑은 고딕" w:hAnsi="맑은 고딕" w:eastAsia="맑은 고딕"/>
          <w:b/>
          <w:sz w:val="21"/>
        </w:rPr>
        <w:t>A2/W1</w:t>
      </w:r>
      <w:r>
        <w:rPr>
          <w:rFonts w:ascii="맑은 고딕" w:hAnsi="맑은 고딕" w:eastAsia="맑은 고딕"/>
          <w:sz w:val="21"/>
        </w:rPr>
        <w:t>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4. 점유맵 (</w:t>
      </w:r>
      <w:r>
        <w:rPr>
          <w:rFonts w:ascii="Consolas" w:hAnsi="Consolas" w:eastAsia="맑은 고딕"/>
          <w:color w:val="1F3355"/>
          <w:sz w:val="29"/>
        </w:rPr>
        <w:t>occupancy.hpp</w:t>
      </w:r>
      <w:r>
        <w:rPr>
          <w:rFonts w:ascii="맑은 고딕" w:hAnsi="맑은 고딕" w:eastAsia="맑은 고딕"/>
          <w:color w:val="1F3355"/>
          <w:sz w:val="30"/>
        </w:rPr>
        <w:t xml:space="preserve">, </w:t>
      </w:r>
      <w:r>
        <w:rPr>
          <w:rFonts w:ascii="Consolas" w:hAnsi="Consolas" w:eastAsia="맑은 고딕"/>
          <w:color w:val="1F3355"/>
          <w:sz w:val="29"/>
        </w:rPr>
        <w:t>*_occupancy.cpp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>장애물을 셀 단위 점유(blocked)로 표현. A* 는 점유 셀을 통과하지 못한다.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4.1 공통 질의 인터페이스 (백엔드 무관, 계약 O1)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메서드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bool in_bounds(Cell)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셀이 격자 [0,shape) 내인가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bool is_blocked(Cell)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점유 여부. </w:t>
            </w:r>
            <w:r>
              <w:rPr>
                <w:rFonts w:ascii="맑은 고딕" w:hAnsi="맑은 고딕" w:eastAsia="맑은 고딕"/>
                <w:b/>
                <w:sz w:val="18"/>
              </w:rPr>
              <w:t>격자 밖은 항상 점유</w:t>
            </w:r>
            <w:r>
              <w:rPr>
                <w:rFonts w:ascii="맑은 고딕" w:hAnsi="맑은 고딕" w:eastAsia="맑은 고딕"/>
                <w:sz w:val="18"/>
              </w:rPr>
              <w:t>(불변식 G1)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void block_cell(Cell)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셀을 점유로 표시(경계 내만)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int  add_box(AABB)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AABB 를 복셀화해 점유 추가, 신규 점유 셀 수 반환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Vec3 to_world(Cell)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맑은 고딕"/>
                <w:color w:val="B03060"/>
                <w:sz w:val="17"/>
              </w:rPr>
              <w:t>Cell to_cell(Vec3)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좌표 변환(geometry 공유)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int  lin(Cell)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맑은 고딕"/>
                <w:color w:val="B03060"/>
                <w:sz w:val="17"/>
              </w:rPr>
              <w:t>Cell unlin(int)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셀 ↔ 선형 인덱스(A* g/closed 키)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Occ  copy()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깊은 사본(다중배관의 작업용 사본)</w:t>
            </w:r>
          </w:p>
        </w:tc>
      </w:tr>
    </w:tbl>
    <w:p>
      <w:pPr>
        <w:spacing w:after="40"/>
      </w:pP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격자 밖 = 점유 (불변식 G1) — 경계 충돌을 자동화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bool is_blocked(Cell c) const {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if (!in_bounds(c)) return true;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return /* 백엔드 저장소 조회 */;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}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복셀화: AABB 가 덮는 셀 범위를 점유로 (occupancy.cpp:39 / sparse_occupancy.cpp:29)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int add_box(AABB box) {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CellRange r = grid_box_range(box, origin_, cell_, shape_);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int newly = 0;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for (k in [r.lo.k,r.hi.k)) for (j …) for (i …)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if (신규 점유) ++newly;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return newly;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}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4.2 백엔드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백엔드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위치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저장소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DenseOccupancy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occupancy.hpp:24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vector&lt;uint8_t&gt;</w:t>
            </w:r>
            <w:r>
              <w:rPr>
                <w:rFonts w:ascii="맑은 고딕" w:hAnsi="맑은 고딕" w:eastAsia="맑은 고딕"/>
                <w:sz w:val="18"/>
              </w:rPr>
              <w:t xml:space="preserve"> 1B/셀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작은 ROI, 질의 O(1)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SparseOccupancy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occupancy.hpp:67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unordered_set&lt;uint64_t&gt;</w:t>
            </w:r>
            <w:r>
              <w:rPr>
                <w:rFonts w:ascii="맑은 고딕" w:hAnsi="맑은 고딕" w:eastAsia="맑은 고딕"/>
                <w:sz w:val="18"/>
              </w:rPr>
              <w:t xml:space="preserve"> 점유 셀만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초대형 격자(메모리=O(점유))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(VdbOccupancy)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vdb_occupancy.cpp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OpenVDB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8,000m³ 대형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선형 인덱스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Consolas" w:hAnsi="Consolas" w:eastAsia="맑은 고딕"/>
          <w:color w:val="B03060"/>
          <w:sz w:val="20"/>
        </w:rPr>
        <w:t>lin(Cell) = i + nx·(j + ny·k)</w:t>
      </w:r>
      <w:r>
        <w:rPr>
          <w:rFonts w:ascii="맑은 고딕" w:hAnsi="맑은 고딕" w:eastAsia="맑은 고딕"/>
          <w:sz w:val="21"/>
        </w:rPr>
        <w:t>. A* 의 g/closed 배열·맵 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Sparse 패킹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Consolas" w:hAnsi="Consolas" w:eastAsia="맑은 고딕"/>
          <w:color w:val="B03060"/>
          <w:sz w:val="20"/>
        </w:rPr>
        <w:t>pack(Cell) = (i&lt;&lt;42)|(j&lt;&lt;21)|k</w:t>
      </w:r>
      <w:r>
        <w:rPr>
          <w:rFonts w:ascii="맑은 고딕" w:hAnsi="맑은 고딕" w:eastAsia="맑은 고딕"/>
          <w:sz w:val="21"/>
        </w:rPr>
        <w:t xml:space="preserve"> (축당 21비트, 최대 2^21 셀/축). 초대형 격자에선 </w:t>
      </w:r>
      <w:r>
        <w:rPr>
          <w:rFonts w:ascii="Consolas" w:hAnsi="Consolas" w:eastAsia="맑은 고딕"/>
          <w:color w:val="B03060"/>
          <w:sz w:val="20"/>
        </w:rPr>
        <w:t>lin()</w:t>
      </w:r>
      <w:r>
        <w:rPr>
          <w:rFonts w:ascii="맑은 고딕" w:hAnsi="맑은 고딕" w:eastAsia="맑은 고딕"/>
          <w:sz w:val="21"/>
        </w:rPr>
        <w:t xml:space="preserve"> 이</w:t>
      </w:r>
    </w:p>
    <w:p>
      <w:r>
        <w:rPr>
          <w:rFonts w:ascii="맑은 고딕" w:hAnsi="맑은 고딕" w:eastAsia="맑은 고딕"/>
          <w:sz w:val="21"/>
        </w:rPr>
        <w:t xml:space="preserve">  int 범위를 넘을 수 있어 A* 는 경계가 한정된(작은/corridor) 격자에 사용.</w:t>
      </w:r>
    </w:p>
    <w:p>
      <w:r>
        <w:rPr>
          <w:rFonts w:ascii="맑은 고딕" w:hAnsi="맑은 고딕" w:eastAsia="맑은 고딕"/>
          <w:sz w:val="21"/>
        </w:rPr>
        <w:t xml:space="preserve">Python 대응: </w:t>
      </w:r>
      <w:r>
        <w:rPr>
          <w:rFonts w:ascii="Consolas" w:hAnsi="Consolas" w:eastAsia="맑은 고딕"/>
          <w:color w:val="B03060"/>
          <w:sz w:val="20"/>
        </w:rPr>
        <w:t>DenseOccupancyMap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SparseOccupancyMap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BitPackedOccupancyMap</w:t>
      </w:r>
      <w:r>
        <w:rPr>
          <w:rFonts w:ascii="맑은 고딕" w:hAnsi="맑은 고딕" w:eastAsia="맑은 고딕"/>
          <w:sz w:val="21"/>
        </w:rPr>
        <w:t>(occupancy.py) — 동일 인터페이스.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5. 비용 모델 (</w:t>
      </w:r>
      <w:r>
        <w:rPr>
          <w:rFonts w:ascii="Consolas" w:hAnsi="Consolas" w:eastAsia="맑은 고딕"/>
          <w:color w:val="1F3355"/>
          <w:sz w:val="29"/>
        </w:rPr>
        <w:t>cost.hpp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A* 가 최소화하는 비용을 정의. </w:t>
      </w:r>
      <w:r>
        <w:rPr>
          <w:rFonts w:ascii="맑은 고딕" w:hAnsi="맑은 고딕" w:eastAsia="맑은 고딕"/>
          <w:b/>
          <w:sz w:val="21"/>
        </w:rPr>
        <w:t>모든 비용항 ≥ 0</w:t>
      </w:r>
      <w:r>
        <w:rPr>
          <w:rFonts w:ascii="맑은 고딕" w:hAnsi="맑은 고딕" w:eastAsia="맑은 고딕"/>
          <w:sz w:val="21"/>
        </w:rPr>
        <w:t xml:space="preserve">(가산 페널티만) → 휴리스틱 admissibility 보존(불변식 </w:t>
      </w:r>
      <w:r>
        <w:rPr>
          <w:rFonts w:ascii="맑은 고딕" w:hAnsi="맑은 고딕" w:eastAsia="맑은 고딕"/>
          <w:b/>
          <w:sz w:val="21"/>
        </w:rPr>
        <w:t>C1</w:t>
      </w:r>
      <w:r>
        <w:rPr>
          <w:rFonts w:ascii="맑은 고딕" w:hAnsi="맑은 고딕" w:eastAsia="맑은 고딕"/>
          <w:sz w:val="21"/>
        </w:rPr>
        <w:t>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5.1 RouteParams (비용 파라미터)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struct RouteParams {              // cost.hpp:25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double cell_mm = 50.0;        // 셀 크기(mm). geometry 와 일치 필수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double w_turn  = 500.0;       // 방향 전환(엘보) 페널티(mm) — 부드러운 경로 선호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double w_clear = 10.0;        // 클리어런스 근접 페널티 계수(mm/셀) — 장애물에서 떨어지게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int clearance_radius = 2;     // 거리변환 최대 반경(셀)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int clearance_connectivity = 6;   // 6(면) 또는 26(면+모서리+꼭짓점)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std::map&lt;int,double&gt; w_tier;  // z셀 → 가산(mm), 단(layer) 차별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double w_corridor = 0.0;      // 회랑 밖 셀 1개당 가산(mm). &gt;0 이면 배관 번들링(기존설계 유사)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int corridor_radius = 1;      // 회랑 성장 반경(셀)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std::vector&lt;int&gt; rack_levels; // 선호 단(z셀) — 자동 회랑 면제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};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효과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cell_mm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격자 해상도(작을수록 정밀·느림)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w_turn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회전 1회 ≈ 직선 10칸 비용. 굽힘 최소화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w_clear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장애물에 1셀 더 가까울수록 +10mm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clearance_radius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 거리 이상이면 클리어런스 페널티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w_corridor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0=충돌회피만, &gt;0=공용 랙으로 뭉치게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5.2 클리어런스 거리맵 (BFS 거리변환)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각 셀에서 가장 가까운 장애물까지 거리(셀, 상한 max_radius) (cost.hpp:53)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vector&lt;int&gt; clearance_map(occ, max_radius, connectivity):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dist[장애물 셀] = 0; 큐에 push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다중소스 BFS: dist[이웃] = dist[현재] + 1 (상한 max_radius)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다중소스 BFS(모든 장애물에서 동시 확장) → O(N). 결과 </w:t>
      </w:r>
      <w:r>
        <w:rPr>
          <w:rFonts w:ascii="Consolas" w:hAnsi="Consolas" w:eastAsia="맑은 고딕"/>
          <w:color w:val="B03060"/>
          <w:sz w:val="20"/>
        </w:rPr>
        <w:t>clearance_[lin(c)]</w:t>
      </w:r>
      <w:r>
        <w:rPr>
          <w:rFonts w:ascii="맑은 고딕" w:hAnsi="맑은 고딕" w:eastAsia="맑은 고딕"/>
          <w:sz w:val="21"/>
        </w:rPr>
        <w:t xml:space="preserve"> 캐시.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5.3 비용 함수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셀 페널티 (cost.hpp:112) — 모두 가산(≥0)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double cell_penalty(Cell c):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pen  = w_clear * max(0, clearance_radius - clearance[c])   // 클리어런스 근접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+ w_tier[c.k]                                         // 단 분리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+ (회랑 밖이면 w_corridor)                            // 번들링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return pen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이동 1회 비용 (cost.hpp:133)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double move_cost(Cell to, Cell* prev_off, Cell move_off):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c = cell_mm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if (prev_off &amp;&amp; *prev_off != move_off) c += w_turn   // 방향 전환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c += cell_penalty(to)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return c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// 휴리스틱 (cost.hpp:140) — admissible &amp; consistent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double heuristic(Cell c, Cell goal) = manhattan(c, goal) * cell_mm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핵심 불변식 C1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Consolas" w:hAnsi="Consolas" w:eastAsia="맑은 고딕"/>
          <w:color w:val="B03060"/>
          <w:sz w:val="20"/>
        </w:rPr>
        <w:t>cell_penalty ≥ 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color w:val="B03060"/>
          <w:sz w:val="20"/>
        </w:rPr>
        <w:t>w_turn ≥ 0</w:t>
      </w:r>
      <w:r>
        <w:rPr>
          <w:rFonts w:ascii="맑은 고딕" w:hAnsi="맑은 고딕" w:eastAsia="맑은 고딕"/>
          <w:sz w:val="21"/>
        </w:rPr>
        <w:t xml:space="preserve"> ⇒ 한 칸 이동 ≥ </w:t>
      </w:r>
      <w:r>
        <w:rPr>
          <w:rFonts w:ascii="Consolas" w:hAnsi="Consolas" w:eastAsia="맑은 고딕"/>
          <w:color w:val="B03060"/>
          <w:sz w:val="20"/>
        </w:rPr>
        <w:t>cell_mm</w:t>
      </w:r>
      <w:r>
        <w:rPr>
          <w:rFonts w:ascii="맑은 고딕" w:hAnsi="맑은 고딕" w:eastAsia="맑은 고딕"/>
          <w:sz w:val="21"/>
        </w:rPr>
        <w:t xml:space="preserve"> ⇒ 휴리스틱 </w:t>
      </w:r>
      <w:r>
        <w:rPr>
          <w:rFonts w:ascii="Consolas" w:hAnsi="Consolas" w:eastAsia="맑은 고딕"/>
          <w:color w:val="B03060"/>
          <w:sz w:val="20"/>
        </w:rPr>
        <w:t>h ≤ h*</w:t>
      </w:r>
      <w:r>
        <w:rPr>
          <w:rFonts w:ascii="맑은 고딕" w:hAnsi="맑은 고딕" w:eastAsia="맑은 고딕"/>
          <w:sz w:val="21"/>
        </w:rPr>
        <w:t>(최단 보장).</w:t>
      </w:r>
    </w:p>
    <w:p>
      <w:r>
        <w:rPr>
          <w:rFonts w:ascii="맑은 고딕" w:hAnsi="맑은 고딕" w:eastAsia="맑은 고딕"/>
          <w:sz w:val="21"/>
        </w:rPr>
        <w:t xml:space="preserve">  보너스/감산은 절대 금지(admissibility 깨짐).</w:t>
      </w:r>
    </w:p>
    <w:p>
      <w:r>
        <w:rPr>
          <w:rFonts w:ascii="맑은 고딕" w:hAnsi="맑은 고딕" w:eastAsia="맑은 고딕"/>
          <w:sz w:val="21"/>
        </w:rPr>
        <w:t xml:space="preserve">Python 대응: </w:t>
      </w:r>
      <w:r>
        <w:rPr>
          <w:rFonts w:ascii="Consolas" w:hAnsi="Consolas" w:eastAsia="맑은 고딕"/>
          <w:color w:val="B03060"/>
          <w:sz w:val="20"/>
        </w:rPr>
        <w:t>RouteParams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CostModel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clearance_map</w:t>
      </w:r>
      <w:r>
        <w:rPr>
          <w:rFonts w:ascii="맑은 고딕" w:hAnsi="맑은 고딕" w:eastAsia="맑은 고딕"/>
          <w:sz w:val="21"/>
        </w:rPr>
        <w:t>(cost.py) — 식 동일.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6. A* 알고리즘 (</w:t>
      </w:r>
      <w:r>
        <w:rPr>
          <w:rFonts w:ascii="Consolas" w:hAnsi="Consolas" w:eastAsia="맑은 고딕"/>
          <w:color w:val="1F3355"/>
          <w:sz w:val="29"/>
        </w:rPr>
        <w:t>astar.hpp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직교 6방향 A*. 두 변형: 균일 비용 </w:t>
      </w:r>
      <w:r>
        <w:rPr>
          <w:rFonts w:ascii="Consolas" w:hAnsi="Consolas" w:eastAsia="맑은 고딕"/>
          <w:color w:val="B03060"/>
          <w:sz w:val="20"/>
        </w:rPr>
        <w:t>astar</w:t>
      </w:r>
      <w:r>
        <w:rPr>
          <w:rFonts w:ascii="맑은 고딕" w:hAnsi="맑은 고딕" w:eastAsia="맑은 고딕"/>
          <w:sz w:val="21"/>
        </w:rPr>
        <w:t xml:space="preserve">, 가중 비용 </w:t>
      </w:r>
      <w:r>
        <w:rPr>
          <w:rFonts w:ascii="Consolas" w:hAnsi="Consolas" w:eastAsia="맑은 고딕"/>
          <w:color w:val="B03060"/>
          <w:sz w:val="20"/>
        </w:rPr>
        <w:t>astar_weighted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6.1 결과 구조 (AStarResult, astar.hpp:29)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struct AStarResult {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bool success;            // 경로 발견 여부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vector&lt;Cell&gt; path;       // [start..goal], 실패 시 빈 벡터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double length_mm;        // (셀 수 − 1) × cell_mm  — 기하 길이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int turns;               // 방향 전환(엘보) 횟수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long long expanded_nodes;// 확장(closed)한 상태 수 — 탐색 효율 지표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double cost_mm;          // 페널티 포함 총 비용(가중 A*에서 length 와 다를 수 있음)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double elapsed_ms;       // 실행 시간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vector&lt;Cell&gt; visited;    // 확장 셀(collect_visited 시) — 방문맵 시각화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};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6.2 균일 비용 A* (</w:t>
      </w:r>
      <w:r>
        <w:rPr>
          <w:rFonts w:ascii="Consolas" w:hAnsi="Consolas" w:eastAsia="맑은 고딕"/>
          <w:color w:val="1F3355"/>
          <w:sz w:val="26"/>
        </w:rPr>
        <w:t>astar</w:t>
      </w:r>
      <w:r>
        <w:rPr>
          <w:rFonts w:ascii="맑은 고딕" w:hAnsi="맑은 고딕" w:eastAsia="맑은 고딕"/>
          <w:color w:val="1F3355"/>
          <w:sz w:val="27"/>
        </w:rPr>
        <w:t>, astar.hpp:81)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상태 = 셀</w:t>
      </w:r>
      <w:r>
        <w:rPr>
          <w:rFonts w:ascii="맑은 고딕" w:hAnsi="맑은 고딕" w:eastAsia="맑은 고딕"/>
          <w:sz w:val="21"/>
        </w:rPr>
        <w:t>. 이웃 = NEIGHBORS_6.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휴리스틱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color w:val="B03060"/>
          <w:sz w:val="20"/>
        </w:rPr>
        <w:t>h(c) = manhattan(c,goal) × cell_mm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간선 비용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color w:val="B03060"/>
          <w:sz w:val="20"/>
        </w:rPr>
        <w:t>cell_mm</w:t>
      </w:r>
      <w:r>
        <w:rPr>
          <w:rFonts w:ascii="맑은 고딕" w:hAnsi="맑은 고딕" w:eastAsia="맑은 고딕"/>
          <w:sz w:val="21"/>
        </w:rPr>
        <w:t>(균일).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우선순위 큐 항목 </w:t>
      </w:r>
      <w:r>
        <w:rPr>
          <w:rFonts w:ascii="Consolas" w:hAnsi="Consolas" w:eastAsia="맑은 고딕"/>
          <w:color w:val="B03060"/>
          <w:sz w:val="20"/>
        </w:rPr>
        <w:t>PQItem{f, counter, cell, dir}</w:t>
      </w:r>
      <w:r>
        <w:rPr>
          <w:rFonts w:ascii="맑은 고딕" w:hAnsi="맑은 고딕" w:eastAsia="맑은 고딕"/>
          <w:sz w:val="21"/>
        </w:rPr>
        <w:t xml:space="preserve">, 비교 </w:t>
      </w:r>
      <w:r>
        <w:rPr>
          <w:rFonts w:ascii="Consolas" w:hAnsi="Consolas" w:eastAsia="맑은 고딕"/>
          <w:color w:val="B03060"/>
          <w:sz w:val="20"/>
        </w:rPr>
        <w:t>(f 작은 것, 동률이면 counter 작은=먼저 삽입)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종료 시 </w:t>
      </w:r>
      <w:r>
        <w:rPr>
          <w:rFonts w:ascii="Consolas" w:hAnsi="Consolas" w:eastAsia="맑은 고딕"/>
          <w:color w:val="B03060"/>
          <w:sz w:val="20"/>
        </w:rPr>
        <w:t>came</w:t>
      </w:r>
      <w:r>
        <w:rPr>
          <w:rFonts w:ascii="맑은 고딕" w:hAnsi="맑은 고딕" w:eastAsia="맑은 고딕"/>
          <w:sz w:val="21"/>
        </w:rPr>
        <w:t xml:space="preserve"> 역추적으로 경로 복원, </w:t>
      </w:r>
      <w:r>
        <w:rPr>
          <w:rFonts w:ascii="Consolas" w:hAnsi="Consolas" w:eastAsia="맑은 고딕"/>
          <w:color w:val="B03060"/>
          <w:sz w:val="20"/>
        </w:rPr>
        <w:t>length_mm=(|path|−1)·cell_mm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color w:val="B03060"/>
          <w:sz w:val="20"/>
        </w:rPr>
        <w:t>cost_mm=length_mm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6.3 가중 비용 A* (</w:t>
      </w:r>
      <w:r>
        <w:rPr>
          <w:rFonts w:ascii="Consolas" w:hAnsi="Consolas" w:eastAsia="맑은 고딕"/>
          <w:color w:val="1F3355"/>
          <w:sz w:val="26"/>
        </w:rPr>
        <w:t>astar_weighted</w:t>
      </w:r>
      <w:r>
        <w:rPr>
          <w:rFonts w:ascii="맑은 고딕" w:hAnsi="맑은 고딕" w:eastAsia="맑은 고딕"/>
          <w:color w:val="1F3355"/>
          <w:sz w:val="27"/>
        </w:rPr>
        <w:t>, astar.hpp:158)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상태 = (셀, 진입방향 dir)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color w:val="B03060"/>
          <w:sz w:val="20"/>
        </w:rPr>
        <w:t>dir∈[-1,5]</w:t>
      </w:r>
      <w:r>
        <w:rPr>
          <w:rFonts w:ascii="맑은 고딕" w:hAnsi="맑은 고딕" w:eastAsia="맑은 고딕"/>
          <w:sz w:val="21"/>
        </w:rPr>
        <w:t>(-1=시작, 0..5=NEIGHBORS_6 인덱스).</w:t>
      </w:r>
    </w:p>
    <w:p>
      <w:r>
        <w:rPr>
          <w:rFonts w:ascii="맑은 고딕" w:hAnsi="맑은 고딕" w:eastAsia="맑은 고딕"/>
          <w:sz w:val="21"/>
        </w:rPr>
        <w:t xml:space="preserve">  - 상태 인코딩: </w:t>
      </w:r>
      <w:r>
        <w:rPr>
          <w:rFonts w:ascii="Consolas" w:hAnsi="Consolas" w:eastAsia="맑은 고딕"/>
          <w:color w:val="B03060"/>
          <w:sz w:val="20"/>
        </w:rPr>
        <w:t>state = lin·7 + (dir+1)</w:t>
      </w:r>
      <w:r>
        <w:rPr>
          <w:rFonts w:ascii="맑은 고딕" w:hAnsi="맑은 고딕" w:eastAsia="맑은 고딕"/>
          <w:sz w:val="21"/>
        </w:rPr>
        <w:t xml:space="preserve">. closed 배열 크기 = </w:t>
      </w:r>
      <w:r>
        <w:rPr>
          <w:rFonts w:ascii="Consolas" w:hAnsi="Consolas" w:eastAsia="맑은 고딕"/>
          <w:color w:val="B03060"/>
          <w:sz w:val="20"/>
        </w:rPr>
        <w:t>size·7</w:t>
      </w:r>
      <w:r>
        <w:rPr>
          <w:rFonts w:ascii="맑은 고딕" w:hAnsi="맑은 고딕" w:eastAsia="맑은 고딕"/>
          <w:sz w:val="21"/>
        </w:rPr>
        <w:t>.</w:t>
      </w:r>
    </w:p>
    <w:p>
      <w:r>
        <w:rPr>
          <w:rFonts w:ascii="맑은 고딕" w:hAnsi="맑은 고딕" w:eastAsia="맑은 고딕"/>
          <w:sz w:val="21"/>
        </w:rPr>
        <w:t xml:space="preserve">  - 진입방향을 상태에 넣는 이유: </w:t>
      </w:r>
      <w:r>
        <w:rPr>
          <w:rFonts w:ascii="맑은 고딕" w:hAnsi="맑은 고딕" w:eastAsia="맑은 고딕"/>
          <w:b/>
          <w:sz w:val="21"/>
        </w:rPr>
        <w:t>회전 비용(w_turn)</w:t>
      </w:r>
      <w:r>
        <w:rPr>
          <w:rFonts w:ascii="맑은 고딕" w:hAnsi="맑은 고딕" w:eastAsia="맑은 고딕"/>
          <w:sz w:val="21"/>
        </w:rPr>
        <w:t xml:space="preserve"> 을 정확히 매기려면 "어느 방향으로 들어왔는가"가 필요.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간선 비용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color w:val="B03060"/>
          <w:sz w:val="20"/>
        </w:rPr>
        <w:t>move_cost(to, prev_off, move_off)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color w:val="B03060"/>
          <w:sz w:val="20"/>
        </w:rPr>
        <w:t>cell_mm + (방향전환 시 w_turn) + cell_penalty(to)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종료 시 </w:t>
      </w:r>
      <w:r>
        <w:rPr>
          <w:rFonts w:ascii="Consolas" w:hAnsi="Consolas" w:eastAsia="맑은 고딕"/>
          <w:color w:val="B03060"/>
          <w:sz w:val="20"/>
        </w:rPr>
        <w:t>cost_mm = g[goal상태]</w:t>
      </w:r>
      <w:r>
        <w:rPr>
          <w:rFonts w:ascii="맑은 고딕" w:hAnsi="맑은 고딕" w:eastAsia="맑은 고딕"/>
          <w:sz w:val="21"/>
        </w:rPr>
        <w:t xml:space="preserve">(페널티 포함), </w:t>
      </w:r>
      <w:r>
        <w:rPr>
          <w:rFonts w:ascii="Consolas" w:hAnsi="Consolas" w:eastAsia="맑은 고딕"/>
          <w:color w:val="B03060"/>
          <w:sz w:val="20"/>
        </w:rPr>
        <w:t>length_mm</w:t>
      </w:r>
      <w:r>
        <w:rPr>
          <w:rFonts w:ascii="맑은 고딕" w:hAnsi="맑은 고딕" w:eastAsia="맑은 고딕"/>
          <w:sz w:val="21"/>
        </w:rPr>
        <w:t>은 기하 길이로 별도 계산.</w:t>
      </w:r>
    </w:p>
    <w:p>
      <w:pPr>
        <w:pStyle w:val="ListBullet"/>
      </w:pPr>
      <w:r>
        <w:rPr>
          <w:rFonts w:ascii="Consolas" w:hAnsi="Consolas" w:eastAsia="맑은 고딕"/>
          <w:color w:val="B03060"/>
          <w:sz w:val="20"/>
        </w:rPr>
        <w:t>collect_visited</w:t>
      </w:r>
      <w:r>
        <w:rPr>
          <w:rFonts w:ascii="맑은 고딕" w:hAnsi="맑은 고딕" w:eastAsia="맑은 고딕"/>
          <w:sz w:val="21"/>
        </w:rPr>
        <w:t xml:space="preserve"> 시 셀 단위 중복 제거하여 </w:t>
      </w:r>
      <w:r>
        <w:rPr>
          <w:rFonts w:ascii="Consolas" w:hAnsi="Consolas" w:eastAsia="맑은 고딕"/>
          <w:color w:val="B03060"/>
          <w:sz w:val="20"/>
        </w:rPr>
        <w:t>visited</w:t>
      </w:r>
      <w:r>
        <w:rPr>
          <w:rFonts w:ascii="맑은 고딕" w:hAnsi="맑은 고딕" w:eastAsia="맑은 고딕"/>
          <w:sz w:val="21"/>
        </w:rPr>
        <w:t xml:space="preserve"> 수집.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6.4 결정성 (불변식 A2/W1)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tie-break = (f, counter)</w:t>
      </w:r>
      <w:r>
        <w:rPr>
          <w:rFonts w:ascii="맑은 고딕" w:hAnsi="맑은 고딕" w:eastAsia="맑은 고딕"/>
          <w:sz w:val="21"/>
        </w:rPr>
        <w:t>: 같은 f 의 상태는 삽입 순서(counter)로 완전 정렬 → 임의성 제거.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이웃 고정 순서</w:t>
      </w:r>
      <w:r>
        <w:rPr>
          <w:rFonts w:ascii="맑은 고딕" w:hAnsi="맑은 고딕" w:eastAsia="맑은 고딕"/>
          <w:sz w:val="21"/>
        </w:rPr>
        <w:t>: 항상 NEIGHBORS_6 순서로 펼침.</w:t>
      </w:r>
    </w:p>
    <w:p>
      <w:r>
        <w:rPr>
          <w:rFonts w:ascii="맑은 고딕" w:hAnsi="맑은 고딕" w:eastAsia="맑은 고딕"/>
          <w:sz w:val="21"/>
        </w:rPr>
        <w:t xml:space="preserve">⇒ 같은 입력은 항상 같은 경로·같은 expanded_nodes 를 낸다(재현·회귀 검증 가능). Python </w:t>
      </w:r>
      <w:r>
        <w:rPr>
          <w:rFonts w:ascii="Consolas" w:hAnsi="Consolas" w:eastAsia="맑은 고딕"/>
          <w:color w:val="B03060"/>
          <w:sz w:val="20"/>
        </w:rPr>
        <w:t>astar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astar_weighted</w:t>
      </w:r>
    </w:p>
    <w:p>
      <w:r>
        <w:rPr>
          <w:rFonts w:ascii="맑은 고딕" w:hAnsi="맑은 고딕" w:eastAsia="맑은 고딕"/>
          <w:sz w:val="21"/>
        </w:rPr>
        <w:t>(astar.py)와 골든 셋에서 expanded_nodes 까지 정확히 일치.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7. 다중배관 라우팅 (</w:t>
      </w:r>
      <w:r>
        <w:rPr>
          <w:rFonts w:ascii="Consolas" w:hAnsi="Consolas" w:eastAsia="맑은 고딕"/>
          <w:color w:val="1F3355"/>
          <w:sz w:val="29"/>
        </w:rPr>
        <w:t>multi_route.hpp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여러 배관을 </w:t>
      </w:r>
      <w:r>
        <w:rPr>
          <w:rFonts w:ascii="맑은 고딕" w:hAnsi="맑은 고딕" w:eastAsia="맑은 고딕"/>
          <w:b/>
          <w:sz w:val="21"/>
        </w:rPr>
        <w:t>서로 충돌 없이</w:t>
      </w:r>
      <w:r>
        <w:rPr>
          <w:rFonts w:ascii="맑은 고딕" w:hAnsi="맑은 고딕" w:eastAsia="맑은 고딕"/>
          <w:sz w:val="21"/>
        </w:rPr>
        <w:t xml:space="preserve"> 깐다. 순차 + (선택) rip-up.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7.1 작업·결과 구조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struct RouteTask {                 // route_task.hpp:21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Vec3 start_mm, end_mm;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optional&lt;string&gt; utility, utility_group, start_name, end_name, end_instance_guid;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string utility_label();        // "[그룹] 유틸"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};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struct PipeResult { RouteTask task; AStarResult result; int order_index; };  // multi_route.hpp:38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struct MultiRouteResult&lt;Occ&gt; {     // multi_route.hpp:45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vector&lt;PipeResult&gt; pipes; Occ occupancy; string priority;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int success_count(); int fail_count(); double total_length_mm(); double success_rate();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};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7.2 순차 라우팅 (</w:t>
      </w:r>
      <w:r>
        <w:rPr>
          <w:rFonts w:ascii="Consolas" w:hAnsi="Consolas" w:eastAsia="맑은 고딕"/>
          <w:color w:val="1F3355"/>
          <w:sz w:val="26"/>
        </w:rPr>
        <w:t>route_sequential</w:t>
      </w:r>
      <w:r>
        <w:rPr>
          <w:rFonts w:ascii="맑은 고딕" w:hAnsi="맑은 고딕" w:eastAsia="맑은 고딕"/>
          <w:color w:val="1F3355"/>
          <w:sz w:val="27"/>
        </w:rPr>
        <w:t>, multi_route.hpp:185)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MultiRouteResult route_sequential(occ, tasks, params,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priority="longest", pipe_radius=0, snap_to_free=2,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max_expansions=-1, collect_visited=false, corridor_radius=1):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work = occ.copy()                          // 원본 불변(M2)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ordered = order_tasks(occ, tasks, priority)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for task in ordered: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s = snap_to_free_cell(work, to_cell(task.start_mm), snap_to_free)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g = snap_to_free_cell(work, to_cell(task.end_mm),   snap_to_free)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r = astar_weighted(work, s, g, params, …)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if r.success: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mark_pipe(work, r.path, pipe_radius)             // 점유 추가 → 다음 배관 회피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add_corridor_cells(corridor, r.path, corridor_radius)  // (회랑 모드) 공용 랙</w:t>
      </w:r>
    </w:p>
    <w:p>
      <w:r>
        <w:rPr>
          <w:rFonts w:ascii="맑은 고딕" w:hAnsi="맑은 고딕" w:eastAsia="맑은 고딕"/>
          <w:b/>
          <w:sz w:val="21"/>
        </w:rPr>
        <w:t>보조 함수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함수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위치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order_indices/order_tasks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multi_route.hpp:75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우선순위 정렬(</w:t>
            </w:r>
            <w:r>
              <w:rPr>
                <w:rFonts w:ascii="Consolas" w:hAnsi="Consolas" w:eastAsia="맑은 고딕"/>
                <w:color w:val="B03060"/>
                <w:sz w:val="17"/>
              </w:rPr>
              <w:t>longest</w:t>
            </w:r>
            <w:r>
              <w:rPr>
                <w:rFonts w:ascii="맑은 고딕" w:hAnsi="맑은 고딕" w:eastAsia="맑은 고딕"/>
                <w:sz w:val="18"/>
              </w:rPr>
              <w:t xml:space="preserve">=먼 것 먼저, </w:t>
            </w:r>
            <w:r>
              <w:rPr>
                <w:rFonts w:ascii="Consolas" w:hAnsi="Consolas" w:eastAsia="맑은 고딕"/>
                <w:color w:val="B03060"/>
                <w:sz w:val="17"/>
              </w:rPr>
              <w:t>shortest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맑은 고딕"/>
                <w:color w:val="B03060"/>
                <w:sz w:val="17"/>
              </w:rPr>
              <w:t>utility</w:t>
            </w:r>
            <w:r>
              <w:rPr>
                <w:rFonts w:ascii="맑은 고딕" w:hAnsi="맑은 고딕" w:eastAsia="맑은 고딕"/>
                <w:sz w:val="18"/>
              </w:rPr>
              <w:t xml:space="preserve">, </w:t>
            </w:r>
            <w:r>
              <w:rPr>
                <w:rFonts w:ascii="Consolas" w:hAnsi="Consolas" w:eastAsia="맑은 고딕"/>
                <w:color w:val="B03060"/>
                <w:sz w:val="17"/>
              </w:rPr>
              <w:t>original</w:t>
            </w:r>
            <w:r>
              <w:rPr>
                <w:rFonts w:ascii="맑은 고딕" w:hAnsi="맑은 고딕" w:eastAsia="맑은 고딕"/>
                <w:sz w:val="18"/>
              </w:rPr>
              <w:t>) — 안정 정렬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snap_to_free_cell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multi_route.hpp:119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시작/끝이 점유면 반경 내 </w:t>
            </w:r>
            <w:r>
              <w:rPr>
                <w:rFonts w:ascii="맑은 고딕" w:hAnsi="맑은 고딕" w:eastAsia="맑은 고딕"/>
                <w:b/>
                <w:sz w:val="18"/>
              </w:rPr>
              <w:t>맨해튼 최근접</w:t>
            </w:r>
            <w:r>
              <w:rPr>
                <w:rFonts w:ascii="맑은 고딕" w:hAnsi="맑은 고딕" w:eastAsia="맑은 고딕"/>
                <w:sz w:val="18"/>
              </w:rPr>
              <w:t xml:space="preserve"> 빈 셀로(동률은 (di,dj,dk) 사전순)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mark_pipe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multi_route.hpp:141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경로 셀 + 반경 6-이웃을 점유로(다음 배관이 피하도록)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add_corridor_cells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multi_route.hpp:163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경로+반경을 회랑 집합에 추가 → 이후 배관이 곁을 싸게 지나 공용 랙으로 뭉침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불변식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b/>
          <w:sz w:val="21"/>
        </w:rPr>
        <w:t>M1</w:t>
      </w:r>
      <w:r>
        <w:rPr>
          <w:rFonts w:ascii="맑은 고딕" w:hAnsi="맑은 고딕" w:eastAsia="맑은 고딕"/>
          <w:sz w:val="21"/>
        </w:rPr>
        <w:t xml:space="preserve"> 성공 경로들은 쌍별 셀 비공유(충돌 0) — 깔린 경로를 점유로 추가하므로. </w:t>
      </w:r>
      <w:r>
        <w:rPr>
          <w:rFonts w:ascii="맑은 고딕" w:hAnsi="맑은 고딕" w:eastAsia="맑은 고딕"/>
          <w:b/>
          <w:sz w:val="21"/>
        </w:rPr>
        <w:t>M2</w:t>
      </w:r>
      <w:r>
        <w:rPr>
          <w:rFonts w:ascii="맑은 고딕" w:hAnsi="맑은 고딕" w:eastAsia="맑은 고딕"/>
          <w:sz w:val="21"/>
        </w:rPr>
        <w:t xml:space="preserve"> 입력 </w:t>
      </w:r>
      <w:r>
        <w:rPr>
          <w:rFonts w:ascii="Consolas" w:hAnsi="Consolas" w:eastAsia="맑은 고딕"/>
          <w:color w:val="B03060"/>
          <w:sz w:val="20"/>
        </w:rPr>
        <w:t>occ</w:t>
      </w:r>
      <w:r>
        <w:rPr>
          <w:rFonts w:ascii="맑은 고딕" w:hAnsi="맑은 고딕" w:eastAsia="맑은 고딕"/>
          <w:sz w:val="21"/>
        </w:rPr>
        <w:t xml:space="preserve"> 불변(사본 사용).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7.3 Rip-up &amp; Reroute (</w:t>
      </w:r>
      <w:r>
        <w:rPr>
          <w:rFonts w:ascii="Consolas" w:hAnsi="Consolas" w:eastAsia="맑은 고딕"/>
          <w:color w:val="1F3355"/>
          <w:sz w:val="26"/>
        </w:rPr>
        <w:t>route_ripup</w:t>
      </w:r>
      <w:r>
        <w:rPr>
          <w:rFonts w:ascii="맑은 고딕" w:hAnsi="맑은 고딕" w:eastAsia="맑은 고딕"/>
          <w:color w:val="1F3355"/>
          <w:sz w:val="27"/>
        </w:rPr>
        <w:t>, multi_route.hpp:228)</w:t>
      </w:r>
    </w:p>
    <w:p>
      <w:r>
        <w:rPr>
          <w:rFonts w:ascii="맑은 고딕" w:hAnsi="맑은 고딕" w:eastAsia="맑은 고딕"/>
          <w:sz w:val="21"/>
        </w:rPr>
        <w:t>실패 배관을 구제하는 최적화(무손실·결정적):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1) 베이스라인 순차 라우팅(장애물만 기준)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2) 라운드 반복(max_rounds):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실패 배관 f 마다: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a) ideal = 장애물만으로 f 경로 탐색(다른 배관 무시)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b) ideal 과 겹치는 이미 깔린 배관 → blockers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c) |blockers| &gt; max_ripup 면 스킵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d) f 재라우팅 + blockers 전부 재라우팅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e) 모두 성공할 때만 채택(무손실: 성공 수 단조 증가)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결정적(std::map 키 순회), 성공 수가 단조 증가 → 유한 라운드 종료.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실측: project6 cell=200 에서 multi 77 → ripup 80(+3).</w:t>
      </w:r>
    </w:p>
    <w:p>
      <w:r>
        <w:rPr>
          <w:rFonts w:ascii="맑은 고딕" w:hAnsi="맑은 고딕" w:eastAsia="맑은 고딕"/>
          <w:sz w:val="21"/>
        </w:rPr>
        <w:t xml:space="preserve">Python 대응: </w:t>
      </w:r>
      <w:r>
        <w:rPr>
          <w:rFonts w:ascii="Consolas" w:hAnsi="Consolas" w:eastAsia="맑은 고딕"/>
          <w:color w:val="B03060"/>
          <w:sz w:val="20"/>
        </w:rPr>
        <w:t>route_sequential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route_ripup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order_tasks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_mark_pipe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 w:eastAsia="맑은 고딕"/>
          <w:color w:val="B03060"/>
          <w:sz w:val="20"/>
        </w:rPr>
        <w:t>_snap</w:t>
      </w:r>
      <w:r>
        <w:rPr>
          <w:rFonts w:ascii="맑은 고딕" w:hAnsi="맑은 고딕" w:eastAsia="맑은 고딕"/>
          <w:sz w:val="21"/>
        </w:rPr>
        <w:t>(multi_route.py).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8. 계층 Corridor 라우팅 (</w:t>
      </w:r>
      <w:r>
        <w:rPr>
          <w:rFonts w:ascii="Consolas" w:hAnsi="Consolas" w:eastAsia="맑은 고딕"/>
          <w:color w:val="1F3355"/>
          <w:sz w:val="29"/>
        </w:rPr>
        <w:t>corridor.hpp</w:t>
      </w:r>
      <w:r>
        <w:rPr>
          <w:rFonts w:ascii="맑은 고딕" w:hAnsi="맑은 고딕" w:eastAsia="맑은 고딕"/>
          <w:color w:val="1F3355"/>
          <w:sz w:val="30"/>
        </w:rPr>
        <w:t>) — 대형 격자</w:t>
      </w:r>
    </w:p>
    <w:p>
      <w:r>
        <w:rPr>
          <w:rFonts w:ascii="맑은 고딕" w:hAnsi="맑은 고딕" w:eastAsia="맑은 고딕"/>
          <w:sz w:val="21"/>
        </w:rPr>
        <w:t xml:space="preserve">8,000m³ 같은 초대형 격자에서 전역 A* 는 메모리 폭발. </w:t>
      </w:r>
      <w:r>
        <w:rPr>
          <w:rFonts w:ascii="맑은 고딕" w:hAnsi="맑은 고딕" w:eastAsia="맑은 고딕"/>
          <w:b/>
          <w:sz w:val="21"/>
        </w:rPr>
        <w:t>coarse 가이드 → fine tube</w:t>
      </w:r>
      <w:r>
        <w:rPr>
          <w:rFonts w:ascii="맑은 고딕" w:hAnsi="맑은 고딕" w:eastAsia="맑은 고딕"/>
          <w:sz w:val="21"/>
        </w:rPr>
        <w:t xml:space="preserve"> 2단계로 푼다.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CorridorRoute route_corridor(fine, coarse, start, goal, factor, radius, …):  // corridor.hpp:139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1) coarse 격자(셀=factor 배)에서 astar_hashed 로 가이드 경로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2) 가이드 경로를 반경 radius(Chebyshev)로 팽창 → corridor 셀 집합(pack20 해시)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3) fine 격자에서 corridor 안으로만 제한한 astar_hashed → 최종 경로</w:t>
      </w:r>
    </w:p>
    <w:p>
      <w:pPr>
        <w:pStyle w:val="ListBullet"/>
      </w:pPr>
      <w:r>
        <w:rPr>
          <w:rFonts w:ascii="Consolas" w:hAnsi="Consolas" w:eastAsia="맑은 고딕"/>
          <w:color w:val="B03060"/>
          <w:sz w:val="20"/>
        </w:rPr>
        <w:t>astar_hashed</w:t>
      </w:r>
      <w:r>
        <w:rPr>
          <w:rFonts w:ascii="맑은 고딕" w:hAnsi="맑은 고딕" w:eastAsia="맑은 고딕"/>
          <w:sz w:val="21"/>
        </w:rPr>
        <w:t xml:space="preserve">(corridor.hpp:51): g/came/closed 를 </w:t>
      </w:r>
      <w:r>
        <w:rPr>
          <w:rFonts w:ascii="맑은 고딕" w:hAnsi="맑은 고딕" w:eastAsia="맑은 고딕"/>
          <w:b/>
          <w:sz w:val="21"/>
        </w:rPr>
        <w:t>해시맵</w:t>
      </w:r>
      <w:r>
        <w:rPr>
          <w:rFonts w:ascii="맑은 고딕" w:hAnsi="맑은 고딕" w:eastAsia="맑은 고딕"/>
          <w:sz w:val="21"/>
        </w:rPr>
        <w:t>으로 — 메모리 ∝ 실제 탐색 셀 수(배열 X). 초대형 격자</w:t>
      </w:r>
    </w:p>
    <w:p>
      <w:r>
        <w:rPr>
          <w:rFonts w:ascii="맑은 고딕" w:hAnsi="맑은 고딕" w:eastAsia="맑은 고딕"/>
          <w:sz w:val="21"/>
        </w:rPr>
        <w:t xml:space="preserve">  로컬 배관을 즉시 라우팅.</w:t>
      </w:r>
    </w:p>
    <w:p>
      <w:pPr>
        <w:pStyle w:val="ListBullet"/>
      </w:pPr>
      <w:r>
        <w:rPr>
          <w:rFonts w:ascii="Consolas" w:hAnsi="Consolas" w:eastAsia="맑은 고딕"/>
          <w:color w:val="B03060"/>
          <w:sz w:val="20"/>
        </w:rPr>
        <w:t>pack20(Cell)=(i&lt;&lt;40)|(j&lt;&lt;20)|k</w:t>
      </w:r>
      <w:r>
        <w:rPr>
          <w:rFonts w:ascii="맑은 고딕" w:hAnsi="맑은 고딕" w:eastAsia="맑은 고딕"/>
          <w:sz w:val="21"/>
        </w:rPr>
        <w:t>(축당 20비트, 8,000m/50mm=160k&lt;2^20).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결과 </w:t>
      </w:r>
      <w:r>
        <w:rPr>
          <w:rFonts w:ascii="Consolas" w:hAnsi="Consolas" w:eastAsia="맑은 고딕"/>
          <w:color w:val="B03060"/>
          <w:sz w:val="20"/>
        </w:rPr>
        <w:t>CorridorRoute{fine, coarse_path, coarse_success, corridor_cells}</w:t>
      </w:r>
      <w:r>
        <w:rPr>
          <w:rFonts w:ascii="맑은 고딕" w:hAnsi="맑은 고딕" w:eastAsia="맑은 고딕"/>
          <w:sz w:val="21"/>
        </w:rPr>
        <w:t>. 균일 비용(회전/클리어런스 미적용),</w:t>
      </w:r>
    </w:p>
    <w:p>
      <w:r>
        <w:rPr>
          <w:rFonts w:ascii="맑은 고딕" w:hAnsi="맑은 고딕" w:eastAsia="맑은 고딕"/>
          <w:sz w:val="21"/>
        </w:rPr>
        <w:t xml:space="preserve">  작업별 독립(충돌회피 없음).</w:t>
      </w:r>
    </w:p>
    <w:p>
      <w:r>
        <w:rPr>
          <w:rFonts w:ascii="맑은 고딕" w:hAnsi="맑은 고딕" w:eastAsia="맑은 고딕"/>
          <w:sz w:val="21"/>
        </w:rPr>
        <w:t>실측: 8,000m³ 로컬 배관 ~75ms.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9. C ABI 인터롭 (</w:t>
      </w:r>
      <w:r>
        <w:rPr>
          <w:rFonts w:ascii="Consolas" w:hAnsi="Consolas" w:eastAsia="맑은 고딕"/>
          <w:color w:val="1F3355"/>
          <w:sz w:val="29"/>
        </w:rPr>
        <w:t>capi/routing3d_capi.h</w:t>
      </w:r>
      <w:r>
        <w:rPr>
          <w:rFonts w:ascii="맑은 고딕" w:hAnsi="맑은 고딕" w:eastAsia="맑은 고딕"/>
          <w:color w:val="1F3355"/>
          <w:sz w:val="30"/>
        </w:rPr>
        <w:t>) + C# 통합</w:t>
      </w:r>
    </w:p>
    <w:p>
      <w:r>
        <w:rPr>
          <w:rFonts w:ascii="맑은 고딕" w:hAnsi="맑은 고딕" w:eastAsia="맑은 고딕"/>
          <w:sz w:val="21"/>
        </w:rPr>
        <w:t xml:space="preserve">C++ 엔진을 외부 의존성 0 의 </w:t>
      </w:r>
      <w:r>
        <w:rPr>
          <w:rFonts w:ascii="Consolas" w:hAnsi="Consolas" w:eastAsia="맑은 고딕"/>
          <w:color w:val="B03060"/>
          <w:sz w:val="20"/>
        </w:rPr>
        <w:t>routing3d_capi.dll</w:t>
      </w:r>
      <w:r>
        <w:rPr>
          <w:rFonts w:ascii="맑은 고딕" w:hAnsi="맑은 고딕" w:eastAsia="맑은 고딕"/>
          <w:sz w:val="21"/>
        </w:rPr>
        <w:t xml:space="preserve"> 로 노출, C# 가 P/Invoke 로 호출.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9.1 POD 구조체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typedef struct { double cell_mm, ox,oy,oz; int32_t nx,ny,nz; } R3dGrid;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typedef struct { double cell_mm,w_turn,w_clear,w_corridor;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int32_t clearance_radius,clearance_connectivity,corridor_radius,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        rack_level_count,rack_levels[8]; } R3dParams;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>typedef struct { int32_t success; double length_mm,cost_mm; int32_t turns;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int64_t expanded_nodes; double elapsed_ms;</w:t>
      </w:r>
    </w:p>
    <w:p>
      <w:pPr>
        <w:spacing w:after="0" w:before="0"/>
        <w:ind w:left="120"/>
        <w:shd w:val="clear" w:fill="F2F2F2"/>
      </w:pPr>
      <w:r>
        <w:rPr>
          <w:rFonts w:ascii="Consolas" w:hAnsi="Consolas" w:eastAsia="맑은 고딕"/>
          <w:sz w:val="18"/>
        </w:rPr>
        <w:t xml:space="preserve">                 int32_t path_len,visited_len; } R3dResult;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9.2 주요 함수 (Level 2 핸들 ABI)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함수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r3d_create/destroy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엔진 핸들 생성/파괴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r3d_set_grid/set_params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격자·비용 파라미터 설정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r3d_add_obstacle / add_passthrough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장애물 / 통과 객체(AABB) 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r3d_add_task / set_task_endpoints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작업 추가(→ index) / 종단점 갱신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r3d_route_multi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전체 순차 라우팅(충돌회피)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r3d_route_task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단일 작업(원본 장애물 기준)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r3d_route_ripup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rip-up &amp; reroute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r3d_route_corridor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계층 corridor(Sparse)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r3d_get_result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결과(R3dResult) 조회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r3d_copy_path / copy_visited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경로/방문 셀 복사(int32[3·n])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r3d_copy_blocked / copy_passthrough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점유/통과 셀 복사(점유맵 시각화)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r3d_set_collect_visited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방문 셀 수집 on/off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r3d_load_scene_text / dump_scene_text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scene.txt 로드/덤프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인터롭 안전 규칙</w:t>
      </w:r>
      <w:r>
        <w:rPr>
          <w:rFonts w:ascii="맑은 고딕" w:hAnsi="맑은 고딕" w:eastAsia="맑은 고딕"/>
          <w:sz w:val="21"/>
        </w:rPr>
        <w:t xml:space="preserve">: ① 예외는 C ABI 경계를 넘지 않음(try/catch → </w:t>
      </w:r>
      <w:r>
        <w:rPr>
          <w:rFonts w:ascii="Consolas" w:hAnsi="Consolas" w:eastAsia="맑은 고딕"/>
          <w:color w:val="B03060"/>
          <w:sz w:val="20"/>
        </w:rPr>
        <w:t>R3dStatus</w:t>
      </w:r>
      <w:r>
        <w:rPr>
          <w:rFonts w:ascii="맑은 고딕" w:hAnsi="맑은 고딕" w:eastAsia="맑은 고딕"/>
          <w:sz w:val="21"/>
        </w:rPr>
        <w:t>). ② 불투명 핸들 + POD blittable 구조체 +</w:t>
      </w:r>
    </w:p>
    <w:p>
      <w:r>
        <w:rPr>
          <w:rFonts w:ascii="맑은 고딕" w:hAnsi="맑은 고딕" w:eastAsia="맑은 고딕"/>
          <w:sz w:val="21"/>
        </w:rPr>
        <w:t xml:space="preserve">원시 배열만. ③ cdecl. ④ 문자열 UTF-8(한글). ⑤ 콜리 할당 문자열은 </w:t>
      </w:r>
      <w:r>
        <w:rPr>
          <w:rFonts w:ascii="Consolas" w:hAnsi="Consolas" w:eastAsia="맑은 고딕"/>
          <w:color w:val="B03060"/>
          <w:sz w:val="20"/>
        </w:rPr>
        <w:t>r3d_free_string</w:t>
      </w:r>
      <w:r>
        <w:rPr>
          <w:rFonts w:ascii="맑은 고딕" w:hAnsi="맑은 고딕" w:eastAsia="맑은 고딕"/>
          <w:sz w:val="21"/>
        </w:rPr>
        <w:t>. ⑥ 경로 배열은 2단계(크기 조회→버퍼).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9.3 C# 래퍼 (</w:t>
      </w:r>
      <w:r>
        <w:rPr>
          <w:rFonts w:ascii="Consolas" w:hAnsi="Consolas" w:eastAsia="맑은 고딕"/>
          <w:color w:val="1F3355"/>
          <w:sz w:val="26"/>
        </w:rPr>
        <w:t>Interop/Engine.cs</w:t>
      </w:r>
      <w:r>
        <w:rPr>
          <w:rFonts w:ascii="맑은 고딕" w:hAnsi="맑은 고딕" w:eastAsia="맑은 고딕"/>
          <w:color w:val="1F3355"/>
          <w:sz w:val="27"/>
        </w:rPr>
        <w:t>)</w:t>
      </w:r>
    </w:p>
    <w:p>
      <w:pPr>
        <w:pStyle w:val="ListBullet"/>
      </w:pPr>
      <w:r>
        <w:rPr>
          <w:rFonts w:ascii="Consolas" w:hAnsi="Consolas" w:eastAsia="맑은 고딕"/>
          <w:color w:val="B03060"/>
          <w:sz w:val="20"/>
        </w:rPr>
        <w:t>Engine.SetGrid/SetParams/AddObstacle/AddPassthrough/AddTask/RouteMulti/RouteTask/GetResult/CopyBlocked…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결과 </w:t>
      </w:r>
      <w:r>
        <w:rPr>
          <w:rFonts w:ascii="Consolas" w:hAnsi="Consolas" w:eastAsia="맑은 고딕"/>
          <w:color w:val="B03060"/>
          <w:sz w:val="20"/>
        </w:rPr>
        <w:t>RouteResult{Success,LengthMm,CostMm,Turns,ExpandedNodes,Path[],Visited[]}</w:t>
      </w:r>
      <w:r>
        <w:rPr>
          <w:rFonts w:ascii="맑은 고딕" w:hAnsi="맑은 고딕" w:eastAsia="맑은 고딕"/>
          <w:sz w:val="21"/>
        </w:rPr>
        <w:t xml:space="preserve"> 를 행 캐시(</w:t>
      </w:r>
      <w:r>
        <w:rPr>
          <w:rFonts w:ascii="Consolas" w:hAnsi="Consolas" w:eastAsia="맑은 고딕"/>
          <w:color w:val="B03060"/>
          <w:sz w:val="20"/>
        </w:rPr>
        <w:t>TaskRowVM.Path/Visited</w:t>
      </w:r>
      <w:r>
        <w:rPr>
          <w:rFonts w:ascii="맑은 고딕" w:hAnsi="맑은 고딕" w:eastAsia="맑은 고딕"/>
          <w:sz w:val="21"/>
        </w:rPr>
        <w:t>)에 저장.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뷰어는 엔진 상태와 분리해(부분집합 라우팅마다 엔진 재구성) 행 캐시에서 렌더한다.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 xml:space="preserve">10. 뷰어 측 라우팅 확장 (C# </w:t>
      </w:r>
      <w:r>
        <w:rPr>
          <w:rFonts w:ascii="Consolas" w:hAnsi="Consolas" w:eastAsia="맑은 고딕"/>
          <w:color w:val="1F3355"/>
          <w:sz w:val="29"/>
        </w:rPr>
        <w:t>SceneViewModel.cs</w:t>
      </w:r>
      <w:r>
        <w:rPr>
          <w:rFonts w:ascii="맑은 고딕" w:hAnsi="맑은 고딕" w:eastAsia="맑은 고딕"/>
          <w:color w:val="1F3355"/>
          <w:sz w:val="30"/>
        </w:rPr>
        <w:t>)</w:t>
      </w:r>
    </w:p>
    <w:p>
      <w:r>
        <w:rPr>
          <w:rFonts w:ascii="맑은 고딕" w:hAnsi="맑은 고딕" w:eastAsia="맑은 고딕"/>
          <w:sz w:val="21"/>
        </w:rPr>
        <w:t>엔진 위에 뷰어가 더한 실무 규칙. (C++/엔진 무변경, 순수 C# 적재 전략)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10.1 부분집합 라우팅 (</w:t>
      </w:r>
      <w:r>
        <w:rPr>
          <w:rFonts w:ascii="Consolas" w:hAnsi="Consolas" w:eastAsia="맑은 고딕"/>
          <w:color w:val="1F3355"/>
          <w:sz w:val="26"/>
        </w:rPr>
        <w:t>BuildEngineForRows</w:t>
      </w:r>
      <w:r>
        <w:rPr>
          <w:rFonts w:ascii="맑은 고딕" w:hAnsi="맑은 고딕" w:eastAsia="맑은 고딕"/>
          <w:color w:val="1F3355"/>
          <w:sz w:val="27"/>
        </w:rPr>
        <w:t>)</w:t>
      </w:r>
    </w:p>
    <w:p>
      <w:r>
        <w:rPr>
          <w:rFonts w:ascii="맑은 고딕" w:hAnsi="맑은 고딕" w:eastAsia="맑은 고딕"/>
          <w:sz w:val="21"/>
        </w:rPr>
        <w:t>뷰어는 "모두/그룹별/유틸별/선택 1개"로 라우팅한다. 매 호출 엔진을 재구성: 격자·파라미터·</w:t>
      </w:r>
      <w:r>
        <w:rPr>
          <w:rFonts w:ascii="맑은 고딕" w:hAnsi="맑은 고딕" w:eastAsia="맑은 고딕"/>
          <w:b/>
          <w:sz w:val="21"/>
        </w:rPr>
        <w:t>장애물</w:t>
      </w:r>
      <w:r>
        <w:rPr>
          <w:rFonts w:ascii="맑은 고딕" w:hAnsi="맑은 고딕" w:eastAsia="맑은 고딕"/>
          <w:sz w:val="21"/>
        </w:rPr>
        <w:t>·작업(해당 행)만 적재</w:t>
      </w:r>
    </w:p>
    <w:p>
      <w:r>
        <w:rPr>
          <w:rFonts w:ascii="맑은 고딕" w:hAnsi="맑은 고딕" w:eastAsia="맑은 고딕"/>
          <w:sz w:val="21"/>
        </w:rPr>
        <w:t xml:space="preserve">후 </w:t>
      </w:r>
      <w:r>
        <w:rPr>
          <w:rFonts w:ascii="Consolas" w:hAnsi="Consolas" w:eastAsia="맑은 고딕"/>
          <w:color w:val="B03060"/>
          <w:sz w:val="20"/>
        </w:rPr>
        <w:t>RouteMulti</w:t>
      </w:r>
      <w:r>
        <w:rPr>
          <w:rFonts w:ascii="맑은 고딕" w:hAnsi="맑은 고딕" w:eastAsia="맑은 고딕"/>
          <w:sz w:val="21"/>
        </w:rPr>
        <w:t>. 결과를 행 인덱스로 매핑해 캐시.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10.2 충돌 대상 확장 (</w:t>
      </w:r>
      <w:r>
        <w:rPr>
          <w:rFonts w:ascii="Consolas" w:hAnsi="Consolas" w:eastAsia="맑은 고딕"/>
          <w:color w:val="1F3355"/>
          <w:sz w:val="26"/>
        </w:rPr>
        <w:t>AddFacilityObstacles</w:t>
      </w:r>
      <w:r>
        <w:rPr>
          <w:rFonts w:ascii="맑은 고딕" w:hAnsi="맑은 고딕" w:eastAsia="맑은 고딕"/>
          <w:color w:val="1F3355"/>
          <w:sz w:val="27"/>
        </w:rPr>
        <w:t>) — "충돌확장" 토글(기본 ON)</w:t>
      </w:r>
    </w:p>
    <w:p>
      <w:r>
        <w:rPr>
          <w:rFonts w:ascii="맑은 고딕" w:hAnsi="맑은 고딕" w:eastAsia="맑은 고딕"/>
          <w:sz w:val="21"/>
        </w:rPr>
        <w:t>경로 탐색 충돌 대상을 물리 객체와 기설계 배관까지 확장: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처리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설비</w:t>
            </w:r>
            <w:r>
              <w:rPr>
                <w:rFonts w:ascii="맑은 고딕" w:hAnsi="맑은 고딕" w:eastAsia="맑은 고딕"/>
                <w:sz w:val="18"/>
              </w:rPr>
              <w:t xml:space="preserve">(TB_BIM_EQUIPMENT, </w:t>
            </w:r>
            <w:r>
              <w:rPr>
                <w:rFonts w:ascii="맑은 고딕" w:hAnsi="맑은 고딕" w:eastAsia="맑은 고딕"/>
                <w:b/>
                <w:sz w:val="18"/>
              </w:rPr>
              <w:t>메인 장비 포함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AABB 장애물(</w:t>
            </w:r>
            <w:r>
              <w:rPr>
                <w:rFonts w:ascii="Consolas" w:hAnsi="Consolas" w:eastAsia="맑은 고딕"/>
                <w:color w:val="B03060"/>
                <w:sz w:val="17"/>
              </w:rPr>
              <w:t>AddObstacle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덕트/레터럴</w:t>
            </w:r>
            <w:r>
              <w:rPr>
                <w:rFonts w:ascii="맑은 고딕" w:hAnsi="맑은 고딕" w:eastAsia="맑은 고딕"/>
                <w:sz w:val="18"/>
              </w:rPr>
              <w:t>(TB_DUCT_LATERAL)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AABB 장애물. 두께 0 축은 최소 셀로 팽창(</w:t>
            </w:r>
            <w:r>
              <w:rPr>
                <w:rFonts w:ascii="Consolas" w:hAnsi="Consolas" w:eastAsia="맑은 고딕"/>
                <w:color w:val="B03060"/>
                <w:sz w:val="17"/>
              </w:rPr>
              <w:t>AddBoxObstacle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이미 설계된(라우팅 성공) 다른 배관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경로 셀 폴리라인을 직선 구간별 AABB(~1셀 두께)로 점유(</w:t>
            </w:r>
            <w:r>
              <w:rPr>
                <w:rFonts w:ascii="Consolas" w:hAnsi="Consolas" w:eastAsia="맑은 고딕"/>
                <w:color w:val="B03060"/>
                <w:sz w:val="17"/>
              </w:rPr>
              <w:t>AddPathObstacle</w:t>
            </w:r>
            <w:r>
              <w:rPr>
                <w:rFonts w:ascii="맑은 고딕" w:hAnsi="맑은 고딕" w:eastAsia="맑은 고딕"/>
                <w:sz w:val="18"/>
              </w:rPr>
              <w:t xml:space="preserve">). </w:t>
            </w:r>
            <w:r>
              <w:rPr>
                <w:rFonts w:ascii="맑은 고딕" w:hAnsi="맑은 고딕" w:eastAsia="맑은 고딕"/>
                <w:b/>
                <w:sz w:val="18"/>
              </w:rPr>
              <w:t>자기 자신 제외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DB 의 기존 설계배관(TB_ROUTE_PATH)은 충돌 대상이 </w:t>
      </w:r>
      <w:r>
        <w:rPr>
          <w:rFonts w:ascii="맑은 고딕" w:hAnsi="맑은 고딕" w:eastAsia="맑은 고딕"/>
          <w:b/>
          <w:sz w:val="21"/>
        </w:rPr>
        <w:t>아님</w:t>
      </w:r>
      <w:r>
        <w:rPr>
          <w:rFonts w:ascii="맑은 고딕" w:hAnsi="맑은 고딕" w:eastAsia="맑은 고딕"/>
          <w:sz w:val="21"/>
        </w:rPr>
        <w:t>(비교/참고용).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시작/끝 PoC 가 객체 표면에 닿아 막히면 엔진 </w:t>
      </w:r>
      <w:r>
        <w:rPr>
          <w:rFonts w:ascii="Consolas" w:hAnsi="Consolas" w:eastAsia="맑은 고딕"/>
          <w:color w:val="B03060"/>
          <w:sz w:val="20"/>
        </w:rPr>
        <w:t>snap_to_free_cell</w:t>
      </w:r>
      <w:r>
        <w:rPr>
          <w:rFonts w:ascii="맑은 고딕" w:hAnsi="맑은 고딕" w:eastAsia="맑은 고딕"/>
          <w:sz w:val="21"/>
        </w:rPr>
        <w:t>(반경 2)이 인접 빈 셀로 옮김.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10.3 시작 PoC 수직 드롭 (</w:t>
      </w:r>
      <w:r>
        <w:rPr>
          <w:rFonts w:ascii="Consolas" w:hAnsi="Consolas" w:eastAsia="맑은 고딕"/>
          <w:color w:val="1F3355"/>
          <w:sz w:val="26"/>
        </w:rPr>
        <w:t>DropStartBelowEquipment</w:t>
      </w:r>
      <w:r>
        <w:rPr>
          <w:rFonts w:ascii="맑은 고딕" w:hAnsi="맑은 고딕" w:eastAsia="맑은 고딕"/>
          <w:color w:val="1F3355"/>
          <w:sz w:val="27"/>
        </w:rPr>
        <w:t>)</w:t>
      </w:r>
    </w:p>
    <w:p>
      <w:r>
        <w:rPr>
          <w:rFonts w:ascii="맑은 고딕" w:hAnsi="맑은 고딕" w:eastAsia="맑은 고딕"/>
          <w:sz w:val="21"/>
        </w:rPr>
        <w:t xml:space="preserve">시작 PoC 가 설비 AABB 내부면(충돌확장 시 설비가 막힘) </w:t>
      </w:r>
      <w:r>
        <w:rPr>
          <w:rFonts w:ascii="맑은 고딕" w:hAnsi="맑은 고딕" w:eastAsia="맑은 고딕"/>
          <w:b/>
          <w:sz w:val="21"/>
        </w:rPr>
        <w:t>수직 하단</w:t>
      </w:r>
      <w:r>
        <w:rPr>
          <w:rFonts w:ascii="맑은 고딕" w:hAnsi="맑은 고딕" w:eastAsia="맑은 고딕"/>
          <w:sz w:val="21"/>
        </w:rPr>
        <w:t>으로 설비 바닥(MinZ) 한 셀 아래(XY 유지)를 실제</w:t>
      </w:r>
    </w:p>
    <w:p>
      <w:r>
        <w:rPr>
          <w:rFonts w:ascii="맑은 고딕" w:hAnsi="맑은 고딕" w:eastAsia="맑은 고딕"/>
          <w:sz w:val="21"/>
        </w:rPr>
        <w:t>라우팅 시작점으로 삼는다 — 배관이 장비 아래로 빠져나가는 물리적 동작. 옆으로 새는 snap 대신 아래로 내림.</w:t>
      </w:r>
    </w:p>
    <w:p>
      <w:pPr>
        <w:pStyle w:val="Heading2"/>
      </w:pPr>
      <w:r>
        <w:rPr>
          <w:rFonts w:ascii="맑은 고딕" w:hAnsi="맑은 고딕" w:eastAsia="맑은 고딕"/>
          <w:color w:val="1F3355"/>
          <w:sz w:val="27"/>
        </w:rPr>
        <w:t>10.4 기존설계 비교 분석 (</w:t>
      </w:r>
      <w:r>
        <w:rPr>
          <w:rFonts w:ascii="Consolas" w:hAnsi="Consolas" w:eastAsia="맑은 고딕"/>
          <w:color w:val="1F3355"/>
          <w:sz w:val="26"/>
        </w:rPr>
        <w:t>UpdateComparison</w:t>
      </w:r>
      <w:r>
        <w:rPr>
          <w:rFonts w:ascii="맑은 고딕" w:hAnsi="맑은 고딕" w:eastAsia="맑은 고딕"/>
          <w:color w:val="1F3355"/>
          <w:sz w:val="27"/>
        </w:rPr>
        <w:t>/</w:t>
      </w:r>
      <w:r>
        <w:rPr>
          <w:rFonts w:ascii="Consolas" w:hAnsi="Consolas" w:eastAsia="맑은 고딕"/>
          <w:color w:val="1F3355"/>
          <w:sz w:val="26"/>
        </w:rPr>
        <w:t>BuildComparison</w:t>
      </w:r>
      <w:r>
        <w:rPr>
          <w:rFonts w:ascii="맑은 고딕" w:hAnsi="맑은 고딕" w:eastAsia="맑은 고딕"/>
          <w:color w:val="1F3355"/>
          <w:sz w:val="27"/>
        </w:rPr>
        <w:t>)</w:t>
      </w:r>
    </w:p>
    <w:p>
      <w:r>
        <w:rPr>
          <w:rFonts w:ascii="맑은 고딕" w:hAnsi="맑은 고딕" w:eastAsia="맑은 고딕"/>
          <w:sz w:val="21"/>
        </w:rPr>
        <w:t>선택 배관(시작/끝 PoC)에 대응하는 DB 기존 설계경로를 양방향 최근접으로 매칭(시작↔SOURCE_POS + 끝↔TARGET_POS,</w:t>
      </w:r>
    </w:p>
    <w:p>
      <w:r>
        <w:rPr>
          <w:rFonts w:ascii="맑은 고딕" w:hAnsi="맑은 고딕" w:eastAsia="맑은 고딕"/>
          <w:sz w:val="21"/>
        </w:rPr>
        <w:t xml:space="preserve">임계 </w:t>
      </w:r>
      <w:r>
        <w:rPr>
          <w:rFonts w:ascii="Consolas" w:hAnsi="Consolas" w:eastAsia="맑은 고딕"/>
          <w:color w:val="B03060"/>
          <w:sz w:val="20"/>
        </w:rPr>
        <w:t>max(3셀,1500mm)</w:t>
      </w:r>
      <w:r>
        <w:rPr>
          <w:rFonts w:ascii="맑은 고딕" w:hAnsi="맑은 고딕" w:eastAsia="맑은 고딕"/>
          <w:sz w:val="21"/>
        </w:rPr>
        <w:t>). 개발 경로(시안)와 기존 경로(주황)를 나란히 그리고 정량 비교: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경로 길이</w:t>
      </w:r>
      <w:r>
        <w:rPr>
          <w:rFonts w:ascii="맑은 고딕" w:hAnsi="맑은 고딕" w:eastAsia="맑은 고딕"/>
          <w:sz w:val="21"/>
        </w:rPr>
        <w:t>(차이 mm·%)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꺾임(엘보) 수</w:t>
      </w:r>
      <w:r>
        <w:rPr>
          <w:rFonts w:ascii="맑은 고딕" w:hAnsi="맑은 고딕" w:eastAsia="맑은 고딕"/>
          <w:sz w:val="21"/>
        </w:rPr>
        <w:t xml:space="preserve"> — 수평/수직 분류(수직 = 직전/직후 구간 중 Z 성분 포함)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종단점 정합</w:t>
      </w:r>
      <w:r>
        <w:rPr>
          <w:rFonts w:ascii="맑은 고딕" w:hAnsi="맑은 고딕" w:eastAsia="맑은 고딕"/>
          <w:sz w:val="21"/>
        </w:rPr>
        <w:t>(시작/끝 mm, 역방향 표기)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장애물 간섭/여유</w:t>
      </w:r>
      <w:r>
        <w:rPr>
          <w:rFonts w:ascii="맑은 고딕" w:hAnsi="맑은 고딕" w:eastAsia="맑은 고딕"/>
          <w:sz w:val="21"/>
        </w:rPr>
        <w:t xml:space="preserve"> — 경로를 셀/2 간격 샘플 → 비통과 장애물 AABB 내부 점 수(간섭) + 최소 표면거리(여유)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11. 경로 결과 분석 (지표·산출식)</w:t>
      </w:r>
    </w:p>
    <w:p>
      <w:r>
        <w:rPr>
          <w:rFonts w:ascii="맑은 고딕" w:hAnsi="맑은 고딕" w:eastAsia="맑은 고딕"/>
          <w:sz w:val="21"/>
        </w:rPr>
        <w:t>라우팅 품질을 정량 평가하는 지표.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지표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산출식 / 정의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출처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length_mm</w:t>
            </w:r>
            <w:r>
              <w:rPr>
                <w:rFonts w:ascii="맑은 고딕" w:hAnsi="맑은 고딕" w:eastAsia="맑은 고딕"/>
                <w:sz w:val="18"/>
              </w:rPr>
              <w:t>(기하 길이)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(경로 셀 수 − 1) × cell_mm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astar.hpp / astar.py:205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turns</w:t>
            </w:r>
            <w:r>
              <w:rPr>
                <w:rFonts w:ascii="맑은 고딕" w:hAnsi="맑은 고딕" w:eastAsia="맑은 고딕"/>
                <w:sz w:val="18"/>
              </w:rPr>
              <w:t>(엘보 수)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인접 셀 이동 방향이 직전과 다를 때마다 +1(</w:t>
            </w:r>
            <w:r>
              <w:rPr>
                <w:rFonts w:ascii="Consolas" w:hAnsi="Consolas" w:eastAsia="맑은 고딕"/>
                <w:color w:val="B03060"/>
                <w:sz w:val="17"/>
              </w:rPr>
              <w:t>count_turns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astar.hpp:43 / astar.py:111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expanded_nodes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closed 에 들어간 상태 수(가중 A*는 (셀,방향)별) — 탐색 비용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astar.hpp:158 / astar.py:199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visited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확장 셀 목록(셀 단위 중복 제거) — 방문맵 시각화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astar.hpp / astar.py:200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cost_mm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g[goal]</w:t>
            </w:r>
            <w:r>
              <w:rPr>
                <w:rFonts w:ascii="맑은 고딕" w:hAnsi="맑은 고딕" w:eastAsia="맑은 고딕"/>
                <w:sz w:val="18"/>
              </w:rPr>
              <w:t xml:space="preserve"> = Σ move_cost = Σ(cell_mm + 회전 + 페널티)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astar_weighted / astar.py:312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elapsed_ms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steady_clock 차이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astar.hpp:57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충돌(다중)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성공 경로 셀 집합의 쌍별 교집합(불변식 M1: 0)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 / CollisionFinder.cs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success_rate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성공 배관 / 전체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multi_route.hpp:64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total_length_mm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성공 배관 length 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multi_route.hpp:58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b/>
          <w:sz w:val="21"/>
        </w:rPr>
        <w:t>뷰어 비교 지표(§10.4)</w:t>
      </w:r>
      <w:r>
        <w:rPr>
          <w:rFonts w:ascii="맑은 고딕" w:hAnsi="맑은 고딕" w:eastAsia="맑은 고딕"/>
          <w:sz w:val="21"/>
        </w:rPr>
        <w:t>: 기존 vs 개발의 길이/꺾임(수평·수직)/종단점 정합/장애물 간섭·여유.</w:t>
      </w:r>
    </w:p>
    <w:p>
      <w:r>
        <w:rPr>
          <w:rFonts w:ascii="맑은 고딕" w:hAnsi="맑은 고딕" w:eastAsia="맑은 고딕"/>
          <w:b/>
          <w:sz w:val="21"/>
        </w:rPr>
        <w:t>실데이터 교차검증(Python = C++ = C#)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project6 cell=100(장애물 983·작업 208)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194/208 · 3,400,800mm — 3자 완전 일치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project6 cell=200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 77 / ripup 80(+3)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합성 혼잡(9×9 벽+틈 2개)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seq 1/2 → ripup 2/2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12. 핵심 함수·변수 레퍼런스 (요약)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식별자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위치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핵심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좌표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grid_cell_to_world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grid_world_to_cell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geometry.hpp:67/74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셀↔월드 변환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좌표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grid_box_range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geometry.hpp:88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AABB→셀 범위 [lo,hi)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상수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NEIGHBORS_6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geometry.hpp:49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6방향 고정 순서(결정성)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점유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is_blocked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add_box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copy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occupancy.*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점유 질의·복셀화·사본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비용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RouteParams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cost.hpp:25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cell_mm,w_turn,w_clear,clearance_radius,w_corridor,rack_levels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비용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clearance_map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cost.hpp:53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거리변환 BFS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비용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cell_penalty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move_cost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heuristic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cost.hpp:112/133/140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가산 페널티·이동비용·맨해튼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A*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astar</w:t>
            </w:r>
            <w:r>
              <w:rPr>
                <w:rFonts w:ascii="맑은 고딕" w:hAnsi="맑은 고딕" w:eastAsia="맑은 고딕"/>
                <w:sz w:val="18"/>
              </w:rPr>
              <w:t xml:space="preserve"> / </w:t>
            </w:r>
            <w:r>
              <w:rPr>
                <w:rFonts w:ascii="Consolas" w:hAnsi="Consolas" w:eastAsia="맑은 고딕"/>
                <w:color w:val="B03060"/>
                <w:sz w:val="17"/>
              </w:rPr>
              <w:t>astar_weighted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astar.hpp:81/158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균일/가중(상태=셀+방향)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A*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AStarResult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astar.hpp:29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success,path,length_mm,turns,expanded_nodes,cost_mm,visited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다중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route_sequential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multi_route.hpp:185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순차 충돌회피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다중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order_tasks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snap_to_free_cell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mark_pipe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multi_route.hpp:75/119/141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정렬·스냅·점유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다중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route_ripup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multi_route.hpp:228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rip-up &amp; reroute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회랑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route_corridor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astar_hashed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corridor.hpp:139/51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대형 격자 2단계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ABI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R3dGrid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R3dParams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R3dResult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capi:68/73/82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POD blittable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뷰어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AddFacilityObstacles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DropStartBelowEquipment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SceneViewModel.cs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충돌확장·시작 드롭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뷰어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BuildComparison</w:t>
            </w:r>
            <w:r>
              <w:rPr>
                <w:rFonts w:ascii="맑은 고딕" w:hAnsi="맑은 고딕" w:eastAsia="맑은 고딕"/>
                <w:sz w:val="18"/>
              </w:rPr>
              <w:t>/</w:t>
            </w:r>
            <w:r>
              <w:rPr>
                <w:rFonts w:ascii="Consolas" w:hAnsi="Consolas" w:eastAsia="맑은 고딕"/>
                <w:color w:val="B03060"/>
                <w:sz w:val="17"/>
              </w:rPr>
              <w:t>FindMatchingExistingPipe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SceneViewModel.cs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기존설계 비교</w:t>
            </w:r>
          </w:p>
        </w:tc>
      </w:tr>
    </w:tbl>
    <w:p>
      <w:pPr>
        <w:spacing w:after="40"/>
      </w:pP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맑은 고딕" w:hAnsi="맑은 고딕" w:eastAsia="맑은 고딕"/>
          <w:color w:val="1F3355"/>
          <w:sz w:val="30"/>
        </w:rPr>
        <w:t>13. 불변식·결정성 계약 (요약)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불변식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G1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격자 밖 셀 = 점유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맑은 고딕"/>
                <w:color w:val="B03060"/>
                <w:sz w:val="17"/>
              </w:rPr>
              <w:t>is_blocked</w:t>
            </w:r>
            <w:r>
              <w:rPr>
                <w:rFonts w:ascii="맑은 고딕" w:hAnsi="맑은 고딕" w:eastAsia="맑은 고딕"/>
                <w:sz w:val="18"/>
              </w:rPr>
              <w:t>: !in_bounds → true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O1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백엔드(Dense/Sparse/VDB) 질의 결과 동일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공통 인터페이스 + geometry 공유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A1/C1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비용 가산항 ≥ 0 → 휴리스틱 admissible &amp; consistent(최적성)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RouteParams ≥ 0, cell_penalty ≥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A2/W1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동일 입력 → 동일 경로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(f, counter) tie-break + NEIGHBORS_6 고정 순서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경로 셀은 비점유, 연속 셀은 6-이웃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A* 확장 규칙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M1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다중배관 성공 경로 쌍별 셀 비공유(충돌 0)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mark_pipe 후 다음 배관 탐색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M2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route_sequential 입력 점유맵 불변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work = occ.copy()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F2~F4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 xml:space="preserve">scene.txt 무손실 왕복(repr float, </w:t>
            </w:r>
            <w:r>
              <w:rPr>
                <w:rFonts w:ascii="Consolas" w:hAnsi="Consolas" w:eastAsia="맑은 고딕"/>
                <w:color w:val="B03060"/>
                <w:sz w:val="17"/>
              </w:rPr>
              <w:t>\N</w:t>
            </w:r>
            <w:r>
              <w:rPr>
                <w:rFonts w:ascii="맑은 고딕" w:hAnsi="맑은 고딕" w:eastAsia="맑은 고딕"/>
                <w:sz w:val="18"/>
              </w:rPr>
              <w:t xml:space="preserve"> vs </w:t>
            </w:r>
            <w:r>
              <w:rPr>
                <w:rFonts w:ascii="Consolas" w:hAnsi="Consolas" w:eastAsia="맑은 고딕"/>
                <w:color w:val="B03060"/>
                <w:sz w:val="17"/>
              </w:rPr>
              <w:t>""</w:t>
            </w:r>
            <w:r>
              <w:rPr>
                <w:rFonts w:ascii="맑은 고딕" w:hAnsi="맑은 고딕" w:eastAsia="맑은 고딕"/>
                <w:sz w:val="18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scene_io</w:t>
            </w:r>
          </w:p>
        </w:tc>
      </w:tr>
    </w:tbl>
    <w:p>
      <w:pPr>
        <w:spacing w:after="40"/>
      </w:pPr>
    </w:p>
    <w:p>
      <w:r>
        <w:rPr>
          <w:rFonts w:ascii="맑은 고딕" w:hAnsi="맑은 고딕" w:eastAsia="맑은 고딕"/>
          <w:sz w:val="21"/>
        </w:rPr>
        <w:t>이 계약들이 Python ↔ C++ ↔ C# 3자에서 동일하게 보존되어 "백엔드·언어 무관 동일 결과"를 보장한다.</w:t>
      </w:r>
    </w:p>
    <w:p>
      <w:pPr>
        <w:pBdr>
          <w:bottom w:val="single" w:sz="6" w:space="1" w:color="999999"/>
        </w:pBdr>
      </w:pPr>
    </w:p>
    <w:p>
      <w:r>
        <w:rPr>
          <w:rFonts w:ascii="맑은 고딕" w:hAnsi="맑은 고딕" w:eastAsia="맑은 고딕"/>
          <w:sz w:val="21"/>
        </w:rPr>
        <w:t>*문서 끝.*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