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데이터베이스 테이블 정의서</w:t>
      </w:r>
    </w:p>
    <w:p>
      <w:r>
        <w:t>본 문서는 KGraphGen03의 그룹 배관(Pipe Group) 및 덕트 PoC 클러스터링 기반 분석 결과를 PostgreSQL에 적재할 때 사용되는 최종 테이블 스키마 상세 정의서입니다.</w:t>
      </w:r>
    </w:p>
    <w:p>
      <w:pPr>
        <w:pStyle w:val="Heading1"/>
      </w:pPr>
      <w:r>
        <w:t>1. TB_PIPE_GROUP_ANALYZE (그룹 배관 분석 결과 테이블)</w:t>
      </w:r>
    </w:p>
    <w:p>
      <w:r>
        <w:t>JSON 데이터로부터 식별한 배관 그룹들의 기하학적 최소 이격거리 및 메타 정보, 바운딩 박스를 저장합니다.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 (Column)</w:t>
            </w:r>
          </w:p>
        </w:tc>
        <w:tc>
          <w:tcPr>
            <w:tcW w:type="dxa" w:w="2160"/>
          </w:tcPr>
          <w:p>
            <w:r>
              <w:t>데이터 타입 (Type)</w:t>
            </w:r>
          </w:p>
        </w:tc>
        <w:tc>
          <w:tcPr>
            <w:tcW w:type="dxa" w:w="2160"/>
          </w:tcPr>
          <w:p>
            <w:r>
              <w:t>비고 (PK / 기본값)</w:t>
            </w:r>
          </w:p>
        </w:tc>
        <w:tc>
          <w:tcPr>
            <w:tcW w:type="dxa" w:w="2160"/>
          </w:tcPr>
          <w:p>
            <w:r>
              <w:t>설명 (Description)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고유 식별번호 (자동 증가)</w:t>
            </w:r>
          </w:p>
        </w:tc>
      </w:tr>
      <w:tr>
        <w:tc>
          <w:tcPr>
            <w:tcW w:type="dxa" w:w="2160"/>
          </w:tcPr>
          <w:p>
            <w:r>
              <w:t>file_name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분석 대상 원본 JSON 파일명</w:t>
            </w:r>
          </w:p>
        </w:tc>
      </w:tr>
      <w:tr>
        <w:tc>
          <w:tcPr>
            <w:tcW w:type="dxa" w:w="2160"/>
          </w:tcPr>
          <w:p>
            <w:r>
              <w:t>equipment_name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배관 그룹이 연결된 장비 명칭</w:t>
            </w:r>
          </w:p>
        </w:tc>
      </w:tr>
      <w:tr>
        <w:tc>
          <w:tcPr>
            <w:tcW w:type="dxa" w:w="2160"/>
          </w:tcPr>
          <w:p>
            <w:r>
              <w:t>equipment_id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배관 그룹 접속 장비의 고유 ID</w:t>
            </w:r>
          </w:p>
        </w:tc>
      </w:tr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공정(Process) 정보</w:t>
            </w:r>
          </w:p>
        </w:tc>
      </w:tr>
      <w:tr>
        <w:tc>
          <w:tcPr>
            <w:tcW w:type="dxa" w:w="2160"/>
          </w:tcPr>
          <w:p>
            <w:r>
              <w:t>maker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설비 및 배관 제조사 정보</w:t>
            </w:r>
          </w:p>
        </w:tc>
      </w:tr>
      <w:tr>
        <w:tc>
          <w:tcPr>
            <w:tcW w:type="dxa" w:w="2160"/>
          </w:tcPr>
          <w:p>
            <w:r>
              <w:t>equipment_type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장비의 타입(분류) 정보</w:t>
            </w:r>
          </w:p>
        </w:tc>
      </w:tr>
      <w:tr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배관 관내 유체(Utility) 종류 / 구분</w:t>
            </w:r>
          </w:p>
        </w:tc>
      </w:tr>
      <w:tr>
        <w:tc>
          <w:tcPr>
            <w:tcW w:type="dxa" w:w="2160"/>
          </w:tcPr>
          <w:p>
            <w:r>
              <w:t>bay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설치된 Bay(구역) 번호 또는 명칭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설치된 층(Level) 또는 입면 기준 높이 정보</w:t>
            </w:r>
          </w:p>
        </w:tc>
      </w:tr>
      <w:tr>
        <w:tc>
          <w:tcPr>
            <w:tcW w:type="dxa" w:w="2160"/>
          </w:tcPr>
          <w:p>
            <w:r>
              <w:t>group_type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분류 유형 (Rack, Trestle 등)</w:t>
            </w:r>
          </w:p>
        </w:tc>
      </w:tr>
      <w:tr>
        <w:tc>
          <w:tcPr>
            <w:tcW w:type="dxa" w:w="2160"/>
          </w:tcPr>
          <w:p>
            <w:r>
              <w:t>pipe_count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그룹 내에 포함된 실제 단위 배관의 총 수량</w:t>
            </w:r>
          </w:p>
        </w:tc>
      </w:tr>
      <w:tr>
        <w:tc>
          <w:tcPr>
            <w:tcW w:type="dxa" w:w="2160"/>
          </w:tcPr>
          <w:p>
            <w:r>
              <w:t>spacing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내 배관들 간의 평균/최소 이격 거리 (단위: mm)</w:t>
            </w:r>
          </w:p>
        </w:tc>
      </w:tr>
      <w:tr>
        <w:tc>
          <w:tcPr>
            <w:tcW w:type="dxa" w:w="2160"/>
          </w:tcPr>
          <w:p>
            <w:r>
              <w:t>elevation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배관의 대표 지면고도 (Elevation, 단위: mm)</w:t>
            </w:r>
          </w:p>
        </w:tc>
      </w:tr>
      <w:tr>
        <w:tc>
          <w:tcPr>
            <w:tcW w:type="dxa" w:w="2160"/>
          </w:tcPr>
          <w:p>
            <w:r>
              <w:t>bop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배관의 하단 기준고도 (Bottom of Pipe, 단위: mm)</w:t>
            </w:r>
          </w:p>
        </w:tc>
      </w:tr>
      <w:tr>
        <w:tc>
          <w:tcPr>
            <w:tcW w:type="dxa" w:w="2160"/>
          </w:tcPr>
          <w:p>
            <w:r>
              <w:t>left_x</w:t>
              <w:br/>
              <w:t>left_y</w:t>
              <w:br/>
              <w:t>left_z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바운딩 박스 상의 최소 꼭지점(Left/Min) 3D 로컬 좌표 (단위: mm)</w:t>
            </w:r>
          </w:p>
        </w:tc>
      </w:tr>
      <w:tr>
        <w:tc>
          <w:tcPr>
            <w:tcW w:type="dxa" w:w="2160"/>
          </w:tcPr>
          <w:p>
            <w:r>
              <w:t>right_x</w:t>
              <w:br/>
              <w:t>right_y</w:t>
              <w:br/>
              <w:t>right_z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바운딩 박스 상의 최대 꼭지점(Right/Max) 3D 로컬 좌표 (단위: mm)</w:t>
            </w:r>
          </w:p>
        </w:tc>
      </w:tr>
      <w:tr>
        <w:tc>
          <w:tcPr>
            <w:tcW w:type="dxa" w:w="2160"/>
          </w:tcPr>
          <w:p>
            <w:r>
              <w:t>bound_width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바운딩 박스의 X축 가로 너비폭 (Width, 단위: mm)</w:t>
            </w:r>
          </w:p>
        </w:tc>
      </w:tr>
      <w:tr>
        <w:tc>
          <w:tcPr>
            <w:tcW w:type="dxa" w:w="2160"/>
          </w:tcPr>
          <w:p>
            <w:r>
              <w:t>bound_depth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바운딩 박스의 Y축 세로 깊이 (Depth, 단위: mm)</w:t>
            </w:r>
          </w:p>
        </w:tc>
      </w:tr>
      <w:tr>
        <w:tc>
          <w:tcPr>
            <w:tcW w:type="dxa" w:w="2160"/>
          </w:tcPr>
          <w:p>
            <w:r>
              <w:t>bound_height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그룹 바운딩 박스의 Z축 수직 높이 (Height, 단위: mm)</w:t>
            </w:r>
          </w:p>
        </w:tc>
      </w:tr>
      <w:tr>
        <w:tc>
          <w:tcPr>
            <w:tcW w:type="dxa" w:w="2160"/>
          </w:tcPr>
          <w:p>
            <w:r>
              <w:t>bbox_geometry</w:t>
            </w:r>
          </w:p>
        </w:tc>
        <w:tc>
          <w:tcPr>
            <w:tcW w:type="dxa" w:w="2160"/>
          </w:tcPr>
          <w:p>
            <w:r>
              <w:t>GEOMETRY (POLYGON Z)</w:t>
            </w:r>
          </w:p>
        </w:tc>
        <w:tc>
          <w:tcPr>
            <w:tcW w:type="dxa" w:w="2160"/>
          </w:tcPr>
          <w:p>
            <w:r>
              <w:t>PostGIS</w:t>
            </w:r>
          </w:p>
        </w:tc>
        <w:tc>
          <w:tcPr>
            <w:tcW w:type="dxa" w:w="2160"/>
          </w:tcPr>
          <w:p>
            <w:r>
              <w:t>공간 기반 교차 검색 및 랜더링을 위한 3D 바운딩 박스(면적 폴리곤) 공간 기하 형상 객체</w:t>
            </w:r>
          </w:p>
        </w:tc>
      </w:tr>
      <w:tr>
        <w:tc>
          <w:tcPr>
            <w:tcW w:type="dxa" w:w="2160"/>
          </w:tcPr>
          <w:p>
            <w:r>
              <w:t>import_time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데이터베이스 적재 완료 서버 기준 시각</w:t>
            </w:r>
          </w:p>
        </w:tc>
      </w:tr>
    </w:tbl>
    <w:p>
      <w:r>
        <w:br w:type="page"/>
      </w:r>
    </w:p>
    <w:p>
      <w:pPr>
        <w:pStyle w:val="Heading1"/>
      </w:pPr>
      <w:r>
        <w:t>2. TB_DUCT_POC_CLUSTER (덕트 PoC 클러스터링 성과 테이블)</w:t>
      </w:r>
    </w:p>
    <w:p>
      <w:r>
        <w:t>JSON 내의 덕트(Duct) 객체에서 추출한 PoC(포인트/Takoff) 좌표를 유틸리티 단위로 클러스터링 한 결과와 공간 거리 분석 정보를 저장합니다.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 (Column)</w:t>
            </w:r>
          </w:p>
        </w:tc>
        <w:tc>
          <w:tcPr>
            <w:tcW w:type="dxa" w:w="2160"/>
          </w:tcPr>
          <w:p>
            <w:r>
              <w:t>데이터 타입 (Type)</w:t>
            </w:r>
          </w:p>
        </w:tc>
        <w:tc>
          <w:tcPr>
            <w:tcW w:type="dxa" w:w="2160"/>
          </w:tcPr>
          <w:p>
            <w:r>
              <w:t>비고 (PK / 기본값)</w:t>
            </w:r>
          </w:p>
        </w:tc>
        <w:tc>
          <w:tcPr>
            <w:tcW w:type="dxa" w:w="2160"/>
          </w:tcPr>
          <w:p>
            <w:r>
              <w:t>설명 (Description)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고유 식별번호 (자동 증가)</w:t>
            </w:r>
          </w:p>
        </w:tc>
      </w:tr>
      <w:tr>
        <w:tc>
          <w:tcPr>
            <w:tcW w:type="dxa" w:w="2160"/>
          </w:tcPr>
          <w:p>
            <w:r>
              <w:t>file_name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분석 대상 원본 JSON 데이터 파일명</w:t>
            </w:r>
          </w:p>
        </w:tc>
      </w:tr>
      <w:tr>
        <w:tc>
          <w:tcPr>
            <w:tcW w:type="dxa" w:w="2160"/>
          </w:tcPr>
          <w:p>
            <w:r>
              <w:t>equip_name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덕트와 연관성 있는 장비 명칭 정보</w:t>
            </w:r>
          </w:p>
        </w:tc>
      </w:tr>
      <w:tr>
        <w:tc>
          <w:tcPr>
            <w:tcW w:type="dxa" w:w="2160"/>
          </w:tcPr>
          <w:p>
            <w:r>
              <w:t>duct_id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마스터 덕트 고유 식별 지정 번호 (Duct ID)</w:t>
            </w:r>
          </w:p>
        </w:tc>
      </w:tr>
      <w:tr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덕트 유틸리티 종류 (급기/배기 등 문자열 지정)</w:t>
            </w:r>
          </w:p>
        </w:tc>
      </w:tr>
      <w:tr>
        <w:tc>
          <w:tcPr>
            <w:tcW w:type="dxa" w:w="2160"/>
          </w:tcPr>
          <w:p>
            <w:r>
              <w:t>min_dist_overall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파일 내 발견된 전체 PoC 간의 공간 3D 절대 최소 이격 거리 (mm) (-1.0은 산출 불가시 널값 대용)</w:t>
            </w:r>
          </w:p>
        </w:tc>
      </w:tr>
      <w:tr>
        <w:tc>
          <w:tcPr>
            <w:tcW w:type="dxa" w:w="2160"/>
          </w:tcPr>
          <w:p>
            <w:r>
              <w:t>total_poc_count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JSON 파일에서 덕트/PoC(Takeoff)로 식별 추출된 총 포인트 수량</w:t>
            </w:r>
          </w:p>
        </w:tc>
      </w:tr>
      <w:tr>
        <w:tc>
          <w:tcPr>
            <w:tcW w:type="dxa" w:w="2160"/>
          </w:tcPr>
          <w:p>
            <w:r>
              <w:t>cluster_count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최소 근접도 비교 알고리즘에 의해 자동 병합된 클러스터(군집)의 최종 개수</w:t>
            </w:r>
          </w:p>
        </w:tc>
      </w:tr>
      <w:tr>
        <w:tc>
          <w:tcPr>
            <w:tcW w:type="dxa" w:w="2160"/>
          </w:tcPr>
          <w:p>
            <w:r>
              <w:t>cluster_id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각 클러스터 그룹을 개별 식별하기 위해 부여된 ID</w:t>
            </w:r>
          </w:p>
        </w:tc>
      </w:tr>
      <w:tr>
        <w:tc>
          <w:tcPr>
            <w:tcW w:type="dxa" w:w="2160"/>
          </w:tcPr>
          <w:p>
            <w:r>
              <w:t>cluster_min_dist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클러스터 그룹 내부에 귀속된 PoC 노드 간의 "최소" 이격 거리 (단위: mm)</w:t>
            </w:r>
          </w:p>
        </w:tc>
      </w:tr>
      <w:tr>
        <w:tc>
          <w:tcPr>
            <w:tcW w:type="dxa" w:w="2160"/>
          </w:tcPr>
          <w:p>
            <w:r>
              <w:t>cluster_max_dist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클러스터 그룹 내부에 귀속된 PoC 노드 간의 "최대" 뻗어나간 스팬 거리 (단위: mm)</w:t>
            </w:r>
          </w:p>
        </w:tc>
      </w:tr>
      <w:tr>
        <w:tc>
          <w:tcPr>
            <w:tcW w:type="dxa" w:w="2160"/>
          </w:tcPr>
          <w:p>
            <w:r>
              <w:t>poc_id_list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클러스터 그룹에 병합된 PoC 원본 ID들을 | 문자로 연결한 문자열 목록</w:t>
            </w:r>
          </w:p>
        </w:tc>
      </w:tr>
      <w:tr>
        <w:tc>
          <w:tcPr>
            <w:tcW w:type="dxa" w:w="2160"/>
          </w:tcPr>
          <w:p>
            <w:r>
              <w:t>poc_pos_list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해당 클러스터 그룹 소속 각 PoC들의 3차원 실제 공간 좌표값 (x,y,z) 목록</w:t>
            </w:r>
          </w:p>
        </w:tc>
      </w:tr>
      <w:tr>
        <w:tc>
          <w:tcPr>
            <w:tcW w:type="dxa" w:w="2160"/>
          </w:tcPr>
          <w:p>
            <w:r>
              <w:t>bound_min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클러스터 형상을 모두 두르는 바운딩 박스의 최소 꼭지점 좌표 (X, Y, Z) 목록표</w:t>
            </w:r>
          </w:p>
        </w:tc>
      </w:tr>
      <w:tr>
        <w:tc>
          <w:tcPr>
            <w:tcW w:type="dxa" w:w="2160"/>
          </w:tcPr>
          <w:p>
            <w:r>
              <w:t>bound_max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클러스터 형상을 모두 두르는 바운딩 박스의 최대 꼭지점 좌표 (X, Y, Z) 목록표</w:t>
            </w:r>
          </w:p>
        </w:tc>
      </w:tr>
      <w:tr>
        <w:tc>
          <w:tcPr>
            <w:tcW w:type="dxa" w:w="2160"/>
          </w:tcPr>
          <w:p>
            <w:r>
              <w:t>bound_width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클러스터를 아우르는 바운딩 박스의 X 평면 가로 너비치수 (mm)</w:t>
            </w:r>
          </w:p>
        </w:tc>
      </w:tr>
      <w:tr>
        <w:tc>
          <w:tcPr>
            <w:tcW w:type="dxa" w:w="2160"/>
          </w:tcPr>
          <w:p>
            <w:r>
              <w:t>bound_depth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클러스터를 아우르는 바운딩 박스의 Y 평면 세로 깊이치수 (mm)</w:t>
            </w:r>
          </w:p>
        </w:tc>
      </w:tr>
      <w:tr>
        <w:tc>
          <w:tcPr>
            <w:tcW w:type="dxa" w:w="2160"/>
          </w:tcPr>
          <w:p>
            <w:r>
              <w:t>bound_height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클러스터를 아우르는 바운딩 박스의 Z 수직 입면 높이치수 (mm)</w:t>
            </w:r>
          </w:p>
        </w:tc>
      </w:tr>
      <w:tr>
        <w:tc>
          <w:tcPr>
            <w:tcW w:type="dxa" w:w="2160"/>
          </w:tcPr>
          <w:p>
            <w:r>
              <w:t>poc_geometry</w:t>
            </w:r>
          </w:p>
        </w:tc>
        <w:tc>
          <w:tcPr>
            <w:tcW w:type="dxa" w:w="2160"/>
          </w:tcPr>
          <w:p>
            <w:r>
              <w:t>GEOMETRY (MULTIPOINT Z)</w:t>
            </w:r>
          </w:p>
        </w:tc>
        <w:tc>
          <w:tcPr>
            <w:tcW w:type="dxa" w:w="2160"/>
          </w:tcPr>
          <w:p>
            <w:r>
              <w:t>PostGIS</w:t>
            </w:r>
          </w:p>
        </w:tc>
        <w:tc>
          <w:tcPr>
            <w:tcW w:type="dxa" w:w="2160"/>
          </w:tcPr>
          <w:p>
            <w:r>
              <w:t>QGIS, SpatiaLite, 3D GIS 뷰어 등과 직접 공간 연동하기 위한 입체(3D) MultiPoint 지오메트리 타입 피처</w:t>
            </w:r>
          </w:p>
        </w:tc>
      </w:tr>
      <w:tr>
        <w:tc>
          <w:tcPr>
            <w:tcW w:type="dxa" w:w="2160"/>
          </w:tcPr>
          <w:p>
            <w:r>
              <w:t>import_time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데이터베이스 적재 완료 서버 기준 시스템 표준 시각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