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F4E79"/>
          <w:sz w:val="40"/>
        </w:rPr>
        <w:br/>
        <w:br/>
        <w:t>PostgreSQL 배관 설계 데이터의</w:t>
        <w:br/>
        <w:t>Neo4j 지식그래프 구축 및 분석 가이드</w:t>
        <w:br/>
      </w:r>
    </w:p>
    <w:p>
      <w:pPr>
        <w:jc w:val="center"/>
      </w:pPr>
      <w:r>
        <w:rPr>
          <w:rFonts w:ascii="Malgun Gothic" w:hAnsi="Malgun Gothic"/>
          <w:color w:val="7F7F7F"/>
          <w:sz w:val="24"/>
        </w:rPr>
        <w:t>Step-by-Step Tutorial: PostgreSQL to Neo4j Knowledge Graph ETL &amp; Analysis</w:t>
        <w:br/>
        <w:br/>
        <w:br/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개요 (Introduction)</w:t>
      </w:r>
    </w:p>
    <w:p>
      <w:r>
        <w:t>본 문서는 PostgreSQL 관계형 데이터베이스에 저장되어 있는 3D 배관 설계 데이터(노드 및 엣지 특징점)를 지식그래프 데이터베이스인 Neo4j로 안전하게 마이그레이션(ETL)하고, 이를 그래프 쿼리(Cypher) 및 알고리즘을 통해 다각도로 분석하는 방법을 단계별로 안내하는 튜토리얼 문서입니다.</w:t>
      </w:r>
    </w:p>
    <w:p>
      <w:r>
        <w:t>3D 배관 정보는 단순한 공간 좌표의 모음이 아닙니다. 장비와 장비 간의 논리적 연결성, 동일한 구간을 병렬로 통과하는 다발성, 장애물 회피를 위한 방향성 등 복잡한 토폴로지(Topology) 관계를 지니고 있습니다. 이를 지식그래프 모델로 변환하면 배관 경로 검색, 병목 구역 예측, 유사 설계 추천 등 고차원 분석을 직관적이고 효율적으로 수행할 수 있습니다.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Step 1. Neo4j 실행 환경 및 접속 설정</w:t>
      </w:r>
    </w:p>
    <w:p>
      <w:r>
        <w:t>Neo4j 지식그래프를 준비하고 PostgreSQL과 연결하기 위한 기초 환경을 구성합니다.</w:t>
      </w:r>
    </w:p>
    <w:p>
      <w:pPr>
        <w:pStyle w:val="ListBullet"/>
      </w:pPr>
      <w:r>
        <w:t>1. Neo4j DBMS 실행 및 데이터베이스 생성</w:t>
      </w:r>
    </w:p>
    <w:p>
      <w:pPr>
        <w:ind w:left="288"/>
      </w:pPr>
      <w:r>
        <w:t>- Neo4j Desktop 또는 Docker를 활용하여 Neo4j DBMS를 가동합니다.</w:t>
        <w:br/>
        <w:t>- 기본 설정 포트:</w:t>
        <w:br/>
        <w:t xml:space="preserve">  * Bolt 프로토콜 포트: 7687 (Python 드라이버 연결용)</w:t>
        <w:br/>
        <w:t xml:space="preserve">  * HTTP 포트: 7474 (Neo4j Browser 웹 콘솔 접속용)</w:t>
        <w:br/>
        <w:t>- 새로운 Graph Database를 활성화하고 사용자 이름(기본값: neo4j)과 비밀번호(예: dinno)를 설정합니다.</w:t>
      </w:r>
    </w:p>
    <w:p>
      <w:pPr>
        <w:pStyle w:val="ListBullet"/>
      </w:pPr>
      <w:r>
        <w:t>2. PostgreSQL 접속 환경 확인</w:t>
      </w:r>
    </w:p>
    <w:p>
      <w:pPr>
        <w:ind w:left="288"/>
      </w:pPr>
      <w:r>
        <w:t>- 워크스페이스 내 Tools 디렉토리의 설정 파일 [tools.settings.json]에 분석용 PostgreSQL 접속 자격 증명 정보가 올바르게 기입되었는지 확인합니다.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{</w:t>
        <w:br/>
        <w:t xml:space="preserve">  "db": {</w:t>
        <w:br/>
        <w:t xml:space="preserve">    "host": "localhost",</w:t>
        <w:br/>
        <w:t xml:space="preserve">    "port": 5432,</w:t>
        <w:br/>
        <w:t xml:space="preserve">    "database": "DDW_AI_DB",</w:t>
        <w:br/>
        <w:t xml:space="preserve">    "user": "postgres",</w:t>
        <w:br/>
        <w:t xml:space="preserve">    "password": "dinno"</w:t>
        <w:br/>
        <w:t xml:space="preserve">  }</w:t>
        <w:br/>
        <w:t>}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Step 2. 지식그래프 스키마(Schema) 정의</w:t>
      </w:r>
    </w:p>
    <w:p>
      <w:r>
        <w:t>관계형 테이블의 행(Row) 데이터를 지식그래프의 노드(Node) 및 관계(Relationship/Edge)로 대응 매핑하는 구조를 정의합니다.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1. 노드(Node) 정의</w:t>
      </w:r>
    </w:p>
    <w:p>
      <w:r>
        <w:rPr>
          <w:b/>
        </w:rPr>
        <w:t xml:space="preserve">- Project Node: </w:t>
      </w:r>
      <w:r>
        <w:t>전체 프로젝트의 식별자 정보를 담고 있는 중심 노드</w:t>
        <w:br/>
      </w:r>
      <w:r>
        <w:rPr>
          <w:b/>
        </w:rPr>
        <w:t xml:space="preserve">- Equipment Node: </w:t>
      </w:r>
      <w:r>
        <w:t>배관의 시작이나 종점 역할을 수행하는 설비 기기 장치 노드</w:t>
        <w:br/>
      </w:r>
      <w:r>
        <w:rPr>
          <w:b/>
        </w:rPr>
        <w:t xml:space="preserve">- Space Node: </w:t>
      </w:r>
      <w:r>
        <w:t>공간적 좌표 영역(AABB 바운딩 박스 최댓값/최솟값) 속성을 가진 구역 노드</w:t>
        <w:br/>
      </w:r>
      <w:r>
        <w:rPr>
          <w:b/>
        </w:rPr>
        <w:t xml:space="preserve">- BundleGroup Node: </w:t>
      </w:r>
      <w:r>
        <w:t>샤프트나 대표 경로를 공유하여 군집 주행하는 다발배관 정보 노드</w:t>
        <w:br/>
      </w:r>
      <w:r>
        <w:rPr>
          <w:b/>
        </w:rPr>
        <w:t xml:space="preserve">- Route Node: </w:t>
      </w:r>
      <w:r>
        <w:t>개별 배관 가이드 노드 (유틸리티 종류 등 개별 속성 보유)</w:t>
        <w:br/>
      </w:r>
      <w:r>
        <w:rPr>
          <w:b/>
        </w:rPr>
        <w:t xml:space="preserve">- CorridorPattern Node: </w:t>
      </w:r>
      <w:r>
        <w:t>유사 경로군들이 우회/주행할 때 사용하는 설계 패턴 템플릿 노드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2. 관계(Relationship / Edge) 정의</w:t>
      </w:r>
    </w:p>
    <w:p>
      <w:r>
        <w:rPr>
          <w:b/>
        </w:rPr>
        <w:t xml:space="preserve">- [:BELONGS_TO] -&gt; Project: </w:t>
      </w:r>
      <w:r>
        <w:t>모든 물리적 노드(다발, Corridor)들이 프로젝트에 종속됨을 표시</w:t>
        <w:br/>
      </w:r>
      <w:r>
        <w:rPr>
          <w:b/>
        </w:rPr>
        <w:t xml:space="preserve">- [:CONNECTED_TO] -&gt; Equipment: </w:t>
      </w:r>
      <w:r>
        <w:t>개별 배관(Route)이나 다발(Bundle)이 장비 접속면(Face) 또는 포트와 연결됨을 표현</w:t>
        <w:br/>
      </w:r>
      <w:r>
        <w:rPr>
          <w:b/>
        </w:rPr>
        <w:t xml:space="preserve">- [:PASSES_THROUGH] -&gt; Space: </w:t>
      </w:r>
      <w:r>
        <w:t>배관이 어떤 논리적 영역/구역 공간을 관통하는지 위상 관계 매핑</w:t>
        <w:br/>
      </w:r>
      <w:r>
        <w:rPr>
          <w:b/>
        </w:rPr>
        <w:t xml:space="preserve">- [:MEMBER_OF] -&gt; BundleGroup/CorridorPattern: </w:t>
      </w:r>
      <w:r>
        <w:t>개별 배관 경로가 특정 다발배관이나 유사 주행 복도 복수 패턴의 구성원임을 정의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Step 3. ETL 데이터 변환 및 그래프 적재</w:t>
      </w:r>
    </w:p>
    <w:p>
      <w:r>
        <w:t>PostgreSQL의 원본 배관 데이터를 읽어 Python 드라이버를 통해 Neo4j 지식그래프를 채우는 파이프라인 스크립트를 기동합니다.</w:t>
      </w:r>
    </w:p>
    <w:p>
      <w:pPr>
        <w:pStyle w:val="ListBullet"/>
      </w:pPr>
      <w:r>
        <w:t>1. 파이썬 라이브러리 의존성 준비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pip install psycopg2-binary neo4j</w:t>
      </w:r>
    </w:p>
    <w:p>
      <w:pPr>
        <w:pStyle w:val="ListBullet"/>
      </w:pPr>
      <w:r>
        <w:t>2. 지식그래프 적재 스크립트 실행 (export_to_neo4j.py)</w:t>
      </w:r>
    </w:p>
    <w:p>
      <w:pPr>
        <w:ind w:left="288"/>
      </w:pPr>
      <w:r>
        <w:t>제공된 export_to_neo4j.py 스크립트는 PostgreSQL에서 배관 경로, 앵커 연결, 주행 복도 패턴 정보를 일괄 추출하여 Neo4j에 그래프 구조로 Bulk Import 해줍니다.</w:t>
        <w:br/>
        <w:t>CLI 파라미터로 이관할 분석 프로젝트명을 지정하여 실행합니다.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# 기본 명령으로 실행 (프로젝트: CHILLER 002)</w:t>
        <w:br/>
        <w:t>python ./Tools/export_to_neo4j.py --project "CHILLER 002"</w:t>
        <w:br/>
        <w:br/>
        <w:t># Neo4j 접속 비밀번호가 기본값과 다를 경우 직접 지정</w:t>
        <w:br/>
        <w:t>python ./Tools/export_to_neo4j.py --project "CHILLER 002" --uri "bolt://localhost:7687" --password "mypassword"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Step 4. 지식그래프 브라우저(Neo4j Browser)를 통한 위상 검증</w:t>
      </w:r>
    </w:p>
    <w:p>
      <w:r>
        <w:t>적재가 성공적으로 완료되었는지 웹 브라우저(HTTP 7474 포트)에 접속하여 Cypher 언어를 활용하여 검증합니다.</w:t>
      </w:r>
    </w:p>
    <w:p>
      <w:pPr>
        <w:pStyle w:val="ListBullet"/>
      </w:pPr>
      <w:r>
        <w:t>1. 전체 노드 수 및 관계 요약 확인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// 현재 지식그래프의 스키마와 연결 맵을 시각화</w:t>
        <w:br/>
        <w:t>CALL db.schema.visualization();</w:t>
      </w:r>
    </w:p>
    <w:p>
      <w:pPr>
        <w:pStyle w:val="ListBullet"/>
      </w:pPr>
      <w:r>
        <w:t>2. 이관된 특정 장비(Equipment) 노드 확인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(e:Equipment)</w:t>
        <w:br/>
        <w:t>RETURN e.name, count(e) LIMIT 20;</w:t>
      </w:r>
    </w:p>
    <w:p>
      <w:pPr>
        <w:pStyle w:val="ListBullet"/>
      </w:pPr>
      <w:r>
        <w:t>3. 특정 개별배관(Route)의 전체 토폴로지 연결 상태 보기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(r:Route {guid: 'ROUTE_GUID_SAMPLE_VALUE'})</w:t>
        <w:br/>
        <w:t>MATCH path = (r)-[rel]-(anyNode)</w:t>
        <w:br/>
        <w:t>RETURN path;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Step 5. 그래프 분석을 통한 배관 설계 인사이트 도출 실습</w:t>
      </w:r>
    </w:p>
    <w:p>
      <w:r>
        <w:t>단순 기하 구조(PostGIS 3D좌표) 상에서 파악하기 복잡한 다차원 설계 인사이트를 그래프 질의언어(Cypher)를 사용해 신속하게 추출합니다.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실습 1) 공간 및 방 단위 배관 밀집 구역(병목) 탐색</w:t>
      </w:r>
    </w:p>
    <w:p>
      <w:r>
        <w:t>배관이 가장 밀집하여 통과하는 공간(Space)을 추적하여 과밀 설계 영역을 진단합니다. 이를 통해 추후 라우팅 시 간섭 회피 난이도가 높은 방을 분류합니다.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(s:Space)&lt;-[:PASSES_THROUGH]-(bg:BundleGroup)</w:t>
        <w:br/>
        <w:t>RETURN s.name AS SpaceName, sum(bg.route_count) AS ActiveRouteCount</w:t>
        <w:br/>
        <w:t>ORDER BY ActiveRouteCount DESC;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실습 2) 두 장비 간 배관 연결 통로 추적</w:t>
      </w:r>
    </w:p>
    <w:p>
      <w:r>
        <w:t>두 특정 설비 장비 장치 사이에 어떠한 경로(Route)들과 공용 랙 다발(BundleGroup)들이 연결되어 통과하는지 연결 네트워크 경로 체인을 시각화하고 최단 홉(Hop) 연결 경로를 확인합니다.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path = (e1:Equipment {name: 'EQUIP_A'})-[:CONNECTED_TO|MEMBER_OF*1..4]-(e2:Equipment {name: 'EQUIP_B'})</w:t>
        <w:br/>
        <w:t>RETURN path LIMIT 5;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실습 3) 다발 배관(BundleGroup) 내 피치 및 배관 수 분포 검사</w:t>
      </w:r>
    </w:p>
    <w:p>
      <w:r>
        <w:t>프로젝트 내에서 생성된 모든 다발배관 노드의 평균 간격(Pitch)과 그 안에 포함된 소속 배관(Route)들의 개수를 분포별로 쿼리하여 랙 설계의 최적화 규칙 및 유틸리티별 밀도를 분석합니다.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(bg:BundleGroup)</w:t>
        <w:br/>
        <w:t>RETURN bg.id AS BundleId, bg.avg_pitch AS PitchMM, bg.route_count AS RouteCount</w:t>
        <w:br/>
        <w:t>ORDER BY bg.route_count DESC;</w:t>
      </w:r>
    </w:p>
    <w:p>
      <w:r>
        <w:br/>
      </w:r>
    </w:p>
    <w:p>
      <w:pPr>
        <w:jc w:val="center"/>
      </w:pPr>
      <w:r>
        <w:rPr>
          <w:b/>
          <w:color w:val="1F4E79"/>
        </w:rPr>
        <w:t>[ 가이드 끝 - 지식그래프 DB 구축 및 분석 프로세스 완료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