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F4E79"/>
          <w:sz w:val="44"/>
        </w:rPr>
        <w:t>기존설계 Middle Trunk 배관경로 형상 패턴 분석 보고서</w:t>
      </w:r>
    </w:p>
    <w:p>
      <w:pPr>
        <w:jc w:val="center"/>
      </w:pPr>
      <w:r>
        <w:rPr>
          <w:rFonts w:ascii="맑은 고딕" w:hAnsi="맑은 고딕"/>
          <w:i/>
          <w:color w:val="808080"/>
          <w:sz w:val="26"/>
        </w:rPr>
        <w:t>2D X-Y 투영 및 엘보 조인트 제외 기준 재집계 결과</w:t>
      </w:r>
    </w:p>
    <w:p>
      <w:pPr>
        <w:spacing w:after="400"/>
      </w:pPr>
    </w:p>
    <w:p>
      <w:pPr>
        <w:pStyle w:val="Heading1"/>
      </w:pPr>
      <w:r>
        <w:rPr>
          <w:rFonts w:ascii="맑은 고딕" w:hAnsi="맑은 고딕"/>
          <w:color w:val="1F4E79"/>
        </w:rPr>
        <w:t>1. 분석 및 분류 기준 (수정 적용)</w:t>
      </w:r>
    </w:p>
    <w:p>
      <w:r>
        <w:t>본 보고서는 배관 연결용 엘보/밴딩 부속 구간을 배제하고, X-Y 2차원 평면으로 투영(단면도 기준)한 수평 X, Y축 방향 이동 흐름만을 기준으로 기존설계 배관의 Middle Trunk(본선) 총 827개 경로를 분석한 결과입니다.</w:t>
      </w:r>
    </w:p>
    <w:p>
      <w:r>
        <w:rPr>
          <w:b/>
        </w:rPr>
        <w:t>1.1 분석 전제조건</w:t>
      </w:r>
    </w:p>
    <w:p>
      <w:r>
        <w:t>• X-Y 단면 투영: 3D 높이(Z축) 성분을 배제하고, 평면 상에서 X축(수평) 및 Y축(수직) 성분만을 추적합니다.</w:t>
      </w:r>
    </w:p>
    <w:p>
      <w:r>
        <w:t>• 엘보/밴딩 제외: 배관 사이의 엘보 조인트(길이 300mm 미만의 짧은 세그먼트)를 제거하여, 단순 직선 배관들이 논리적인 일직선상에서 하나로 연속되도록 단순화(Collinear Merge)했습니다.</w:t>
      </w:r>
    </w:p>
    <w:p>
      <w:r>
        <w:rPr>
          <w:b/>
        </w:rPr>
        <w:t>1.2 2D 꺾임(Turn) 횟수 기반 패턴 분류 정의</w:t>
      </w:r>
    </w:p>
    <w:p>
      <w:r>
        <w:t>• Direct (일직선): 2D 평면 상에서 꺾임 없이 X축 혹은 Y축 단일 직선으로 구성된 경로 (꺾임 = 0)</w:t>
      </w:r>
    </w:p>
    <w:p>
      <w:r>
        <w:t>• L-Shape (L자형): 2D 평면 상에서 1회 꺾여 목적지에 도달하는 경로 (꺾임 = 1)</w:t>
      </w:r>
    </w:p>
    <w:p>
      <w:r>
        <w:t>• Staircase (계단식): 평면 상에서 2회 꺾여 계단형으로 이동하는 오프셋 경로 (꺾임 = 2)</w:t>
      </w:r>
    </w:p>
    <w:p>
      <w:r>
        <w:t>• U-Shape (U자형): 평면 상에서 ㄷ자 형태로 3회 꺾여 주행하는 루프형 경로 (꺾임 = 3)</w:t>
      </w:r>
    </w:p>
    <w:p>
      <w:r>
        <w:t>• No-Header / Empty (본선 생략형): 본선 투영 길이가 300mm 미만으로 본선 형상이 존재하지 않는 경우</w:t>
      </w:r>
    </w:p>
    <w:p>
      <w:r>
        <w:t>• Slope / Diagonal (사선): 엘보를 제거한 상태에서도 배관 자체가 직교축이 아닌 사선 방향으로 300mm 이상 흐르는 패턴</w:t>
      </w:r>
    </w:p>
    <w:p>
      <w:r>
        <w:t>• Complex Multi-bend (다중 굴절): 2D 평면 상에서 4회 이상 방향 전환하는 복잡한 경로</w:t>
      </w:r>
    </w:p>
    <w:p>
      <w:pPr>
        <w:spacing w:after="240"/>
      </w:pPr>
    </w:p>
    <w:p>
      <w:pPr>
        <w:pStyle w:val="Heading1"/>
      </w:pPr>
      <w:r>
        <w:rPr>
          <w:rFonts w:ascii="맑은 고딕" w:hAnsi="맑은 고딕"/>
          <w:color w:val="1F4E79"/>
        </w:rPr>
        <w:t>2. 장비 및 유틸리티 그룹별 패턴 분포 현황 (총 827개 경로)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장비명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유틸리티 그룹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경로 수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우세 패턴 1위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/>
                <w:b/>
                <w:color w:val="FFFFFF"/>
                <w:sz w:val="20"/>
              </w:rPr>
              <w:t>우세 패턴 2위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WTNHJ02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Exhaust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20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L-Shape (40.0%)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Direct (30.0%)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WTNHJ02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Gas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29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U-Shape (34.5%)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Staircase (34.5%)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WTNHJ02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UPW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30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L-Shape (40.0%)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Direct (33.3%)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WTNHJ02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Water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20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U-Shape (70.0%)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Staircase (25.0%)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WTNHJ02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Waste Liquid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40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Direct (75.0%)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No-Header (17.5%)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WTNHJ02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Waste Water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11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No-Header (63.6%)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Direct (18.2%)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KSCTA01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UPW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32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Direct (43.8%)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L-Shape (37.5%)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KSCTA01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Exhaust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16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U-Shape (37.5%)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Staircase (25.0%)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KSCTA01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Gas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L-Shape (87.5%)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Direct (12.5%)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KSCTA01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Water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Staircase (75.0%)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U-Shape (25.0%)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DANHJ01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Gas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15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L-Shape (60.0%)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Direct (40.0%)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DANHJ01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Toxic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Staircase (100.0%)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-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DANHJ01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Vaccum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No-Header (80.0%)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Direct (20.0%)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SLWHJ01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Gas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31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L-Shape (54.8%)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Direct (45.2%)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SLWHJ01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Toxic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L-Shape (62.5%)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U-Shape (25.0%)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SLWHJ01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Vaccum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28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No-Header (50.0%)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L-Shape (32.1%)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ELOHJ02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Water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72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L-Shape (63.9%)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Slope / Diagonal (19.4%)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VMB_Xe_VMHYT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Toxic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Complex 4Bends (66.7%)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rFonts w:ascii="맑은 고딕" w:hAnsi="맑은 고딕"/>
                <w:sz w:val="19"/>
              </w:rPr>
              <w:t>U-Shape (16.7%)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맑은 고딕" w:hAnsi="맑은 고딕"/>
          <w:color w:val="1F4E79"/>
        </w:rPr>
        <w:t>3. 대표 2D 형상 패턴 세그먼트 예시</w:t>
      </w:r>
    </w:p>
    <w:p>
      <w:r>
        <w:t>• Direct (일직선): X 또는 Y축 한 방향으로만 뻗은 배관 (예: [Y(464.0)])</w:t>
      </w:r>
    </w:p>
    <w:p>
      <w:r>
        <w:t>• L-Shape (L자형): 엘보 1개 통과 후 다른 축으로 진행하는 배관 (예: [X(922.0) -&gt; Y(4830.0)])</w:t>
      </w:r>
    </w:p>
    <w:p>
      <w:r>
        <w:t>• Staircase (계단식): 오프셋 맞춤용 지그재그 배관 (예: [X(2018.8) -&gt; Y(382.8) -&gt; X(900.0)])</w:t>
      </w:r>
    </w:p>
    <w:p>
      <w:r>
        <w:t>• U-Shape (ㄷ자형 회피): 루프성 3회 절곡 배관 (예: [X(89.0) -&gt; Y(40.0) -&gt; X(210.0) -&gt; Y(800.0)])</w:t>
      </w:r>
    </w:p>
    <w:p>
      <w:r>
        <w:t>• Complex (다중 우회): 4회 이상 꺾이는 복잡 선형 (예: [Y(678.4) -&gt; X(464.4) -&gt; Y(1450.1) -&gt; X(913.7) -&gt; Y(418.2)])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