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 The current Bluetooth version is Bluetooth 6.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2. In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bluesnooping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attack, the attacker copies emails, calendars, contact lists, cell phone pictures, or videos by connecting to the Bluetooth device without the owner's knowledge or permission.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 Near field communication (NFC) is a set of standards used to establish communication between devices in very close proximity.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 RFID is commonly used to transmit information between networked computers.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 In ad hoc mode, devices can only communicate between themselves and cannot connect to another network.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6. RF signals can be picked up from an open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-configured AP.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 RF signal "noise" that creates interference and prevents communications from occurring is called signal blocking.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8. The MAC address is a unique 64-bit number that is "burned" into the network interface card adapter when it is manufactured.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p w:rsidR="00E46998" w:rsidRDefault="00E46998">
      <w:pPr>
        <w:spacing w:after="75"/>
      </w:pPr>
    </w:p>
    <w:p w:rsidR="00E46998" w:rsidRDefault="00E46998">
      <w:pPr>
        <w:spacing w:after="75"/>
      </w:pPr>
    </w:p>
    <w:p w:rsidR="00E46998" w:rsidRDefault="00E4699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9. Wired Equivalent Privacy (WEP) is an IEEE 802.11 security protocol designed to ensure that only authorized parties can view transmitted wireless information.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10. For IEEE WLANs, the maximum transmit power is 200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milliwatts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11. Bluetooth is an example of what type of technology below?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653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Small Area Network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Private Area Network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Personal Area Network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Limited Area Network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12. What is the maximum range of most Bluetooth 5 devices?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60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200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ft</w:t>
                  </w:r>
                  <w:proofErr w:type="spellEnd"/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60 meters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150 meters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800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ft</w:t>
                  </w:r>
                  <w:proofErr w:type="spellEnd"/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13. What type of radio frequency transmissions are used by Bluetooth devices?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566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single-range radio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long-range radio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short-range radio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ultra-short-range radio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14. Slave devices that are connected to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piconet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and are sending transmissions are known as what?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754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active slave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passive slaves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parked slaves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neutral slaves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15. 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Piconets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in which connections exist between different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piconets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are known as which of the following terms?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320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broadnet</w:t>
                  </w:r>
                  <w:proofErr w:type="spellEnd"/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honeynet</w:t>
                  </w:r>
                  <w:proofErr w:type="spellEnd"/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boundnet</w:t>
                  </w:r>
                  <w:proofErr w:type="spellEnd"/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scatternet</w:t>
                  </w:r>
                  <w:proofErr w:type="spellEnd"/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16. What term below is used to describe an attack that sends unsolicited messages to Bluetooth enabled devices?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680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Bluesnarfing</w:t>
                  </w:r>
                  <w:proofErr w:type="spellEnd"/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Bluejacking</w:t>
                  </w:r>
                  <w:proofErr w:type="spellEnd"/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Bluecracking</w:t>
                  </w:r>
                  <w:proofErr w:type="spellEnd"/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Bluetalking</w:t>
                  </w:r>
                  <w:proofErr w:type="spellEnd"/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17. A Bluetooth attack in which the attacker accesses unauthorized information from a wireless device using a Bluetooth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connection,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is known as which of the following terms?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680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Bluejacking</w:t>
                  </w:r>
                  <w:proofErr w:type="spellEnd"/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Bluecracking</w:t>
                  </w:r>
                  <w:proofErr w:type="spellEnd"/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Bluesnarfing</w:t>
                  </w:r>
                  <w:proofErr w:type="spellEnd"/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Bluetalking</w:t>
                  </w:r>
                  <w:proofErr w:type="spellEnd"/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18. What device acts like a wireless base station in a network, acting as a bridge between wireless and wired networks?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580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access Point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endpoint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WMM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ad-hoc peer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19. An access point that is unauthorized and allows an attacker to bypass network security configurations is considered to be what type of access point?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27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random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sanctioned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rogue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legitimate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20. What type of access point is configured by an attacker in such a manner that it mimics an authorized access point?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900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active twin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authorized twin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internal replica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evil twin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p w:rsidR="00E46998" w:rsidRDefault="00E46998">
      <w:pPr>
        <w:spacing w:after="75"/>
      </w:pPr>
    </w:p>
    <w:p w:rsidR="00E46998" w:rsidRDefault="00E46998">
      <w:pPr>
        <w:spacing w:after="75"/>
      </w:pPr>
    </w:p>
    <w:p w:rsidR="00E46998" w:rsidRDefault="00E4699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21. What is the maximum number of characters that can exist within a SSID name?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640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10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12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26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32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22. The Temporal Key Integrity Protocol (TKIP) encryption technology uses a MIC value that is what length?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47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24 bits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32 bits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48 bits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64 bits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23. Which encryption protocol below is used in the WPA2 standard?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601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AES-CCMP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AES-CTR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AES-TKIP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AES-SCMP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24. Which of the following choices is not one of the four types of packets used by EAP?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320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Request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Response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Success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Error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25. Which option below is responsible for the issuing of EAP request packets?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406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supplicant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authenticator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authentication server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proxy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26. Select the EAP protocol supported by WPA2 Enterprise that securely tunnels any credential form for authentication using TLS.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161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EAP-MSCHAPv2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EAP-AKA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EAP-FAST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EAP-TLS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p w:rsidR="00E46998" w:rsidRDefault="00E46998">
      <w:pPr>
        <w:spacing w:after="75"/>
      </w:pPr>
      <w:bookmarkStart w:id="0" w:name="_GoBack"/>
      <w:bookmarkEnd w:id="0"/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27. Select the EAP protocol that uses digital certificates for authentication?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161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EAP-MSCHAPv2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EAP-AKA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EAP-FAST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EAP-TLS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28. Which EAP protocol creates an encrypted channel between the client authentication server and the client, and uses Microsoft Windows logins and passwords?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00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TKIP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LEAP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PEAP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ICMP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29. What technology uses a standard web browser to provide information, and gives the wireless user the opportunity to agree to a policy or present valid login credentials, providing a higher degree of security?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480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captive portal AP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gateway access point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wireless device probe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AUP access point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30. When using AES-CCMP, the AES-256 bit key requires how many rounds?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640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4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10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13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15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31. Where does the supplicant send identity information?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86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client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second supplicant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authenticator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certificate authority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32. Select the device that is designed to exclusively monitor the RF frequency for network transmissions?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480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access point probe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dedicated probe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WAP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wireless device probe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33. What encryption protocol is used for WPA2?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507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TKIP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TKIP MIC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CCMP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CBC-MAC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34. What is the maximum transmission power for IEEE WLANs?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414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100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milliwatts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mW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)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200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milliwatts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mW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)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400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milliwatts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mW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)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500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milliwatts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mW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35. What specific feature on an AP controls how much of the spectrum is available to transfer data?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680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channel width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channel variance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channel selection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channel frequency limit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36. Which direction do access point antennas radiate their signals and where should they be located?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4506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two direction and centrally located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four directions and asymmetrically located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all directions and asymmetrically located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all directions and centrally located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37. What type of survey can help a network administrator make decisions about bands, channels, and widths when installing new access points?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600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wireless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site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frequency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architectural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38. Which of the following self-contained APs are autonomous, or independent, because they are separate from other network devices and even other autonomous APs?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34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fat APs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single APs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thin APs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super APs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39. Which of the following is the most secure form of IEEE 802.1x authentication?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699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approved authentication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authenticator-based authentication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spectrum-based authentication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certificate-based authentication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40. Authentication for WPA Personal is accomplished by using what type of key?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34"/>
            </w:tblGrid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IV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PSK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TKIP</w:t>
                  </w:r>
                </w:p>
              </w:tc>
            </w:tr>
            <w:tr w:rsidR="00923629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23629" w:rsidRDefault="003A5A03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23629" w:rsidRDefault="003A5A03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23629" w:rsidRDefault="003A5A03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MIC</w:t>
                  </w:r>
                </w:p>
              </w:tc>
            </w:tr>
          </w:tbl>
          <w:p w:rsidR="00923629" w:rsidRDefault="00923629">
            <w:pPr>
              <w:rPr>
                <w:vanish/>
              </w:rPr>
            </w:pP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41. Describe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piconet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42. Discuss how to prevent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bluesnarfing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43. List and describe the major parts of an access point.</w:t>
            </w: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44. What technique can an attacker use to search for unprotected home wireless signals from an automobile or on foot using a portable computing device?</w:t>
            </w: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45. Discuss the different types of interference one might encounter using wireless devices.</w:t>
            </w: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46. What are the four types of packets used by EAP?</w:t>
            </w: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47. Explain why it is important to be able to control the power level at which the WLAN transmits.</w:t>
            </w: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48. What is the Message Integrity Check (MIC) within WPA used for?</w:t>
            </w: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49. How does the WPA Temporal Key Integrity Protocol encryption technology operate?</w:t>
            </w:r>
          </w:p>
          <w:p w:rsidR="00923629" w:rsidRDefault="00923629"/>
        </w:tc>
      </w:tr>
    </w:tbl>
    <w:p w:rsidR="00923629" w:rsidRDefault="00923629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23629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3629" w:rsidRDefault="003A5A03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50. What is the most common type of wireless access control?</w:t>
            </w:r>
          </w:p>
          <w:p w:rsidR="00923629" w:rsidRDefault="00923629"/>
        </w:tc>
      </w:tr>
    </w:tbl>
    <w:p w:rsidR="00923629" w:rsidRDefault="00923629">
      <w:pPr>
        <w:spacing w:after="75"/>
      </w:pPr>
    </w:p>
    <w:p w:rsidR="00923629" w:rsidRDefault="00923629">
      <w:pPr>
        <w:spacing w:after="75"/>
      </w:pPr>
    </w:p>
    <w:sectPr w:rsidR="00923629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356" w:rsidRDefault="003C2356">
      <w:r>
        <w:separator/>
      </w:r>
    </w:p>
  </w:endnote>
  <w:endnote w:type="continuationSeparator" w:id="0">
    <w:p w:rsidR="003C2356" w:rsidRDefault="003C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914"/>
      <w:gridCol w:w="1102"/>
    </w:tblGrid>
    <w:tr w:rsidR="00923629"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923629" w:rsidRDefault="003A5A03">
          <w:r>
            <w:rPr>
              <w:i/>
              <w:iCs/>
              <w:szCs w:val="16"/>
            </w:rPr>
            <w:t xml:space="preserve">Copyright Cengage Learning. Powered by </w:t>
          </w:r>
          <w:proofErr w:type="spellStart"/>
          <w:r>
            <w:rPr>
              <w:i/>
              <w:iCs/>
              <w:szCs w:val="16"/>
            </w:rPr>
            <w:t>Cognero</w:t>
          </w:r>
          <w:proofErr w:type="spellEnd"/>
          <w:r>
            <w:rPr>
              <w:i/>
              <w:iCs/>
              <w:szCs w:val="16"/>
            </w:rPr>
            <w:t>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923629" w:rsidRDefault="003A5A03">
          <w:pPr>
            <w:jc w:val="right"/>
          </w:pPr>
          <w:r>
            <w:rPr>
              <w:szCs w:val="16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46998">
            <w:rPr>
              <w:noProof/>
            </w:rPr>
            <w:t>1</w:t>
          </w:r>
          <w:r>
            <w:fldChar w:fldCharType="end"/>
          </w:r>
        </w:p>
      </w:tc>
    </w:tr>
  </w:tbl>
  <w:p w:rsidR="00923629" w:rsidRDefault="009236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356" w:rsidRDefault="003C2356">
      <w:r>
        <w:separator/>
      </w:r>
    </w:p>
  </w:footnote>
  <w:footnote w:type="continuationSeparator" w:id="0">
    <w:p w:rsidR="003C2356" w:rsidRDefault="003C23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5"/>
      <w:gridCol w:w="3484"/>
      <w:gridCol w:w="2091"/>
    </w:tblGrid>
    <w:tr w:rsidR="00923629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90"/>
            <w:gridCol w:w="4635"/>
          </w:tblGrid>
          <w:tr w:rsidR="00923629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923629" w:rsidRDefault="003A5A03">
                <w:r>
                  <w:rPr>
                    <w:sz w:val="20"/>
                    <w:szCs w:val="20"/>
                  </w:rPr>
                  <w:t>Name: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923629" w:rsidRDefault="003A5A03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923629" w:rsidRDefault="00923629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12"/>
            <w:gridCol w:w="2872"/>
          </w:tblGrid>
          <w:tr w:rsidR="00923629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923629" w:rsidRDefault="003A5A03">
                <w:r>
                  <w:rPr>
                    <w:sz w:val="20"/>
                    <w:szCs w:val="20"/>
                  </w:rPr>
                  <w:t> Class: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923629" w:rsidRDefault="003A5A03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923629" w:rsidRDefault="00923629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34"/>
            <w:gridCol w:w="1557"/>
          </w:tblGrid>
          <w:tr w:rsidR="00923629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923629" w:rsidRDefault="003A5A03">
                <w:r>
                  <w:rPr>
                    <w:sz w:val="20"/>
                    <w:szCs w:val="20"/>
                  </w:rPr>
                  <w:t> Date: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923629" w:rsidRDefault="003A5A03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923629" w:rsidRDefault="00923629"/>
      </w:tc>
    </w:tr>
  </w:tbl>
  <w:p w:rsidR="00923629" w:rsidRDefault="003A5A03">
    <w:r>
      <w:br/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Chapter 8 - Wireless Network Security</w:t>
    </w:r>
  </w:p>
  <w:p w:rsidR="00923629" w:rsidRDefault="009236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3629"/>
    <w:rsid w:val="003A5A03"/>
    <w:rsid w:val="003C2356"/>
    <w:rsid w:val="00923629"/>
    <w:rsid w:val="00E46998"/>
    <w:rsid w:val="00F1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A427EF908A548A4EC7035E7C8D6DC" ma:contentTypeVersion="9" ma:contentTypeDescription="Create a new document." ma:contentTypeScope="" ma:versionID="b9ceb4d63311861786196b7fbe8b9c28">
  <xsd:schema xmlns:xsd="http://www.w3.org/2001/XMLSchema" xmlns:xs="http://www.w3.org/2001/XMLSchema" xmlns:p="http://schemas.microsoft.com/office/2006/metadata/properties" xmlns:ns2="3a9a39b8-e83f-4f24-bd02-d0ecf56368c2" xmlns:ns3="6aa0805a-2da3-44c1-bf31-ae54d57bcb9d" targetNamespace="http://schemas.microsoft.com/office/2006/metadata/properties" ma:root="true" ma:fieldsID="1f61aba84f331d918759f0a4e2f1df99" ns2:_="" ns3:_="">
    <xsd:import namespace="3a9a39b8-e83f-4f24-bd02-d0ecf56368c2"/>
    <xsd:import namespace="6aa0805a-2da3-44c1-bf31-ae54d57bc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a39b8-e83f-4f24-bd02-d0ecf5636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0805a-2da3-44c1-bf31-ae54d57bc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1E403F-8AF5-4C58-83BF-CB7925E5E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6C3C63-6786-4156-A4D8-961665E127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45F331-09B1-4E22-B192-149140402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a39b8-e83f-4f24-bd02-d0ecf56368c2"/>
    <ds:schemaRef ds:uri="6aa0805a-2da3-44c1-bf31-ae54d57bc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1156</Words>
  <Characters>6592</Characters>
  <Application>Microsoft Office Word</Application>
  <DocSecurity>0</DocSecurity>
  <Lines>54</Lines>
  <Paragraphs>15</Paragraphs>
  <ScaleCrop>false</ScaleCrop>
  <Company>Cengage Learning Testing, Powered by Cognero</Company>
  <LinksUpToDate>false</LinksUpToDate>
  <CharactersWithSpaces>7733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8 - Wireless Network Security</dc:title>
  <cp:lastModifiedBy>Ken Hunnicutt</cp:lastModifiedBy>
  <cp:revision>2</cp:revision>
  <dcterms:created xsi:type="dcterms:W3CDTF">2018-09-04T21:08:00Z</dcterms:created>
  <dcterms:modified xsi:type="dcterms:W3CDTF">2018-09-06T14:01:00Z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Cengage SK Superuser</vt:lpwstr>
  </property>
  <property fmtid="{D5CDD505-2E9C-101B-9397-08002B2CF9AE}" pid="3" name="ContentTypeId">
    <vt:lpwstr>0x010100315A427EF908A548A4EC7035E7C8D6DC</vt:lpwstr>
  </property>
</Properties>
</file>