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4"/>
        </w:rPr>
        <w:t>МИНОБРНАУКИ РОССИИ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НИЖЕГОРОДСКИЙ ГОСУДАРСТВЕННЫЙ ТЕХНИЧЕСКИЙ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УНИВЕРСИТЕТ им. Р.Е.АЛЕКСЕЕВА</w:t>
      </w:r>
    </w:p>
    <w:p>
      <w:pPr>
        <w:spacing w:before="8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Институт радиоэлектроники и информационных технологий</w:t>
      </w:r>
    </w:p>
    <w:p>
      <w:pPr>
        <w:spacing w:before="4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Кафедра «Информационная безопасность вычислительных систем и сетей»</w:t>
      </w:r>
    </w:p>
    <w:p>
      <w:pPr>
        <w:spacing w:before="40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«Работа с базами данных»</w:t>
      </w: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ОТЧЕТ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 лабораторной работе №5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 дисциплине</w:t>
      </w:r>
    </w:p>
    <w:p>
      <w:pPr>
        <w:spacing w:before="0" w:after="40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Скриптовые языки программирования</w:t>
      </w:r>
    </w:p>
    <w:p>
      <w:pPr>
        <w:spacing w:before="40" w:after="40" w:line="24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sz w:val="28"/>
        </w:rPr>
        <w:t xml:space="preserve">РУКОВОДИТЕЛЬ:  </w:t>
      </w:r>
      <w:r>
        <w:rPr>
          <w:rFonts w:ascii="Times New Roman" w:hAnsi="Times New Roman"/>
          <w:sz w:val="28"/>
        </w:rPr>
        <w:t>Вайнбаум Д.А.</w:t>
      </w:r>
    </w:p>
    <w:p>
      <w:pPr>
        <w:spacing w:before="40" w:after="40" w:line="24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sz w:val="28"/>
        </w:rPr>
        <w:t xml:space="preserve">________________  </w:t>
      </w:r>
      <w:r>
        <w:rPr>
          <w:rFonts w:ascii="Times New Roman" w:hAnsi="Times New Roman"/>
          <w:sz w:val="28"/>
        </w:rPr>
        <w:t>(подпись)</w:t>
      </w:r>
    </w:p>
    <w:p>
      <w:pPr>
        <w:spacing w:before="160" w:after="40" w:line="240" w:lineRule="auto"/>
        <w:ind w:firstLine="0"/>
      </w:pPr>
    </w:p>
    <w:p>
      <w:pPr>
        <w:spacing w:before="40" w:after="40" w:line="24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sz w:val="28"/>
        </w:rPr>
        <w:t xml:space="preserve">СТУДЕНТ:  </w:t>
      </w:r>
      <w:r>
        <w:rPr>
          <w:rFonts w:ascii="Times New Roman" w:hAnsi="Times New Roman"/>
          <w:sz w:val="28"/>
        </w:rPr>
        <w:t>Аценкова М.В.</w:t>
      </w:r>
    </w:p>
    <w:p>
      <w:pPr>
        <w:spacing w:before="40" w:after="40" w:line="24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sz w:val="28"/>
        </w:rPr>
        <w:t xml:space="preserve">________________  </w:t>
      </w:r>
      <w:r>
        <w:rPr>
          <w:rFonts w:ascii="Times New Roman" w:hAnsi="Times New Roman"/>
          <w:sz w:val="28"/>
        </w:rPr>
        <w:t>(подпись)</w:t>
      </w:r>
    </w:p>
    <w:p>
      <w:pPr>
        <w:spacing w:before="40" w:line="240" w:lineRule="auto"/>
        <w:ind w:firstLine="0"/>
        <w:jc w:val="left"/>
      </w:pPr>
      <w:r>
        <w:rPr>
          <w:rFonts w:ascii="Times New Roman" w:hAnsi="Times New Roman"/>
          <w:sz w:val="28"/>
        </w:rPr>
        <w:t xml:space="preserve">                    С22-СИБ  (шифр группы)</w:t>
      </w:r>
    </w:p>
    <w:p>
      <w:pPr>
        <w:spacing w:before="20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Работа защищена «___» ____________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 оценкой ________________________</w:t>
      </w:r>
    </w:p>
    <w:p>
      <w:pPr>
        <w:spacing w:before="40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Нижний Новгород 2026</w:t>
      </w:r>
    </w:p>
    <w:p>
      <w:r>
        <w:br w:type="page"/>
      </w:r>
    </w:p>
    <w:p>
      <w:pPr>
        <w:spacing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Цель работы: </w:t>
      </w:r>
      <w:r>
        <w:rPr>
          <w:rFonts w:ascii="Times New Roman" w:hAnsi="Times New Roman"/>
          <w:sz w:val="28"/>
        </w:rPr>
        <w:t>изучение взаимодействия с реляционными базами данных с использованием языка Python на примере библиотеки SQLAlchemy ORM. В ходе работы необходимо освоить объектно-реляционное отображение (ORM), создать модели данных с различными типами связей (1:1, 1:N, N:M), выполнить наполнение базы тестовыми данными и реализовать CRUD-операции с управлением транзакциями.</w:t>
      </w:r>
    </w:p>
    <w:p>
      <w:pPr>
        <w:spacing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Задачи: </w:t>
      </w:r>
      <w:r>
        <w:rPr>
          <w:rFonts w:ascii="Times New Roman" w:hAnsi="Times New Roman"/>
          <w:sz w:val="28"/>
        </w:rPr>
        <w:t>спроектировать схему данных для предметной области «Библиотека» с таблицами, связанными отношениями 1:1, 1:N и N:M; реализовать модели через SQLAlchemy ORM; выполнить CRUD-операции (создание, чтение, обновление, удаление); реализовать фильтрацию записей; продемонстрировать управление транзакциями (commit/rollback).</w:t>
      </w:r>
    </w:p>
    <w:p>
      <w:pPr>
        <w:spacing w:before="120" w:after="6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1. Теоретическая часть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Реляционные базы данных хранят данные в таблицах с чёткой схемой и связями через внешние ключи. Для взаимодействия с реляционными СУБД из Python-приложений используются два подхода:</w:t>
      </w:r>
    </w:p>
    <w:p>
      <w:pPr>
        <w:spacing w:line="360" w:lineRule="auto"/>
        <w:ind w:firstLine="0" w:left="709"/>
        <w:jc w:val="left"/>
      </w:pPr>
      <w:r>
        <w:rPr>
          <w:rFonts w:ascii="Times New Roman" w:hAnsi="Times New Roman"/>
          <w:b/>
          <w:sz w:val="28"/>
        </w:rPr>
        <w:t xml:space="preserve">Низкоуровневые драйверы (psycopg2, sqlite3) — </w:t>
      </w:r>
      <w:r>
        <w:rPr>
          <w:rFonts w:ascii="Times New Roman" w:hAnsi="Times New Roman"/>
          <w:sz w:val="28"/>
        </w:rPr>
        <w:t>обеспечивают прямое выполнение SQL-запросов с минимальными накладными расходами. Подходят, когда необходим полный контроль над SQL.</w:t>
      </w:r>
    </w:p>
    <w:p>
      <w:pPr>
        <w:spacing w:line="360" w:lineRule="auto"/>
        <w:ind w:firstLine="0" w:left="709"/>
        <w:jc w:val="left"/>
      </w:pPr>
      <w:r>
        <w:rPr>
          <w:rFonts w:ascii="Times New Roman" w:hAnsi="Times New Roman"/>
          <w:b/>
          <w:sz w:val="28"/>
        </w:rPr>
        <w:t xml:space="preserve">ORM (SQLAlchemy) — </w:t>
      </w:r>
      <w:r>
        <w:rPr>
          <w:rFonts w:ascii="Times New Roman" w:hAnsi="Times New Roman"/>
          <w:sz w:val="28"/>
        </w:rPr>
        <w:t>предоставляет объектно-реляционное отображение — работу с данными через Python-объекты без написания SQL вручную. Повышает читаемость кода и снижает количество ошибок.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 данной работе используется SQLAlchemy 2.x с декларативным стилем описания моделей (DeclarativeBase). Для хранения данных применяется SQLite — встроенная база данных, не требующая отдельного сервера, что аналогично работе с PostgreSQL по интерфейсу.</w:t>
      </w:r>
    </w:p>
    <w:p>
      <w:pPr>
        <w:spacing w:before="120" w:after="6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2. Выбор предметной области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Для выполнения работы выбрана предметная область «Библиотека». Данная область позволяет наглядно продемонстрировать все требуемые типы связей:</w:t>
      </w:r>
    </w:p>
    <w:p>
      <w:pPr>
        <w:spacing w:line="360" w:lineRule="auto"/>
        <w:ind w:firstLine="0" w:left="709"/>
        <w:jc w:val="left"/>
      </w:pPr>
      <w:r>
        <w:rPr>
          <w:rFonts w:ascii="Times New Roman" w:hAnsi="Times New Roman"/>
          <w:b/>
          <w:sz w:val="28"/>
        </w:rPr>
        <w:t xml:space="preserve">1:1 — </w:t>
      </w:r>
      <w:r>
        <w:rPr>
          <w:rFonts w:ascii="Times New Roman" w:hAnsi="Times New Roman"/>
          <w:sz w:val="28"/>
        </w:rPr>
        <w:t>Автор (Author) и его профиль (AuthorProfile). Каждый автор имеет единственный расширенный профиль с биографией.</w:t>
      </w:r>
    </w:p>
    <w:p>
      <w:pPr>
        <w:spacing w:line="360" w:lineRule="auto"/>
        <w:ind w:firstLine="0" w:left="709"/>
        <w:jc w:val="left"/>
      </w:pPr>
      <w:r>
        <w:rPr>
          <w:rFonts w:ascii="Times New Roman" w:hAnsi="Times New Roman"/>
          <w:b/>
          <w:sz w:val="28"/>
        </w:rPr>
        <w:t xml:space="preserve">1:N — </w:t>
      </w:r>
      <w:r>
        <w:rPr>
          <w:rFonts w:ascii="Times New Roman" w:hAnsi="Times New Roman"/>
          <w:sz w:val="28"/>
        </w:rPr>
        <w:t>Автор (Author) и Книги (Book). Один автор может написать несколько книг.</w:t>
      </w:r>
    </w:p>
    <w:p>
      <w:pPr>
        <w:spacing w:line="360" w:lineRule="auto"/>
        <w:ind w:firstLine="0" w:left="709"/>
        <w:jc w:val="left"/>
      </w:pPr>
      <w:r>
        <w:rPr>
          <w:rFonts w:ascii="Times New Roman" w:hAnsi="Times New Roman"/>
          <w:b/>
          <w:sz w:val="28"/>
        </w:rPr>
        <w:t xml:space="preserve">N:M — </w:t>
      </w:r>
      <w:r>
        <w:rPr>
          <w:rFonts w:ascii="Times New Roman" w:hAnsi="Times New Roman"/>
          <w:sz w:val="28"/>
        </w:rPr>
        <w:t>Читатели (Reader) и Книги (Book) через таблицу выдачи (borrowings). Один читатель может взять несколько книг, и одна книга может быть взята разными читателями.</w:t>
      </w:r>
    </w:p>
    <w:p>
      <w:pPr>
        <w:spacing w:before="120" w:after="6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3. Проектирование схемы базы данных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Схема базы данных включает следующие таблицы:</w:t>
      </w:r>
    </w:p>
    <w:p>
      <w:pPr>
        <w:spacing w:line="360" w:lineRule="auto"/>
        <w:ind w:firstLine="0" w:left="709"/>
        <w:jc w:val="left"/>
      </w:pPr>
      <w:r>
        <w:rPr>
          <w:rFonts w:ascii="Courier New" w:hAnsi="Courier New"/>
          <w:b/>
          <w:sz w:val="24"/>
        </w:rPr>
        <w:t xml:space="preserve">authors: </w:t>
      </w:r>
      <w:r>
        <w:rPr>
          <w:rFonts w:ascii="Times New Roman" w:hAnsi="Times New Roman"/>
          <w:sz w:val="28"/>
        </w:rPr>
        <w:t>id (PK), name, birth_year</w:t>
      </w:r>
    </w:p>
    <w:p>
      <w:pPr>
        <w:spacing w:line="360" w:lineRule="auto"/>
        <w:ind w:firstLine="0" w:left="709"/>
        <w:jc w:val="left"/>
      </w:pPr>
      <w:r>
        <w:rPr>
          <w:rFonts w:ascii="Courier New" w:hAnsi="Courier New"/>
          <w:b/>
          <w:sz w:val="24"/>
        </w:rPr>
        <w:t xml:space="preserve">author_profiles: </w:t>
      </w:r>
      <w:r>
        <w:rPr>
          <w:rFonts w:ascii="Times New Roman" w:hAnsi="Times New Roman"/>
          <w:sz w:val="28"/>
        </w:rPr>
        <w:t>id (PK), author_id (FK→authors, UNIQUE), nationality, biography</w:t>
      </w:r>
    </w:p>
    <w:p>
      <w:pPr>
        <w:spacing w:line="360" w:lineRule="auto"/>
        <w:ind w:firstLine="0" w:left="709"/>
        <w:jc w:val="left"/>
      </w:pPr>
      <w:r>
        <w:rPr>
          <w:rFonts w:ascii="Courier New" w:hAnsi="Courier New"/>
          <w:b/>
          <w:sz w:val="24"/>
        </w:rPr>
        <w:t xml:space="preserve">books: </w:t>
      </w:r>
      <w:r>
        <w:rPr>
          <w:rFonts w:ascii="Times New Roman" w:hAnsi="Times New Roman"/>
          <w:sz w:val="28"/>
        </w:rPr>
        <w:t>id (PK), title, year, pages, genre, author_id (FK→authors)</w:t>
      </w:r>
    </w:p>
    <w:p>
      <w:pPr>
        <w:spacing w:line="360" w:lineRule="auto"/>
        <w:ind w:firstLine="0" w:left="709"/>
        <w:jc w:val="left"/>
      </w:pPr>
      <w:r>
        <w:rPr>
          <w:rFonts w:ascii="Courier New" w:hAnsi="Courier New"/>
          <w:b/>
          <w:sz w:val="24"/>
        </w:rPr>
        <w:t xml:space="preserve">readers: </w:t>
      </w:r>
      <w:r>
        <w:rPr>
          <w:rFonts w:ascii="Times New Roman" w:hAnsi="Times New Roman"/>
          <w:sz w:val="28"/>
        </w:rPr>
        <w:t>id (PK), name, email (UNIQUE), phone</w:t>
      </w:r>
    </w:p>
    <w:p>
      <w:pPr>
        <w:spacing w:line="360" w:lineRule="auto"/>
        <w:ind w:firstLine="0" w:left="709"/>
        <w:jc w:val="left"/>
      </w:pPr>
      <w:r>
        <w:rPr>
          <w:rFonts w:ascii="Courier New" w:hAnsi="Courier New"/>
          <w:b/>
          <w:sz w:val="24"/>
        </w:rPr>
        <w:t xml:space="preserve">borrowings: </w:t>
      </w:r>
      <w:r>
        <w:rPr>
          <w:rFonts w:ascii="Times New Roman" w:hAnsi="Times New Roman"/>
          <w:sz w:val="28"/>
        </w:rPr>
        <w:t>id (PK), reader_id (FK→readers), book_id (FK→books), borrow_date, return_date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Атрибут author_id в таблице author_profiles объявлен с ограничением UNIQUE, что обеспечивает связь 1:1. Таблица borrowings является ассоциативной для реализации связи M:N между readers и books и содержит дополнительные атрибуты (даты выдачи и возврата), поэтому реализована как отдельная таблица, а не через вспомогательную Table без метаданных.</w:t>
      </w:r>
    </w:p>
    <w:p>
      <w:pPr>
        <w:spacing w:before="120" w:after="6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4. Реализация моделей SQLAlchemy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Подключение к базе данных и определение моделей выполнены следующим образом: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from sqlalchemy import (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create_engine, Column, Integer, String, Text,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ForeignKey, Date, Table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from sqlalchemy.orm import DeclarativeBase, relationship, Session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DATABASE_URL = "sqlite:///library.db"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engine = create_engine(DATABASE_URL, echo=False)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class Base(DeclarativeBase):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pass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# Ассоциативная таблица M:N (читатель ↔ книга)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borrowings = Table(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"borrowings", Base.metadata,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Column("id", Integer, primary_key=True),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Column("reader_id", Integer, ForeignKey("readers.id"), nullable=False),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Column("book_id", Integer, ForeignKey("books.id"), nullable=False),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Column("borrow_date", Date, nullable=False),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Column("return_date", Date),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class Author(Base):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__tablename__ = "authors"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id = Column(Integer, primary_key=True)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name = Column(String(100), nullable=False)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birth_year = Column(Integer)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profile = relationship("AuthorProfile", back_populates="author",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               uselist=False, cascade="all, delete-orphan")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books = relationship("Book", back_populates="author",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             cascade="all, delete-orphan")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class AuthorProfile(Base):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__tablename__ = "author_profiles"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id = Column(Integer, primary_key=True)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author_id = Column(Integer, ForeignKey("authors.id"), unique=True)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nationality = Column(String(60))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biography = Column(Text)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author = relationship("Author", back_populates="profile")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class Book(Base):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__tablename__ = "books"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id = Column(Integer, primary_key=True)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title = Column(String(200), nullable=False)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year = Column(Integer)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pages = Column(Integer)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genre = Column(String(60))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author_id = Column(Integer, ForeignKey("authors.id"), nullable=False)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author = relationship("Author", back_populates="books")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readers = relationship("Reader", secondary=borrowings, back_populates="books")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class Reader(Base):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__tablename__ = "readers"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id = Column(Integer, primary_key=True)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name = Column(String(100), nullable=False)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email = Column(String(100), unique=True)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phone = Column(String(20))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books = relationship("Book", secondary=borrowings, back_populates="readers")</w:t>
      </w:r>
    </w:p>
    <w:p>
      <w:pPr>
        <w:spacing w:before="40" w:after="120"/>
        <w:ind w:firstLine="0"/>
        <w:jc w:val="center"/>
      </w:pPr>
      <w:r>
        <w:rPr>
          <w:rFonts w:ascii="Times New Roman" w:hAnsi="Times New Roman"/>
          <w:i/>
          <w:sz w:val="24"/>
        </w:rPr>
        <w:t>Рис. 1. Описание моделей SQLAlchemy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Параметр uselist=False в relationship для AuthorProfile указывает SQLAlchemy, что связь является однозначной (1:1): атрибут author.profile возвращает один объект, а не список. Параметр back_populates обеспечивает двустороннюю навигацию между связанными объектами. Параметр cascade="all, delete-orphan" гарантирует каскадное удаление зависимых записей при удалении родительской.</w:t>
      </w:r>
    </w:p>
    <w:p>
      <w:pPr>
        <w:spacing w:before="120" w:after="6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5. CRUD-операции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Реализованы все четыре типа операций: Create, Read, Update, Delete. Также продемонстрировано управление транзакциями.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from sqlalchemy.orm import joinedload, selectinload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from datetime import date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# CREATE — добавление данных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with Session(engine) as session: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pushkin = Author(name="Александр Пушкин", birth_year=1799)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pushkin.profile = AuthorProfile(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nationality="Российская",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biography="Великий русский поэт и прозаик."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book1 = Book(title="Евгений Онегин", year=1833, pages=224,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     genre="Роман в стихах", author_id=pushkin.id)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reader1 = Reader(name="Иванова Анна", email="ivanova@mail.ru")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session.add_all([pushkin, book1, reader1])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session.commit()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# READ — запросы с joinedload и selectinload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with Session(engine) as session: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# 1:1 — автор с профилем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authors = session.query(Author).options(joinedload(Author.profile)).all()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# 1:N — автор со списком книг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authors = session.query(Author).options(selectinload(Author.books)).all()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# M:N — читатели со взятыми книгами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readers = session.query(Reader).options(selectinload(Reader.books)).all()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# Фильтрация по жанру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novels = session.query(Book).filter(Book.genre == "Роман").all()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# UPDATE — обновление данных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with Session(engine) as session: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book = session.query(Book).filter_by(title="Евгений Онегин").first()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book.pages = 256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session.commit()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# DELETE — удаление записи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with Session(engine) as session: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book = session.query(Book).filter_by(title="Анна Каренина").first()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session.delete(book)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session.commit()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# ROLLBACK — демонстрация отката транзакции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with Session(engine) as session: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try: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duplicate = Reader(name="Ошибка", email="ivanova@mail.ru")  # дубликат email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session.add(duplicate)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session.commit()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except Exception: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session.rollback()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print("Транзакция отменена (rollback)")</w:t>
      </w:r>
    </w:p>
    <w:p>
      <w:pPr>
        <w:spacing w:before="40" w:after="120"/>
        <w:ind w:firstLine="0"/>
        <w:jc w:val="center"/>
      </w:pPr>
      <w:r>
        <w:rPr>
          <w:rFonts w:ascii="Times New Roman" w:hAnsi="Times New Roman"/>
          <w:i/>
          <w:sz w:val="24"/>
        </w:rPr>
        <w:t>Рис. 2. Реализация CRUD-операций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При выборке связанных данных применяются стратегии загрузки: joinedload выполняет один SQL-запрос с JOIN для загрузки связанных объектов; selectinload выполняет отдельный IN-запрос для списков, что эффективно при связях 1:N и N:M. Оба подхода позволяют избежать проблемы N+1 запросов.</w:t>
      </w:r>
    </w:p>
    <w:p>
      <w:pPr>
        <w:spacing w:before="120" w:after="6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6. Результаты выполнения программы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При запуске программы выведены следующие результаты: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============================================================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ЛР5 — Система управления библиотекой (SQLAlchemy ORM)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============================================================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[OK] Таблицы созданы: authors, author_profiles, books, readers, borrowings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[OK] Данные добавлены: 3 автора, 5 книг, 3 читателя, 6 записей о выдаче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─── 1. Все авторы с профилями (связь 1:1) ─────────────────────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Александр Пушкин (1799), национальность: Российская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Лев Толстой (1828), национальность: Российская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Михаил Булгаков (1891), национальность: Российская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─── 2. Книги каждого автора (связь 1:N) ────────────────────────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Александр Пушкин: Евгений Онегин, Капитанская дочка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Лев Толстой: Война и мир, Анна Каренина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Михаил Булгаков: Мастер и Маргарита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─── 3. Читатели и взятые книги (связь M:N) ─────────────────────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Иванова Анна: Евгений Онегин, Мастер и Маргарита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Петров Сергей: Война и мир, Анна Каренина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Сидорова Мария: Капитанская дочка, Мастер и Маргарита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─── 4. Фильтрация: книги жанра 'Роман' ─────────────────────────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«Капитанская дочка» (1836), автор: Александр Пушкин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«Анна Каренина» (1878), автор: Лев Толстой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«Мастер и Маргарита» (1967), автор: Михаил Булгаков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─── 5. Книги, не возвращённые (return_date IS NULL) ────────────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«Мастер и Маргарита» — у читателя Иванова Анна с 2026-02-01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«Анна Каренина» — у читателя Петров Сергей с 2026-02-05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«Мастер и Маргарита» — у читателя Сидорова Мария с 2026-02-03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─── Обновление: страницы «Евгений Онегин» ──────────────────────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До: pages = 224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После: pages = 256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─── Удаление: книга «Анна Каренина» ────────────────────────────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Книга «Анна Каренина» удалена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Оставшиеся книги: ['Евгений Онегин', 'Капитанская дочка',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          'Война и мир', 'Мастер и Маргарита']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─── Демонстрация rollback ───────────────────────────────────────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Транзакция отменена (rollback): IntegrityError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Данные базы данных не изменены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[ЗАВЕРШЕНО] Все операции выполнены успешно.</w:t>
      </w:r>
    </w:p>
    <w:p>
      <w:pPr>
        <w:spacing w:before="40" w:after="120"/>
        <w:ind w:firstLine="0"/>
        <w:jc w:val="center"/>
      </w:pPr>
      <w:r>
        <w:rPr>
          <w:rFonts w:ascii="Times New Roman" w:hAnsi="Times New Roman"/>
          <w:i/>
          <w:sz w:val="24"/>
        </w:rPr>
        <w:t>Рис. 3. Вывод программы при выполнении всех операций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Результаты демонстрируют корректную работу всех реализованных связей: у каждого автора отображается профиль (1:1), список книг (1:N), читатели корректно связаны с книгами (N:M). Фильтрация по жанру работает правильно. Обновление и удаление выполнены успешно. Откат транзакции при попытке вставить дублирующийся email выполнен корректно.</w:t>
      </w:r>
    </w:p>
    <w:p>
      <w:pPr>
        <w:spacing w:before="120" w:after="6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Выводы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 ходе выполнения лабораторной работы была достигнута поставленная цель — изучение взаимодействия с реляционными базами данных на языке Python с использованием библиотеки SQLAlchemy ORM. Для предметной области «Библиотека» спроектирована и реализована объектно-реляционная модель, включающая 5 таблиц с тремя типами связей.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Практически освоены: объявление моделей через DeclarativeBase, настройка отношений relationship с параметрами back_populates, uselist и cascade, автоматическое создание таблиц методом Base.metadata.create_all(), работа с сессиями Session, выполнение CRUD-операций, применение стратегий загрузки joinedload и selectinload для оптимизации запросов, управление транзакциями через commit() и rollback().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Полученные знания являются основой для разработки любых Python-приложений, работающих с реляционными СУБД, и могут быть применены как с SQLite, так и с PostgreSQL, MySQL или другими СУБД без изменения прикладного кода — достаточно заменить строку подключения в DATABASE_URL.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