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User Manual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Employee Management System — End-User Guide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60"/>
      </w:pPr>
      <w:r>
        <w:t xml:space="preserve">This manual explains how to run and use the Employee Management System (EMS) as an end user — an Administrator or HR Staff member. It covers everything currently built: logging in, and managing employees, departments, and positions. It will be extended as the Attendance, Leave, Payroll, and Reports modules are completed.</w:t>
      </w:r>
    </w:p>
    <w:p>
      <w:pPr>
        <w:pStyle w:val="Heading1"/>
        <w:spacing w:after="150" w:before="300"/>
      </w:pPr>
      <w:r>
        <w:t xml:space="preserve">2. Getting Started</w:t>
      </w:r>
    </w:p>
    <w:p>
      <w:pPr>
        <w:pStyle w:val="Heading2"/>
        <w:spacing w:after="120" w:before="250"/>
      </w:pPr>
      <w:r>
        <w:t xml:space="preserve">2.1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3.11 or later installed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other setup needed — the database and dependencies used so far are all in Python's standard library</w:t>
      </w:r>
    </w:p>
    <w:p>
      <w:pPr>
        <w:pStyle w:val="Heading2"/>
        <w:spacing w:after="120" w:before="250"/>
      </w:pPr>
      <w:r>
        <w:t xml:space="preserve">2.2 Running the application</w:t>
      </w:r>
    </w:p>
    <w:p>
      <w:pPr>
        <w:spacing w:after="160"/>
      </w:pPr>
      <w:r>
        <w:t xml:space="preserve">From the project's root folder: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cd src
python main.py</w:t>
      </w:r>
    </w:p>
    <w:p>
      <w:pPr>
        <w:spacing w:after="160"/>
      </w:pPr>
      <w:r>
        <w:t xml:space="preserve">The first time the application runs, it creates the database automatically and prints a generated administrator username and password to the console — write this down, it is only shown once:</w:t>
      </w:r>
    </w:p>
    <w:p>
      <w:pPr>
        <w:pStyle w:val="Heading1"/>
        <w:spacing w:after="150" w:before="300"/>
      </w:pPr>
      <w:r>
        <w:t xml:space="preserve">3. Logging In</w:t>
      </w:r>
    </w:p>
    <w:p>
      <w:pPr>
        <w:spacing w:after="160"/>
      </w:pPr>
      <w:r>
        <w:t xml:space="preserve">Enter your username, then your password (characters are hidden as you type). You have 3 attempts before the application exits for security.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1 — Successful login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2 — An incorrect password is rejected, with attempts remaining shown</w:t>
      </w:r>
    </w:p>
    <w:p>
      <w:pPr>
        <w:pStyle w:val="Heading1"/>
        <w:spacing w:after="150" w:before="300"/>
      </w:pPr>
      <w:r>
        <w:t xml:space="preserve">4. The Main Menu</w:t>
      </w:r>
    </w:p>
    <w:p>
      <w:pPr>
        <w:spacing w:after="160"/>
      </w:pPr>
      <w:r>
        <w:t xml:space="preserve">After logging in you see the main menu. The options shown depend on nothing today — both roles see the same menu — but which actions succeed inside each module depends on your role (see Section 7).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3 — Main menu after login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Managing Employees</w:t>
      </w:r>
    </w:p>
    <w:p>
      <w:pPr>
        <w:spacing w:after="160"/>
      </w:pPr>
      <w:r>
        <w:t xml:space="preserve">Select “1. Employees” from the main menu to open the Employee Management screen.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4 — Employee management menu</w:t>
      </w:r>
    </w:p>
    <w:p>
      <w:pPr>
        <w:pStyle w:val="Heading2"/>
        <w:spacing w:after="120" w:before="250"/>
      </w:pPr>
      <w:r>
        <w:t xml:space="preserve">5.1 Add a department and position first</w:t>
      </w:r>
    </w:p>
    <w:p>
      <w:pPr>
        <w:spacing w:after="160"/>
      </w:pPr>
      <w:r>
        <w:t xml:space="preserve">A new installation has no departments or positions yet. Use options 6 and 7 to create at least one of each before adding employees — an employee can be created without either, but you won't be able to assign one until it exists.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5 — Adding a department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6 — Adding a position (choosing its department first)</w:t>
      </w:r>
    </w:p>
    <w:p>
      <w:pPr>
        <w:pStyle w:val="Heading2"/>
        <w:spacing w:after="120" w:before="250"/>
      </w:pPr>
      <w:r>
        <w:t xml:space="preserve">5.2 Add an employee</w:t>
      </w:r>
    </w:p>
    <w:p>
      <w:pPr>
        <w:spacing w:after="160"/>
      </w:pPr>
      <w:r>
        <w:t xml:space="preserve">Select “1. Add employee”. Date of birth and phone are optional — press Enter to skip them. You'll be shown the available departments and positions to choose from by id.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7 — Adding an employee</w:t>
      </w:r>
    </w:p>
    <w:p>
      <w:pPr>
        <w:pStyle w:val="Heading2"/>
        <w:spacing w:after="120" w:before="250"/>
      </w:pPr>
      <w:r>
        <w:t xml:space="preserve">5.3 List and search employees</w:t>
      </w:r>
    </w:p>
    <w:p>
      <w:pPr>
        <w:spacing w:after="160"/>
      </w:pPr>
      <w:r>
        <w:t xml:space="preserve">“2. List all employees” shows every record. “3. Search employees” lets you filter by name, status, and/or department — leave any prompt blank to skip that filter.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8 — Employee list</w:t>
      </w:r>
    </w:p>
    <w:p>
      <w:pPr>
        <w:pStyle w:val="Heading2"/>
        <w:spacing w:after="120" w:before="250"/>
      </w:pPr>
      <w:r>
        <w:t xml:space="preserve">5.4 Update an employee</w:t>
      </w:r>
    </w:p>
    <w:p>
      <w:pPr>
        <w:spacing w:after="160"/>
      </w:pPr>
      <w:r>
        <w:t xml:space="preserve">Select “4. Update employee” and enter the employee's id. Each field shows its current value in brackets — press Enter to keep it, or type a new value to change it.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9 — Updating an employee's status</w:t>
      </w:r>
    </w:p>
    <w:p>
      <w:pPr>
        <w:pStyle w:val="Heading2"/>
        <w:spacing w:after="120" w:before="250"/>
      </w:pPr>
      <w:r>
        <w:t xml:space="preserve">5.5 Delete an employee</w:t>
      </w:r>
    </w:p>
    <w:p>
      <w:pPr>
        <w:spacing w:after="160"/>
      </w:pPr>
      <w:r>
        <w:t xml:space="preserve">Select “5. Delete employee”, enter the id, and type yes to confirm. This cannot be undone.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10 — Deleting an employee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Understanding Error Messages</w:t>
      </w:r>
    </w:p>
    <w:p>
      <w:pPr>
        <w:spacing w:after="160"/>
      </w:pPr>
      <w:r>
        <w:t xml:space="preserve">The system validates everything you enter and explains what went wrong rather than crashing.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11 — An invalid email address is rejected before anything is saved</w:t>
      </w:r>
    </w:p>
    <w:p>
      <w:pPr>
        <w:pStyle w:val="Heading1"/>
        <w:spacing w:after="150" w:before="300"/>
      </w:pPr>
      <w:r>
        <w:t xml:space="preserve">7. User Roles</w:t>
      </w:r>
    </w:p>
    <w:p>
      <w:pPr>
        <w:spacing w:after="160"/>
      </w:pPr>
      <w:r>
        <w:t xml:space="preserve">There are two roles. What you can do depends on which one your account has: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do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Everything: create/edit/delete employees, departments, and positions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 Staff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and edit employees; view departments and positions; cannot delete employees or manage departments/positions</w:t>
            </w:r>
          </w:p>
        </w:tc>
      </w:tr>
    </w:tbl>
    <w:p>
      <w:pPr>
        <w:spacing w:after="160"/>
      </w:pPr>
      <w:r>
        <w:t xml:space="preserve">If you try to do something your role doesn't allow, the system tells you clearly rather than letting it happen silently: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12 — HR Staff is blocked from deleting an employee</w:t>
      </w:r>
    </w:p>
    <w:p>
      <w:pPr>
        <w:pStyle w:val="Heading1"/>
        <w:spacing w:after="150" w:before="300"/>
      </w:pPr>
      <w:r>
        <w:t xml:space="preserve">8. Logging Out</w:t>
      </w:r>
    </w:p>
    <w:p>
      <w:pPr>
        <w:spacing w:after="160"/>
      </w:pPr>
      <w:r>
        <w:t xml:space="preserve">Select “0. Log out” from the main menu at any time. This ends your session; you'll need to log in again to continue.</w:t>
      </w:r>
    </w:p>
    <w:p>
      <w:pPr>
        <w:pStyle w:val="Heading1"/>
        <w:spacing w:after="150" w:before="300"/>
      </w:pPr>
      <w:r>
        <w:t xml:space="preserve">9. Getting Help</w:t>
      </w:r>
    </w:p>
    <w:p>
      <w:pPr>
        <w:spacing w:after="160"/>
      </w:pPr>
      <w:r>
        <w:t xml:space="preserve">If something goes wrong that isn't explained on screen, check logs/app.log in the project folder — every action and error is recorded there with a timestamp, which is the first thing to check before asking your Database Engineer or Lead Developer for help.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5bab6f06c8f92cd8a39615b5627cd743870e58.undefined"/><Relationship Id="rId8" Type="http://schemas.openxmlformats.org/officeDocument/2006/relationships/image" Target="media/c2295e7219d4251445146f63cd0d2b0eb288a082.undefined"/><Relationship Id="rId9" Type="http://schemas.openxmlformats.org/officeDocument/2006/relationships/image" Target="media/d3d413b5928930c0018006c6fc57c653803e2ee8.undefined"/><Relationship Id="rId10" Type="http://schemas.openxmlformats.org/officeDocument/2006/relationships/image" Target="media/76176e24e2804c43059bae01a04e042a4eb11b2f.undefined"/><Relationship Id="rId11" Type="http://schemas.openxmlformats.org/officeDocument/2006/relationships/image" Target="media/c06ca98ebe69f1e1d2eecf1a98ac2c282360c013.undefined"/><Relationship Id="rId12" Type="http://schemas.openxmlformats.org/officeDocument/2006/relationships/image" Target="media/9b8b9082f60c765d03600fb398f53af06aa1a97f.undefined"/><Relationship Id="rId13" Type="http://schemas.openxmlformats.org/officeDocument/2006/relationships/image" Target="media/823090eb18a054017668036abb4c2ca925061f63.undefined"/><Relationship Id="rId14" Type="http://schemas.openxmlformats.org/officeDocument/2006/relationships/image" Target="media/2b1d03abddfeb3ab584d296b119a4f043af4ec84.undefined"/><Relationship Id="rId15" Type="http://schemas.openxmlformats.org/officeDocument/2006/relationships/image" Target="media/d141070c3b9012f9aa8e36ad5be0a8478de80fb8.undefined"/><Relationship Id="rId16" Type="http://schemas.openxmlformats.org/officeDocument/2006/relationships/image" Target="media/c66ee6fe27bca67cea6b66a4eb272d765a12b70d.undefined"/><Relationship Id="rId17" Type="http://schemas.openxmlformats.org/officeDocument/2006/relationships/image" Target="media/7cafa53ba4ec1f43eb711c61cea0bb6acae68223.undefined"/><Relationship Id="rId18" Type="http://schemas.openxmlformats.org/officeDocument/2006/relationships/image" Target="media/68821cd5e71a0b78439069e869135e1290c46ac2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2026-08-26T22:44:01.187Z</dcterms:created>
  <dcterms:modified xsi:type="dcterms:W3CDTF">2026-08-26T22:44:01.187Z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