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DBFE" w14:textId="77777777" w:rsidR="009F483B" w:rsidRDefault="00000000">
      <w:pPr>
        <w:spacing w:before="5"/>
        <w:rPr>
          <w:rFonts w:ascii="Times New Roman" w:eastAsia="Times New Roman" w:hAnsi="Times New Roman" w:cs="Times New Roman"/>
          <w:color w:val="000000"/>
          <w:sz w:val="9"/>
          <w:szCs w:val="9"/>
        </w:rPr>
      </w:pPr>
      <w:r>
        <w:rPr>
          <w:rFonts w:ascii="Times New Roman" w:eastAsia="Times New Roman" w:hAnsi="Times New Roman" w:cs="Times New Roman"/>
          <w:noProof/>
          <w:color w:val="000000"/>
          <w:sz w:val="9"/>
          <w:szCs w:val="9"/>
        </w:rPr>
        <mc:AlternateContent>
          <mc:Choice Requires="wps">
            <w:drawing>
              <wp:anchor distT="0" distB="0" distL="0" distR="0" simplePos="0" relativeHeight="12" behindDoc="0" locked="0" layoutInCell="0" allowOverlap="1" wp14:anchorId="6C04E286" wp14:editId="12732F7C">
                <wp:simplePos x="0" y="0"/>
                <wp:positionH relativeFrom="page">
                  <wp:posOffset>875665</wp:posOffset>
                </wp:positionH>
                <wp:positionV relativeFrom="page">
                  <wp:posOffset>1736090</wp:posOffset>
                </wp:positionV>
                <wp:extent cx="8420735" cy="47625"/>
                <wp:effectExtent l="0" t="0" r="0" b="0"/>
                <wp:wrapNone/>
                <wp:docPr id="1" name="Rectángulo 1"/>
                <wp:cNvGraphicFramePr/>
                <a:graphic xmlns:a="http://schemas.openxmlformats.org/drawingml/2006/main">
                  <a:graphicData uri="http://schemas.microsoft.com/office/word/2010/wordprocessingShape">
                    <wps:wsp>
                      <wps:cNvSpPr/>
                      <wps:spPr>
                        <a:xfrm>
                          <a:off x="0" y="0"/>
                          <a:ext cx="8420760" cy="47520"/>
                        </a:xfrm>
                        <a:prstGeom prst="rect">
                          <a:avLst/>
                        </a:prstGeom>
                        <a:solidFill>
                          <a:srgbClr val="234060"/>
                        </a:solidFill>
                        <a:ln w="0">
                          <a:noFill/>
                        </a:ln>
                      </wps:spPr>
                      <wps:style>
                        <a:lnRef idx="0">
                          <a:scrgbClr r="0" g="0" b="0"/>
                        </a:lnRef>
                        <a:fillRef idx="0">
                          <a:scrgbClr r="0" g="0" b="0"/>
                        </a:fillRef>
                        <a:effectRef idx="0">
                          <a:scrgbClr r="0" g="0" b="0"/>
                        </a:effectRef>
                        <a:fontRef idx="minor"/>
                      </wps:style>
                      <wps:txbx>
                        <w:txbxContent>
                          <w:p w14:paraId="5C02B893" w14:textId="77777777" w:rsidR="009F483B" w:rsidRDefault="009F483B">
                            <w:pPr>
                              <w:pStyle w:val="Contenidodelmarco"/>
                            </w:pPr>
                          </w:p>
                        </w:txbxContent>
                      </wps:txbx>
                      <wps:bodyPr tIns="182880" bIns="182880" anchor="ctr">
                        <a:noAutofit/>
                      </wps:bodyPr>
                    </wps:wsp>
                  </a:graphicData>
                </a:graphic>
              </wp:anchor>
            </w:drawing>
          </mc:Choice>
          <mc:Fallback>
            <w:pict>
              <v:rect id="shape_0" ID="Rectángulo 1" path="m0,0l-2147483645,0l-2147483645,-2147483646l0,-2147483646xe" fillcolor="#234060" stroked="f" o:allowincell="f" style="position:absolute;margin-left:68.95pt;margin-top:136.7pt;width:663pt;height:3.7pt;mso-wrap-style:none;v-text-anchor:middle;mso-position-horizontal-relative:page;mso-position-vertical-relative:page" wp14:anchorId="6967D54D">
                <v:fill o:detectmouseclick="t" type="solid" color2="#dcbf9f"/>
                <v:stroke color="#3465a4" joinstyle="round" endcap="flat"/>
                <v:textbox>
                  <w:txbxContent>
                    <w:p>
                      <w:pPr>
                        <w:pStyle w:val="Contenidodelmarco"/>
                        <w:rPr/>
                      </w:pPr>
                      <w:r>
                        <w:rPr/>
                      </w:r>
                    </w:p>
                  </w:txbxContent>
                </v:textbox>
                <w10:wrap type="none"/>
              </v:rect>
            </w:pict>
          </mc:Fallback>
        </mc:AlternateContent>
      </w:r>
    </w:p>
    <w:p w14:paraId="69934B8E" w14:textId="77777777" w:rsidR="009F483B" w:rsidRDefault="00000000">
      <w:pPr>
        <w:pStyle w:val="Ttulo"/>
        <w:ind w:right="8333" w:firstLine="137"/>
        <w:rPr>
          <w:color w:val="1F4E79"/>
        </w:rPr>
      </w:pPr>
      <w:r>
        <w:rPr>
          <w:color w:val="1F4E79"/>
        </w:rPr>
        <w:t>IFC342</w:t>
      </w:r>
    </w:p>
    <w:p w14:paraId="52C66DD6" w14:textId="77777777" w:rsidR="009F483B" w:rsidRDefault="00000000">
      <w:pPr>
        <w:pStyle w:val="Ttulo"/>
        <w:ind w:right="8333" w:firstLine="137"/>
        <w:rPr>
          <w:color w:val="1F4E79"/>
        </w:rPr>
      </w:pPr>
      <w:r>
        <w:rPr>
          <w:color w:val="1F4E79"/>
        </w:rPr>
        <w:t>Guía 1</w:t>
      </w:r>
    </w:p>
    <w:p w14:paraId="2170901F" w14:textId="77777777" w:rsidR="009F483B" w:rsidRDefault="009F483B">
      <w:pPr>
        <w:rPr>
          <w:rFonts w:ascii="Arial" w:eastAsia="Arial" w:hAnsi="Arial" w:cs="Arial"/>
          <w:b/>
          <w:color w:val="000000"/>
          <w:sz w:val="20"/>
          <w:szCs w:val="20"/>
        </w:rPr>
      </w:pPr>
    </w:p>
    <w:p w14:paraId="7655C5E2" w14:textId="77777777" w:rsidR="009F483B" w:rsidRDefault="009F483B">
      <w:pPr>
        <w:pStyle w:val="Ttulo1"/>
        <w:spacing w:before="92"/>
        <w:ind w:left="0"/>
        <w:rPr>
          <w:rFonts w:ascii="Arial" w:eastAsia="Arial" w:hAnsi="Arial" w:cs="Arial"/>
        </w:rPr>
      </w:pPr>
    </w:p>
    <w:p w14:paraId="53955A06" w14:textId="77777777" w:rsidR="009F483B" w:rsidRDefault="009F483B">
      <w:pPr>
        <w:pStyle w:val="Ttulo3"/>
        <w:spacing w:before="0"/>
        <w:jc w:val="both"/>
        <w:rPr>
          <w:rFonts w:ascii="Calibri" w:eastAsia="Calibri" w:hAnsi="Calibri" w:cs="Calibri"/>
          <w:b/>
          <w:color w:val="000000"/>
          <w:sz w:val="22"/>
          <w:szCs w:val="22"/>
        </w:rPr>
      </w:pPr>
    </w:p>
    <w:p w14:paraId="23AB79D0" w14:textId="77777777" w:rsidR="009F483B" w:rsidRDefault="009F483B"/>
    <w:tbl>
      <w:tblPr>
        <w:tblW w:w="12890" w:type="dxa"/>
        <w:tblLayout w:type="fixed"/>
        <w:tblLook w:val="0400" w:firstRow="0" w:lastRow="0" w:firstColumn="0" w:lastColumn="0" w:noHBand="0" w:noVBand="1"/>
      </w:tblPr>
      <w:tblGrid>
        <w:gridCol w:w="2547"/>
        <w:gridCol w:w="10343"/>
      </w:tblGrid>
      <w:tr w:rsidR="009F483B" w14:paraId="06B9F2CA" w14:textId="77777777">
        <w:tc>
          <w:tcPr>
            <w:tcW w:w="2547" w:type="dxa"/>
            <w:tcBorders>
              <w:top w:val="single" w:sz="4" w:space="0" w:color="000000"/>
              <w:left w:val="single" w:sz="4" w:space="0" w:color="000000"/>
              <w:bottom w:val="single" w:sz="4" w:space="0" w:color="000000"/>
              <w:right w:val="single" w:sz="4" w:space="0" w:color="000000"/>
            </w:tcBorders>
          </w:tcPr>
          <w:p w14:paraId="046CEE0B" w14:textId="77777777" w:rsidR="009F483B" w:rsidRDefault="00000000">
            <w:r>
              <w:t>Nombres Integrantes:</w:t>
            </w:r>
          </w:p>
        </w:tc>
        <w:tc>
          <w:tcPr>
            <w:tcW w:w="10342" w:type="dxa"/>
            <w:tcBorders>
              <w:top w:val="single" w:sz="4" w:space="0" w:color="000000"/>
              <w:left w:val="single" w:sz="4" w:space="0" w:color="000000"/>
              <w:bottom w:val="single" w:sz="4" w:space="0" w:color="000000"/>
              <w:right w:val="single" w:sz="4" w:space="0" w:color="000000"/>
            </w:tcBorders>
          </w:tcPr>
          <w:p w14:paraId="61F4C86D" w14:textId="77777777" w:rsidR="009F483B" w:rsidRDefault="00000000">
            <w:r>
              <w:t>Ashley Caroca</w:t>
            </w:r>
          </w:p>
        </w:tc>
      </w:tr>
      <w:tr w:rsidR="009F483B" w14:paraId="2D3C4ACD" w14:textId="77777777">
        <w:tc>
          <w:tcPr>
            <w:tcW w:w="2547" w:type="dxa"/>
            <w:tcBorders>
              <w:top w:val="single" w:sz="4" w:space="0" w:color="000000"/>
              <w:left w:val="single" w:sz="4" w:space="0" w:color="000000"/>
              <w:bottom w:val="single" w:sz="4" w:space="0" w:color="000000"/>
              <w:right w:val="single" w:sz="4" w:space="0" w:color="000000"/>
            </w:tcBorders>
          </w:tcPr>
          <w:p w14:paraId="26A3E628" w14:textId="77777777" w:rsidR="009F483B" w:rsidRDefault="009F483B"/>
        </w:tc>
        <w:tc>
          <w:tcPr>
            <w:tcW w:w="10342" w:type="dxa"/>
            <w:tcBorders>
              <w:top w:val="single" w:sz="4" w:space="0" w:color="000000"/>
              <w:left w:val="single" w:sz="4" w:space="0" w:color="000000"/>
              <w:bottom w:val="single" w:sz="4" w:space="0" w:color="000000"/>
              <w:right w:val="single" w:sz="4" w:space="0" w:color="000000"/>
            </w:tcBorders>
          </w:tcPr>
          <w:p w14:paraId="78C15DE6" w14:textId="77777777" w:rsidR="009F483B" w:rsidRDefault="00000000">
            <w:r>
              <w:t>Carlos Fuenzalida</w:t>
            </w:r>
          </w:p>
        </w:tc>
      </w:tr>
      <w:tr w:rsidR="009F483B" w14:paraId="6B107473" w14:textId="77777777">
        <w:tc>
          <w:tcPr>
            <w:tcW w:w="2547" w:type="dxa"/>
            <w:tcBorders>
              <w:top w:val="single" w:sz="4" w:space="0" w:color="000000"/>
              <w:left w:val="single" w:sz="4" w:space="0" w:color="000000"/>
              <w:bottom w:val="single" w:sz="4" w:space="0" w:color="000000"/>
              <w:right w:val="single" w:sz="4" w:space="0" w:color="000000"/>
            </w:tcBorders>
          </w:tcPr>
          <w:p w14:paraId="7D0E52E4" w14:textId="77777777" w:rsidR="009F483B" w:rsidRDefault="009F483B"/>
        </w:tc>
        <w:tc>
          <w:tcPr>
            <w:tcW w:w="10342" w:type="dxa"/>
            <w:tcBorders>
              <w:top w:val="single" w:sz="4" w:space="0" w:color="000000"/>
              <w:left w:val="single" w:sz="4" w:space="0" w:color="000000"/>
              <w:bottom w:val="single" w:sz="4" w:space="0" w:color="000000"/>
              <w:right w:val="single" w:sz="4" w:space="0" w:color="000000"/>
            </w:tcBorders>
          </w:tcPr>
          <w:p w14:paraId="298EEC6A" w14:textId="77777777" w:rsidR="009F483B" w:rsidRDefault="00000000">
            <w:r>
              <w:t>Cristóbal Maturana</w:t>
            </w:r>
          </w:p>
        </w:tc>
      </w:tr>
      <w:tr w:rsidR="009F483B" w14:paraId="7D65929B" w14:textId="77777777">
        <w:tc>
          <w:tcPr>
            <w:tcW w:w="2547" w:type="dxa"/>
            <w:tcBorders>
              <w:top w:val="single" w:sz="4" w:space="0" w:color="000000"/>
              <w:left w:val="single" w:sz="4" w:space="0" w:color="000000"/>
              <w:bottom w:val="single" w:sz="4" w:space="0" w:color="000000"/>
              <w:right w:val="single" w:sz="4" w:space="0" w:color="000000"/>
            </w:tcBorders>
          </w:tcPr>
          <w:p w14:paraId="715046BA" w14:textId="77777777" w:rsidR="009F483B" w:rsidRDefault="009F483B"/>
        </w:tc>
        <w:tc>
          <w:tcPr>
            <w:tcW w:w="10342" w:type="dxa"/>
            <w:tcBorders>
              <w:top w:val="single" w:sz="4" w:space="0" w:color="000000"/>
              <w:left w:val="single" w:sz="4" w:space="0" w:color="000000"/>
              <w:bottom w:val="single" w:sz="4" w:space="0" w:color="000000"/>
              <w:right w:val="single" w:sz="4" w:space="0" w:color="000000"/>
            </w:tcBorders>
          </w:tcPr>
          <w:p w14:paraId="2FB63D97" w14:textId="77777777" w:rsidR="009F483B" w:rsidRDefault="00000000">
            <w:r>
              <w:t>Javier Oviedo</w:t>
            </w:r>
          </w:p>
        </w:tc>
      </w:tr>
      <w:tr w:rsidR="009F483B" w14:paraId="04D0CF97" w14:textId="77777777">
        <w:tc>
          <w:tcPr>
            <w:tcW w:w="2547" w:type="dxa"/>
            <w:tcBorders>
              <w:top w:val="single" w:sz="4" w:space="0" w:color="000000"/>
              <w:left w:val="single" w:sz="4" w:space="0" w:color="000000"/>
              <w:bottom w:val="single" w:sz="4" w:space="0" w:color="000000"/>
              <w:right w:val="single" w:sz="4" w:space="0" w:color="000000"/>
            </w:tcBorders>
          </w:tcPr>
          <w:p w14:paraId="3CB652D3" w14:textId="77777777" w:rsidR="009F483B" w:rsidRDefault="00000000">
            <w:r>
              <w:t>Número Grupo:</w:t>
            </w:r>
          </w:p>
        </w:tc>
        <w:tc>
          <w:tcPr>
            <w:tcW w:w="10342" w:type="dxa"/>
            <w:tcBorders>
              <w:top w:val="single" w:sz="4" w:space="0" w:color="000000"/>
              <w:left w:val="single" w:sz="4" w:space="0" w:color="000000"/>
              <w:bottom w:val="single" w:sz="4" w:space="0" w:color="000000"/>
              <w:right w:val="single" w:sz="4" w:space="0" w:color="000000"/>
            </w:tcBorders>
          </w:tcPr>
          <w:p w14:paraId="39942EB6" w14:textId="77777777" w:rsidR="009F483B" w:rsidRDefault="00000000">
            <w:r>
              <w:t>7</w:t>
            </w:r>
          </w:p>
        </w:tc>
      </w:tr>
    </w:tbl>
    <w:p w14:paraId="59B894AB" w14:textId="77777777" w:rsidR="009F483B" w:rsidRDefault="009F483B"/>
    <w:p w14:paraId="192C4289" w14:textId="77777777" w:rsidR="009F483B" w:rsidRDefault="009F483B">
      <w:pPr>
        <w:pStyle w:val="Ttulo3"/>
        <w:spacing w:before="0"/>
        <w:jc w:val="both"/>
        <w:rPr>
          <w:rFonts w:ascii="Calibri" w:eastAsia="Calibri" w:hAnsi="Calibri" w:cs="Calibri"/>
          <w:b/>
          <w:color w:val="000000"/>
          <w:sz w:val="22"/>
          <w:szCs w:val="22"/>
        </w:rPr>
      </w:pPr>
    </w:p>
    <w:p w14:paraId="52013026" w14:textId="77777777" w:rsidR="009F483B" w:rsidRDefault="009F483B">
      <w:pPr>
        <w:pStyle w:val="Ttulo3"/>
        <w:spacing w:before="0"/>
        <w:jc w:val="both"/>
        <w:rPr>
          <w:rFonts w:ascii="Calibri" w:eastAsia="Calibri" w:hAnsi="Calibri" w:cs="Calibri"/>
          <w:b/>
          <w:color w:val="000000"/>
          <w:sz w:val="22"/>
          <w:szCs w:val="22"/>
        </w:rPr>
      </w:pPr>
    </w:p>
    <w:p w14:paraId="12A10C5B" w14:textId="77777777" w:rsidR="009F483B" w:rsidRDefault="00000000">
      <w:pPr>
        <w:pStyle w:val="Ttulo3"/>
        <w:spacing w:before="0"/>
        <w:jc w:val="both"/>
        <w:rPr>
          <w:rFonts w:ascii="Calibri" w:eastAsia="Calibri" w:hAnsi="Calibri" w:cs="Calibri"/>
          <w:b/>
          <w:color w:val="000000"/>
          <w:sz w:val="22"/>
          <w:szCs w:val="22"/>
        </w:rPr>
      </w:pPr>
      <w:r>
        <w:rPr>
          <w:rFonts w:ascii="Calibri" w:eastAsia="Calibri" w:hAnsi="Calibri" w:cs="Calibri"/>
          <w:b/>
          <w:color w:val="000000"/>
          <w:sz w:val="22"/>
          <w:szCs w:val="22"/>
        </w:rPr>
        <w:t>Objetivo de la Actividad</w:t>
      </w:r>
    </w:p>
    <w:p w14:paraId="4763BDC6" w14:textId="77777777" w:rsidR="009F483B" w:rsidRDefault="009F483B">
      <w:pPr>
        <w:widowControl/>
        <w:ind w:firstLine="414"/>
        <w:rPr>
          <w:rFonts w:ascii="Calibri" w:eastAsia="Calibri" w:hAnsi="Calibri" w:cs="Calibri"/>
          <w:color w:val="000000"/>
        </w:rPr>
      </w:pPr>
    </w:p>
    <w:p w14:paraId="5874300B" w14:textId="77777777" w:rsidR="009F483B" w:rsidRDefault="00000000">
      <w:pPr>
        <w:widowControl/>
        <w:rPr>
          <w:rFonts w:ascii="Calibri" w:eastAsia="Calibri" w:hAnsi="Calibri" w:cs="Calibri"/>
          <w:color w:val="000000"/>
        </w:rPr>
      </w:pPr>
      <w:r>
        <w:rPr>
          <w:rFonts w:ascii="Calibri" w:eastAsia="Calibri" w:hAnsi="Calibri" w:cs="Calibri"/>
          <w:color w:val="000000"/>
        </w:rPr>
        <w:t>La siguiente actividad busca que los alumnos investiguen sobre diversos incidentes de ciberseguridad a nivel mundial, analizando los atributos de la triada de la ciberseguridad afectados, su impacto, y las medidas para evitar que ocurran. Además, que en base a una serie de casos elijan y determinen las acciones adecuadas para proteger los activos de información y tomar decisiones seguras frente a diferentes escenarios.</w:t>
      </w:r>
    </w:p>
    <w:p w14:paraId="7C63EB09" w14:textId="77777777" w:rsidR="009F483B" w:rsidRDefault="009F483B">
      <w:pPr>
        <w:widowControl/>
        <w:ind w:firstLine="414"/>
        <w:rPr>
          <w:rFonts w:ascii="Calibri" w:eastAsia="Calibri" w:hAnsi="Calibri" w:cs="Calibri"/>
          <w:color w:val="000000"/>
        </w:rPr>
      </w:pPr>
    </w:p>
    <w:p w14:paraId="203CBEB1" w14:textId="77777777" w:rsidR="009F483B" w:rsidRDefault="00000000">
      <w:pPr>
        <w:rPr>
          <w:rFonts w:ascii="Calibri" w:eastAsia="Calibri" w:hAnsi="Calibri" w:cs="Calibri"/>
          <w:b/>
          <w:color w:val="000000"/>
          <w:sz w:val="24"/>
          <w:szCs w:val="24"/>
        </w:rPr>
      </w:pPr>
      <w:r>
        <w:rPr>
          <w:rFonts w:ascii="Calibri" w:eastAsia="Calibri" w:hAnsi="Calibri" w:cs="Calibri"/>
          <w:b/>
          <w:color w:val="000000"/>
          <w:sz w:val="24"/>
          <w:szCs w:val="24"/>
        </w:rPr>
        <w:t>Actividad Parte 1:</w:t>
      </w:r>
    </w:p>
    <w:p w14:paraId="556C610B" w14:textId="77777777" w:rsidR="009F483B" w:rsidRDefault="009F483B">
      <w:pPr>
        <w:rPr>
          <w:rFonts w:ascii="Calibri" w:eastAsia="Calibri" w:hAnsi="Calibri" w:cs="Calibri"/>
          <w:color w:val="000000"/>
          <w:sz w:val="24"/>
          <w:szCs w:val="24"/>
        </w:rPr>
      </w:pPr>
    </w:p>
    <w:p w14:paraId="39D3CD8B" w14:textId="77777777" w:rsidR="009F483B" w:rsidRDefault="00000000">
      <w:pPr>
        <w:rPr>
          <w:rFonts w:ascii="Calibri" w:eastAsia="Calibri" w:hAnsi="Calibri" w:cs="Calibri"/>
          <w:color w:val="000000"/>
          <w:sz w:val="24"/>
          <w:szCs w:val="24"/>
        </w:rPr>
      </w:pPr>
      <w:r>
        <w:rPr>
          <w:rFonts w:ascii="Calibri" w:eastAsia="Calibri" w:hAnsi="Calibri" w:cs="Calibri"/>
          <w:color w:val="000000"/>
          <w:sz w:val="24"/>
          <w:szCs w:val="24"/>
        </w:rPr>
        <w:t>Investigue sobre algún incidente relacionado con la seguridad de la información, tanto en Chile como en el resto del mundo y complete la tabla:</w:t>
      </w:r>
    </w:p>
    <w:p w14:paraId="0D813294" w14:textId="77777777" w:rsidR="009F483B" w:rsidRDefault="009F483B">
      <w:pPr>
        <w:rPr>
          <w:rFonts w:ascii="Calibri" w:eastAsia="Calibri" w:hAnsi="Calibri" w:cs="Calibri"/>
          <w:b/>
          <w:color w:val="000000"/>
          <w:sz w:val="24"/>
          <w:szCs w:val="24"/>
        </w:rPr>
      </w:pPr>
    </w:p>
    <w:tbl>
      <w:tblPr>
        <w:tblW w:w="8828" w:type="dxa"/>
        <w:jc w:val="center"/>
        <w:tblLayout w:type="fixed"/>
        <w:tblLook w:val="0400" w:firstRow="0" w:lastRow="0" w:firstColumn="0" w:lastColumn="0" w:noHBand="0" w:noVBand="1"/>
      </w:tblPr>
      <w:tblGrid>
        <w:gridCol w:w="8828"/>
      </w:tblGrid>
      <w:tr w:rsidR="009F483B" w14:paraId="6EB2F8FF"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307E0C84" w14:textId="77777777" w:rsidR="009F483B" w:rsidRDefault="00000000">
            <w:pPr>
              <w:rPr>
                <w:rFonts w:ascii="Calibri" w:eastAsia="Calibri" w:hAnsi="Calibri" w:cs="Calibri"/>
                <w:b/>
                <w:color w:val="000000"/>
              </w:rPr>
            </w:pPr>
            <w:r>
              <w:rPr>
                <w:rFonts w:ascii="Calibri" w:eastAsia="Calibri" w:hAnsi="Calibri" w:cs="Calibri"/>
                <w:color w:val="000000"/>
              </w:rPr>
              <w:t>a.- Descripción del ataque</w:t>
            </w:r>
          </w:p>
        </w:tc>
      </w:tr>
      <w:tr w:rsidR="009F483B" w14:paraId="5FC92A98"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63072EB1" w14:textId="77777777" w:rsidR="009F483B" w:rsidRDefault="00000000">
            <w:pPr>
              <w:rPr>
                <w:rFonts w:ascii="Calibri" w:eastAsia="Calibri" w:hAnsi="Calibri" w:cs="Calibri"/>
              </w:rPr>
            </w:pPr>
            <w:r>
              <w:rPr>
                <w:rStyle w:val="Textoennegrita"/>
                <w:rFonts w:ascii="Roboto" w:hAnsi="Roboto"/>
                <w:b w:val="0"/>
                <w:bCs w:val="0"/>
                <w:color w:val="000000"/>
                <w:sz w:val="26"/>
                <w:szCs w:val="26"/>
                <w:shd w:val="clear" w:color="auto" w:fill="FFFFFF"/>
              </w:rPr>
              <w:t>ejecución remota de código</w:t>
            </w:r>
            <w:r>
              <w:rPr>
                <w:rStyle w:val="Textoennegrita"/>
                <w:rFonts w:ascii="Roboto" w:hAnsi="Roboto"/>
                <w:color w:val="000000"/>
                <w:sz w:val="26"/>
                <w:szCs w:val="26"/>
                <w:shd w:val="clear" w:color="auto" w:fill="FFFFFF"/>
              </w:rPr>
              <w:t> </w:t>
            </w:r>
            <w:r>
              <w:rPr>
                <w:rFonts w:ascii="Roboto" w:hAnsi="Roboto"/>
                <w:color w:val="000000"/>
                <w:sz w:val="26"/>
                <w:szCs w:val="26"/>
                <w:shd w:val="clear" w:color="auto" w:fill="FFFFFF"/>
              </w:rPr>
              <w:t>no autenticado (RCE) en cualquier aplicación que use esta utilidad de código abierto y afecte a las versiones no parcheadas, de Apache Log4j 2.0-beta9 hasta la 2.14. 1. El error fue calificado con la </w:t>
            </w:r>
            <w:r>
              <w:rPr>
                <w:rStyle w:val="Textoennegrita"/>
                <w:rFonts w:ascii="Roboto" w:hAnsi="Roboto"/>
                <w:b w:val="0"/>
                <w:bCs w:val="0"/>
                <w:color w:val="000000"/>
                <w:sz w:val="26"/>
                <w:szCs w:val="26"/>
                <w:shd w:val="clear" w:color="auto" w:fill="FFFFFF"/>
              </w:rPr>
              <w:t>puntuación máxima de 10 sobre 10 en el sistema de clasificación CVSS</w:t>
            </w:r>
          </w:p>
          <w:p w14:paraId="25973769" w14:textId="77777777" w:rsidR="009F483B" w:rsidRDefault="009F483B">
            <w:pPr>
              <w:rPr>
                <w:rFonts w:ascii="Calibri" w:eastAsia="Calibri" w:hAnsi="Calibri" w:cs="Calibri"/>
              </w:rPr>
            </w:pPr>
          </w:p>
          <w:p w14:paraId="35357B55" w14:textId="77777777" w:rsidR="009F483B" w:rsidRDefault="009F483B">
            <w:pPr>
              <w:rPr>
                <w:rFonts w:ascii="Calibri" w:eastAsia="Calibri" w:hAnsi="Calibri" w:cs="Calibri"/>
                <w:b/>
              </w:rPr>
            </w:pPr>
          </w:p>
        </w:tc>
      </w:tr>
      <w:tr w:rsidR="009F483B" w14:paraId="500B65EC"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4373E455" w14:textId="77777777" w:rsidR="009F483B" w:rsidRDefault="00000000">
            <w:pPr>
              <w:rPr>
                <w:rFonts w:ascii="Calibri" w:eastAsia="Calibri" w:hAnsi="Calibri" w:cs="Calibri"/>
                <w:b/>
                <w:color w:val="000000"/>
              </w:rPr>
            </w:pPr>
            <w:r>
              <w:rPr>
                <w:rFonts w:ascii="Calibri" w:eastAsia="Calibri" w:hAnsi="Calibri" w:cs="Calibri"/>
                <w:color w:val="000000"/>
              </w:rPr>
              <w:lastRenderedPageBreak/>
              <w:t>b.- Atributos de la Ciberseguridad afectados</w:t>
            </w:r>
          </w:p>
        </w:tc>
      </w:tr>
      <w:tr w:rsidR="009F483B" w14:paraId="5C609F4D"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6051EECA" w14:textId="77777777" w:rsidR="009F483B" w:rsidRDefault="00000000">
            <w:pPr>
              <w:rPr>
                <w:rFonts w:ascii="Roboto" w:eastAsia="Calibri" w:hAnsi="Roboto" w:cs="Calibri"/>
                <w:bCs/>
                <w:sz w:val="26"/>
                <w:szCs w:val="26"/>
              </w:rPr>
            </w:pPr>
            <w:r>
              <w:rPr>
                <w:rFonts w:ascii="Roboto" w:eastAsia="Calibri" w:hAnsi="Roboto" w:cs="Calibri"/>
                <w:bCs/>
                <w:sz w:val="26"/>
                <w:szCs w:val="26"/>
              </w:rPr>
              <w:t>se ve afectada la triada completa es decir la integridad, confidencialidad y disponibilidad.</w:t>
            </w:r>
          </w:p>
          <w:p w14:paraId="4242B657" w14:textId="77777777" w:rsidR="009F483B" w:rsidRDefault="00000000">
            <w:pPr>
              <w:rPr>
                <w:rFonts w:ascii="Roboto" w:eastAsia="Calibri" w:hAnsi="Roboto" w:cs="Calibri"/>
                <w:bCs/>
                <w:sz w:val="26"/>
                <w:szCs w:val="26"/>
              </w:rPr>
            </w:pPr>
            <w:r>
              <w:rPr>
                <w:rFonts w:ascii="Roboto" w:eastAsia="Calibri" w:hAnsi="Roboto" w:cs="Calibri"/>
                <w:bCs/>
                <w:sz w:val="26"/>
                <w:szCs w:val="26"/>
              </w:rPr>
              <w:t>Esto al ser un error calificado con puntuación 10 en el sistema de clasificación CVSS</w:t>
            </w:r>
          </w:p>
          <w:p w14:paraId="145A0438" w14:textId="77777777" w:rsidR="009F483B" w:rsidRDefault="009F483B">
            <w:pPr>
              <w:rPr>
                <w:rFonts w:ascii="Calibri" w:eastAsia="Calibri" w:hAnsi="Calibri" w:cs="Calibri"/>
                <w:b/>
              </w:rPr>
            </w:pPr>
          </w:p>
        </w:tc>
      </w:tr>
      <w:tr w:rsidR="009F483B" w14:paraId="100DEA55"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01CC2757" w14:textId="77777777" w:rsidR="009F483B" w:rsidRDefault="00000000">
            <w:pPr>
              <w:rPr>
                <w:rFonts w:ascii="Calibri" w:eastAsia="Calibri" w:hAnsi="Calibri" w:cs="Calibri"/>
                <w:b/>
              </w:rPr>
            </w:pPr>
            <w:r>
              <w:rPr>
                <w:rFonts w:ascii="Calibri" w:eastAsia="Calibri" w:hAnsi="Calibri" w:cs="Calibri"/>
              </w:rPr>
              <w:t>c.-Implicancias para la compañía en términos de pérdida patrimonial y prestigio</w:t>
            </w:r>
          </w:p>
        </w:tc>
      </w:tr>
      <w:tr w:rsidR="009F483B" w14:paraId="5EE1BAD3"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00E37B6D" w14:textId="77777777" w:rsidR="009F483B" w:rsidRDefault="00000000">
            <w:pPr>
              <w:rPr>
                <w:rFonts w:ascii="Calibri" w:eastAsia="Calibri" w:hAnsi="Calibri" w:cs="Calibri"/>
                <w:b/>
              </w:rPr>
            </w:pPr>
            <w:r>
              <w:rPr>
                <w:rFonts w:ascii="Calibri" w:eastAsia="Calibri" w:hAnsi="Calibri" w:cs="Calibri"/>
                <w:b/>
              </w:rPr>
              <w:t>Las empresas que se ven afectadas por este tipo de incidentes sufren pérdidas en términos de privacidad de sus documentos y acceso a estos, lo que implica inseguridad en sus procesos.</w:t>
            </w:r>
          </w:p>
          <w:p w14:paraId="3202C616" w14:textId="77777777" w:rsidR="009F483B" w:rsidRDefault="009F483B">
            <w:pPr>
              <w:rPr>
                <w:rFonts w:ascii="Calibri" w:eastAsia="Calibri" w:hAnsi="Calibri" w:cs="Calibri"/>
                <w:b/>
              </w:rPr>
            </w:pPr>
          </w:p>
          <w:p w14:paraId="2F760A65" w14:textId="77777777" w:rsidR="009F483B" w:rsidRDefault="009F483B">
            <w:pPr>
              <w:rPr>
                <w:rFonts w:ascii="Calibri" w:eastAsia="Calibri" w:hAnsi="Calibri" w:cs="Calibri"/>
                <w:b/>
              </w:rPr>
            </w:pPr>
          </w:p>
          <w:p w14:paraId="5E797FD9" w14:textId="77777777" w:rsidR="009F483B" w:rsidRDefault="009F483B">
            <w:pPr>
              <w:rPr>
                <w:rFonts w:ascii="Calibri" w:eastAsia="Calibri" w:hAnsi="Calibri" w:cs="Calibri"/>
                <w:b/>
              </w:rPr>
            </w:pPr>
          </w:p>
          <w:p w14:paraId="762A7E09" w14:textId="77777777" w:rsidR="009F483B" w:rsidRDefault="009F483B">
            <w:pPr>
              <w:rPr>
                <w:rFonts w:ascii="Calibri" w:eastAsia="Calibri" w:hAnsi="Calibri" w:cs="Calibri"/>
                <w:b/>
              </w:rPr>
            </w:pPr>
          </w:p>
          <w:p w14:paraId="57320B77" w14:textId="77777777" w:rsidR="009F483B" w:rsidRDefault="009F483B">
            <w:pPr>
              <w:rPr>
                <w:rFonts w:ascii="Calibri" w:eastAsia="Calibri" w:hAnsi="Calibri" w:cs="Calibri"/>
                <w:b/>
              </w:rPr>
            </w:pPr>
          </w:p>
          <w:p w14:paraId="35EEB929" w14:textId="77777777" w:rsidR="009F483B" w:rsidRDefault="009F483B">
            <w:pPr>
              <w:rPr>
                <w:rFonts w:ascii="Calibri" w:eastAsia="Calibri" w:hAnsi="Calibri" w:cs="Calibri"/>
                <w:b/>
              </w:rPr>
            </w:pPr>
          </w:p>
          <w:p w14:paraId="22422713" w14:textId="77777777" w:rsidR="009F483B" w:rsidRDefault="009F483B">
            <w:pPr>
              <w:rPr>
                <w:rFonts w:ascii="Calibri" w:eastAsia="Calibri" w:hAnsi="Calibri" w:cs="Calibri"/>
                <w:b/>
              </w:rPr>
            </w:pPr>
          </w:p>
        </w:tc>
      </w:tr>
      <w:tr w:rsidR="009F483B" w14:paraId="00762C02"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14C90FF7" w14:textId="77777777" w:rsidR="009F483B" w:rsidRDefault="00000000">
            <w:pPr>
              <w:rPr>
                <w:rFonts w:ascii="Calibri" w:eastAsia="Calibri" w:hAnsi="Calibri" w:cs="Calibri"/>
                <w:b/>
              </w:rPr>
            </w:pPr>
            <w:r>
              <w:rPr>
                <w:rFonts w:ascii="Calibri" w:eastAsia="Calibri" w:hAnsi="Calibri" w:cs="Calibri"/>
              </w:rPr>
              <w:t>d.- Fallas de seguridad que permitieron que el ataque se concretara</w:t>
            </w:r>
          </w:p>
        </w:tc>
      </w:tr>
      <w:tr w:rsidR="009F483B" w14:paraId="3E4C06F7"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508301D2" w14:textId="77777777" w:rsidR="009F483B" w:rsidRDefault="00000000">
            <w:pPr>
              <w:rPr>
                <w:rFonts w:ascii="Roboto" w:eastAsia="Calibri" w:hAnsi="Roboto" w:cs="Calibri"/>
                <w:bCs/>
                <w:sz w:val="26"/>
                <w:szCs w:val="26"/>
              </w:rPr>
            </w:pPr>
            <w:r>
              <w:rPr>
                <w:rFonts w:ascii="Roboto" w:hAnsi="Roboto"/>
                <w:color w:val="2F2E2E"/>
                <w:sz w:val="26"/>
                <w:szCs w:val="26"/>
                <w:shd w:val="clear" w:color="auto" w:fill="FFFFFF"/>
              </w:rPr>
              <w:t xml:space="preserve">En este caso, la vulnerabilidad Log4Shell está contenida en un </w:t>
            </w:r>
            <w:proofErr w:type="spellStart"/>
            <w:r>
              <w:rPr>
                <w:rFonts w:ascii="Roboto" w:hAnsi="Roboto"/>
                <w:color w:val="2F2E2E"/>
                <w:sz w:val="26"/>
                <w:szCs w:val="26"/>
                <w:shd w:val="clear" w:color="auto" w:fill="FFFFFF"/>
              </w:rPr>
              <w:t>plug</w:t>
            </w:r>
            <w:proofErr w:type="spellEnd"/>
            <w:r>
              <w:rPr>
                <w:rFonts w:ascii="Roboto" w:hAnsi="Roboto"/>
                <w:color w:val="2F2E2E"/>
                <w:sz w:val="26"/>
                <w:szCs w:val="26"/>
                <w:shd w:val="clear" w:color="auto" w:fill="FFFFFF"/>
              </w:rPr>
              <w:t xml:space="preserve">-in que proporciona una forma para que las aplicaciones Java recuperen objetos almacenados en un directorio DNS o LDAP. El </w:t>
            </w:r>
            <w:proofErr w:type="spellStart"/>
            <w:r>
              <w:rPr>
                <w:rFonts w:ascii="Roboto" w:hAnsi="Roboto"/>
                <w:color w:val="2F2E2E"/>
                <w:sz w:val="26"/>
                <w:szCs w:val="26"/>
                <w:shd w:val="clear" w:color="auto" w:fill="FFFFFF"/>
              </w:rPr>
              <w:t>plug</w:t>
            </w:r>
            <w:proofErr w:type="spellEnd"/>
            <w:r>
              <w:rPr>
                <w:rFonts w:ascii="Roboto" w:hAnsi="Roboto"/>
                <w:color w:val="2F2E2E"/>
                <w:sz w:val="26"/>
                <w:szCs w:val="26"/>
                <w:shd w:val="clear" w:color="auto" w:fill="FFFFFF"/>
              </w:rPr>
              <w:t xml:space="preserve">-in JNDI </w:t>
            </w:r>
            <w:proofErr w:type="spellStart"/>
            <w:r>
              <w:rPr>
                <w:rFonts w:ascii="Roboto" w:hAnsi="Roboto"/>
                <w:color w:val="2F2E2E"/>
                <w:sz w:val="26"/>
                <w:szCs w:val="26"/>
                <w:shd w:val="clear" w:color="auto" w:fill="FFFFFF"/>
              </w:rPr>
              <w:t>Lookup</w:t>
            </w:r>
            <w:proofErr w:type="spellEnd"/>
            <w:r>
              <w:rPr>
                <w:rFonts w:ascii="Roboto" w:hAnsi="Roboto"/>
                <w:color w:val="2F2E2E"/>
                <w:sz w:val="26"/>
                <w:szCs w:val="26"/>
                <w:shd w:val="clear" w:color="auto" w:fill="FFFFFF"/>
              </w:rPr>
              <w:t xml:space="preserve"> contiene la vulnerabilidad Log4Shell; en general, las consultas solo deben incluir el nombre del objeto. Sin embargo, cuando se ingresa una URL en lugar del nombre del objeto, por ejemplo, ${</w:t>
            </w:r>
            <w:proofErr w:type="spellStart"/>
            <w:r>
              <w:rPr>
                <w:rFonts w:ascii="Roboto" w:hAnsi="Roboto"/>
                <w:color w:val="2F2E2E"/>
                <w:sz w:val="26"/>
                <w:szCs w:val="26"/>
                <w:shd w:val="clear" w:color="auto" w:fill="FFFFFF"/>
              </w:rPr>
              <w:t>jndi</w:t>
            </w:r>
            <w:proofErr w:type="spellEnd"/>
            <w:r>
              <w:rPr>
                <w:rFonts w:ascii="Roboto" w:hAnsi="Roboto"/>
                <w:color w:val="2F2E2E"/>
                <w:sz w:val="26"/>
                <w:szCs w:val="26"/>
                <w:shd w:val="clear" w:color="auto" w:fill="FFFFFF"/>
              </w:rPr>
              <w:t xml:space="preserve">: </w:t>
            </w:r>
            <w:proofErr w:type="spellStart"/>
            <w:r>
              <w:rPr>
                <w:rFonts w:ascii="Roboto" w:hAnsi="Roboto"/>
                <w:color w:val="2F2E2E"/>
                <w:sz w:val="26"/>
                <w:szCs w:val="26"/>
                <w:shd w:val="clear" w:color="auto" w:fill="FFFFFF"/>
              </w:rPr>
              <w:t>ldap</w:t>
            </w:r>
            <w:proofErr w:type="spellEnd"/>
            <w:r>
              <w:rPr>
                <w:rFonts w:ascii="Roboto" w:hAnsi="Roboto"/>
                <w:color w:val="2F2E2E"/>
                <w:sz w:val="26"/>
                <w:szCs w:val="26"/>
                <w:shd w:val="clear" w:color="auto" w:fill="FFFFFF"/>
              </w:rPr>
              <w:t>: //website.com/</w:t>
            </w:r>
            <w:proofErr w:type="spellStart"/>
            <w:r>
              <w:rPr>
                <w:rFonts w:ascii="Roboto" w:hAnsi="Roboto"/>
                <w:color w:val="2F2E2E"/>
                <w:sz w:val="26"/>
                <w:szCs w:val="26"/>
                <w:shd w:val="clear" w:color="auto" w:fill="FFFFFF"/>
              </w:rPr>
              <w:t>rce</w:t>
            </w:r>
            <w:proofErr w:type="spellEnd"/>
            <w:r>
              <w:rPr>
                <w:rFonts w:ascii="Roboto" w:hAnsi="Roboto"/>
                <w:color w:val="2F2E2E"/>
                <w:sz w:val="26"/>
                <w:szCs w:val="26"/>
                <w:shd w:val="clear" w:color="auto" w:fill="FFFFFF"/>
              </w:rPr>
              <w:t>}, Log4j se conectará a JNDI en el servidor especificado y obtendrá el objeto Java, permitiendo así la ejecución remota de código. en el servidor de registro.</w:t>
            </w:r>
          </w:p>
          <w:p w14:paraId="4CE9BEDD" w14:textId="77777777" w:rsidR="009F483B" w:rsidRDefault="009F483B">
            <w:pPr>
              <w:rPr>
                <w:rFonts w:ascii="Calibri" w:eastAsia="Calibri" w:hAnsi="Calibri" w:cs="Calibri"/>
                <w:b/>
              </w:rPr>
            </w:pPr>
          </w:p>
        </w:tc>
      </w:tr>
      <w:tr w:rsidR="009F483B" w14:paraId="68718318"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05B4140A" w14:textId="77777777" w:rsidR="009F483B" w:rsidRDefault="00000000">
            <w:pPr>
              <w:rPr>
                <w:rFonts w:ascii="Calibri" w:eastAsia="Calibri" w:hAnsi="Calibri" w:cs="Calibri"/>
                <w:b/>
              </w:rPr>
            </w:pPr>
            <w:r>
              <w:rPr>
                <w:rFonts w:ascii="Calibri" w:eastAsia="Calibri" w:hAnsi="Calibri" w:cs="Calibri"/>
              </w:rPr>
              <w:t>c.- Medidas que usted recomendaría para evitar este tipo de ataques.</w:t>
            </w:r>
          </w:p>
        </w:tc>
      </w:tr>
      <w:tr w:rsidR="009F483B" w14:paraId="71C0EC5D" w14:textId="77777777">
        <w:trPr>
          <w:jc w:val="center"/>
        </w:trPr>
        <w:tc>
          <w:tcPr>
            <w:tcW w:w="8828" w:type="dxa"/>
            <w:tcBorders>
              <w:top w:val="single" w:sz="4" w:space="0" w:color="000000"/>
              <w:left w:val="single" w:sz="4" w:space="0" w:color="000000"/>
              <w:bottom w:val="single" w:sz="4" w:space="0" w:color="000000"/>
              <w:right w:val="single" w:sz="4" w:space="0" w:color="000000"/>
            </w:tcBorders>
          </w:tcPr>
          <w:p w14:paraId="65BF2A26" w14:textId="77777777" w:rsidR="009F483B" w:rsidRDefault="00000000">
            <w:pPr>
              <w:rPr>
                <w:rFonts w:ascii="Calibri" w:eastAsia="Calibri" w:hAnsi="Calibri" w:cs="Calibri"/>
                <w:b/>
              </w:rPr>
            </w:pPr>
            <w:hyperlink r:id="rId7" w:tgtFrame="_blank">
              <w:r>
                <w:rPr>
                  <w:rStyle w:val="EnlacedeInternet"/>
                  <w:rFonts w:ascii="Roboto" w:hAnsi="Roboto"/>
                  <w:color w:val="000000"/>
                  <w:sz w:val="26"/>
                  <w:szCs w:val="26"/>
                  <w:u w:val="none"/>
                  <w:shd w:val="clear" w:color="auto" w:fill="FFFFFF"/>
                </w:rPr>
                <w:t>Desde la Fundación Apache</w:t>
              </w:r>
            </w:hyperlink>
            <w:r>
              <w:rPr>
                <w:rFonts w:ascii="Roboto" w:hAnsi="Roboto"/>
                <w:color w:val="000000"/>
                <w:sz w:val="26"/>
                <w:szCs w:val="26"/>
                <w:shd w:val="clear" w:color="auto" w:fill="FFFFFF"/>
              </w:rPr>
              <w:t> se recomienda </w:t>
            </w:r>
            <w:r>
              <w:rPr>
                <w:rStyle w:val="Textoennegrita"/>
                <w:rFonts w:ascii="Roboto" w:hAnsi="Roboto"/>
                <w:b w:val="0"/>
                <w:bCs w:val="0"/>
                <w:color w:val="000000"/>
                <w:sz w:val="26"/>
                <w:szCs w:val="26"/>
                <w:shd w:val="clear" w:color="auto" w:fill="FFFFFF"/>
              </w:rPr>
              <w:t>actualizar sistemas a la mayor brevedad</w:t>
            </w:r>
            <w:r>
              <w:rPr>
                <w:rFonts w:ascii="Roboto" w:hAnsi="Roboto"/>
                <w:b/>
                <w:bCs/>
                <w:color w:val="000000"/>
                <w:sz w:val="26"/>
                <w:szCs w:val="26"/>
                <w:shd w:val="clear" w:color="auto" w:fill="FFFFFF"/>
              </w:rPr>
              <w:t> </w:t>
            </w:r>
            <w:r>
              <w:rPr>
                <w:rFonts w:ascii="Roboto" w:hAnsi="Roboto"/>
                <w:color w:val="000000"/>
                <w:sz w:val="26"/>
                <w:szCs w:val="26"/>
                <w:shd w:val="clear" w:color="auto" w:fill="FFFFFF"/>
              </w:rPr>
              <w:t xml:space="preserve">con la nueva versión 2.15.0, que soluciona el fallo deshabilitando la capacidad de un atacante que en versiones anteriores podía controlar los mensajes de registro o parámetros del log ejecutando </w:t>
            </w:r>
            <w:r>
              <w:rPr>
                <w:rFonts w:ascii="Roboto" w:hAnsi="Roboto"/>
                <w:color w:val="000000"/>
                <w:sz w:val="26"/>
                <w:szCs w:val="26"/>
                <w:shd w:val="clear" w:color="auto" w:fill="FFFFFF"/>
              </w:rPr>
              <w:lastRenderedPageBreak/>
              <w:t>código arbitrario cargado desde servidores LDAP cuando se habilitaba la sustitución del mensaje de búsqueda. Este comportamiento es el que se ha desactivado de manera predeterminado.</w:t>
            </w:r>
          </w:p>
        </w:tc>
      </w:tr>
    </w:tbl>
    <w:p w14:paraId="11388F98" w14:textId="77777777" w:rsidR="009F483B" w:rsidRDefault="009F483B"/>
    <w:p w14:paraId="41E96B99" w14:textId="77777777" w:rsidR="009F483B" w:rsidRDefault="009F483B">
      <w:pPr>
        <w:pStyle w:val="Ttulo3"/>
        <w:spacing w:before="0"/>
        <w:jc w:val="both"/>
        <w:rPr>
          <w:rFonts w:ascii="Calibri" w:eastAsia="Calibri" w:hAnsi="Calibri" w:cs="Calibri"/>
          <w:color w:val="000000"/>
          <w:sz w:val="22"/>
          <w:szCs w:val="22"/>
        </w:rPr>
      </w:pPr>
    </w:p>
    <w:p w14:paraId="32D19AF5" w14:textId="77777777" w:rsidR="009F483B" w:rsidRDefault="009F483B"/>
    <w:p w14:paraId="2E3282B2" w14:textId="77777777" w:rsidR="009F483B" w:rsidRDefault="009F483B"/>
    <w:p w14:paraId="62CCAA66" w14:textId="77777777" w:rsidR="009F483B" w:rsidRDefault="009F483B"/>
    <w:p w14:paraId="60B1ECAF" w14:textId="77777777" w:rsidR="009F483B" w:rsidRDefault="00000000">
      <w:pPr>
        <w:rPr>
          <w:rFonts w:ascii="Calibri" w:eastAsia="Calibri" w:hAnsi="Calibri" w:cs="Calibri"/>
          <w:b/>
          <w:color w:val="000000"/>
          <w:sz w:val="24"/>
          <w:szCs w:val="24"/>
        </w:rPr>
      </w:pPr>
      <w:r>
        <w:rPr>
          <w:rFonts w:ascii="Calibri" w:eastAsia="Calibri" w:hAnsi="Calibri" w:cs="Calibri"/>
          <w:b/>
          <w:color w:val="000000"/>
          <w:sz w:val="24"/>
          <w:szCs w:val="24"/>
        </w:rPr>
        <w:t>Actividad Parte 2:</w:t>
      </w:r>
    </w:p>
    <w:p w14:paraId="24D1E96A" w14:textId="77777777" w:rsidR="009F483B" w:rsidRDefault="009F483B">
      <w:pPr>
        <w:rPr>
          <w:rFonts w:ascii="Calibri" w:eastAsia="Calibri" w:hAnsi="Calibri" w:cs="Calibri"/>
          <w:b/>
          <w:color w:val="000000"/>
          <w:sz w:val="24"/>
          <w:szCs w:val="24"/>
        </w:rPr>
      </w:pPr>
    </w:p>
    <w:p w14:paraId="23F45A4E" w14:textId="77777777" w:rsidR="009F483B" w:rsidRDefault="00000000">
      <w:pPr>
        <w:rPr>
          <w:rFonts w:ascii="Calibri" w:eastAsia="Calibri" w:hAnsi="Calibri" w:cs="Calibri"/>
          <w:b/>
          <w:color w:val="000000"/>
          <w:sz w:val="24"/>
          <w:szCs w:val="24"/>
        </w:rPr>
      </w:pPr>
      <w:r>
        <w:rPr>
          <w:rFonts w:ascii="Calibri" w:eastAsia="Calibri" w:hAnsi="Calibri" w:cs="Calibri"/>
          <w:b/>
          <w:color w:val="000000"/>
          <w:sz w:val="24"/>
          <w:szCs w:val="24"/>
        </w:rPr>
        <w:t xml:space="preserve">CASO 1: </w:t>
      </w:r>
      <w:proofErr w:type="spellStart"/>
      <w:r>
        <w:rPr>
          <w:rFonts w:ascii="Calibri" w:eastAsia="Calibri" w:hAnsi="Calibri" w:cs="Calibri"/>
          <w:b/>
          <w:color w:val="000000"/>
          <w:sz w:val="24"/>
          <w:szCs w:val="24"/>
        </w:rPr>
        <w:t>SuperFast</w:t>
      </w:r>
      <w:proofErr w:type="spellEnd"/>
      <w:r>
        <w:rPr>
          <w:rFonts w:ascii="Calibri" w:eastAsia="Calibri" w:hAnsi="Calibri" w:cs="Calibri"/>
          <w:b/>
          <w:color w:val="000000"/>
          <w:sz w:val="24"/>
          <w:szCs w:val="24"/>
        </w:rPr>
        <w:t xml:space="preserve"> S.A</w:t>
      </w:r>
    </w:p>
    <w:p w14:paraId="70393128" w14:textId="77777777" w:rsidR="009F483B" w:rsidRDefault="009F483B">
      <w:pPr>
        <w:jc w:val="both"/>
        <w:rPr>
          <w:rFonts w:ascii="Calibri" w:eastAsia="Calibri" w:hAnsi="Calibri" w:cs="Calibri"/>
          <w:b/>
          <w:color w:val="000000"/>
          <w:sz w:val="24"/>
          <w:szCs w:val="24"/>
        </w:rPr>
      </w:pPr>
    </w:p>
    <w:p w14:paraId="5D1FCF07" w14:textId="77777777"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Esta organización desde sus inicios no ha priorizado mucho los temas relacionados con la ciberseguridad, es por esto que presente múltiples falencias. Dentro de sus principales problemas está el que ningún equipo de la oficina cuenta con controles de acceso para sus usuarios, pudiendo cualquier persona, tanto interna como externa, hacer uso de cualquier equipo.</w:t>
      </w:r>
    </w:p>
    <w:p w14:paraId="2856375B" w14:textId="77777777"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Un día descubrieron que toda s</w:t>
      </w:r>
      <w:r>
        <w:rPr>
          <w:rFonts w:ascii="Calibri" w:eastAsia="Calibri" w:hAnsi="Calibri" w:cs="Calibri"/>
          <w:sz w:val="24"/>
          <w:szCs w:val="24"/>
        </w:rPr>
        <w:t>u</w:t>
      </w:r>
      <w:r>
        <w:rPr>
          <w:rFonts w:ascii="Calibri" w:eastAsia="Calibri" w:hAnsi="Calibri" w:cs="Calibri"/>
          <w:color w:val="000000"/>
          <w:sz w:val="24"/>
          <w:szCs w:val="24"/>
        </w:rPr>
        <w:t xml:space="preserve"> cartera de clientes y proveedores había sido filtrada a su principal competencia en el mercado, </w:t>
      </w:r>
      <w:r>
        <w:rPr>
          <w:rFonts w:ascii="Calibri" w:eastAsia="Calibri" w:hAnsi="Calibri" w:cs="Calibri"/>
          <w:sz w:val="24"/>
          <w:szCs w:val="24"/>
        </w:rPr>
        <w:t>afectando</w:t>
      </w:r>
      <w:r>
        <w:rPr>
          <w:rFonts w:ascii="Calibri" w:eastAsia="Calibri" w:hAnsi="Calibri" w:cs="Calibri"/>
          <w:color w:val="000000"/>
          <w:sz w:val="24"/>
          <w:szCs w:val="24"/>
        </w:rPr>
        <w:t xml:space="preserve"> muy fuertemente en lo económico, al perder a varios de ellos.</w:t>
      </w:r>
    </w:p>
    <w:p w14:paraId="0E96628C" w14:textId="77777777" w:rsidR="009F483B" w:rsidRDefault="009F483B">
      <w:pPr>
        <w:jc w:val="both"/>
        <w:rPr>
          <w:rFonts w:ascii="Calibri" w:eastAsia="Calibri" w:hAnsi="Calibri" w:cs="Calibri"/>
          <w:color w:val="000000"/>
          <w:sz w:val="24"/>
          <w:szCs w:val="24"/>
        </w:rPr>
      </w:pPr>
    </w:p>
    <w:p w14:paraId="3A4F4916" w14:textId="77777777" w:rsidR="009F483B" w:rsidRDefault="00000000">
      <w:pPr>
        <w:widowControl/>
        <w:numPr>
          <w:ilvl w:val="0"/>
          <w:numId w:val="2"/>
        </w:numPr>
        <w:spacing w:before="120" w:after="120" w:line="259" w:lineRule="auto"/>
        <w:jc w:val="both"/>
        <w:rPr>
          <w:color w:val="000000"/>
          <w:sz w:val="24"/>
          <w:szCs w:val="24"/>
        </w:rPr>
      </w:pPr>
      <w:r>
        <w:rPr>
          <w:rFonts w:ascii="Calibri" w:eastAsia="Calibri" w:hAnsi="Calibri" w:cs="Calibri"/>
          <w:b/>
          <w:bCs/>
          <w:color w:val="000000"/>
          <w:sz w:val="24"/>
          <w:szCs w:val="24"/>
        </w:rPr>
        <w:t>Indicar las vulnerabilidades, amenazas y riesgos presentes en la infraestructura de la organización</w:t>
      </w:r>
      <w:r>
        <w:rPr>
          <w:rFonts w:ascii="Calibri" w:eastAsia="Calibri" w:hAnsi="Calibri" w:cs="Calibri"/>
          <w:color w:val="000000"/>
          <w:sz w:val="24"/>
          <w:szCs w:val="24"/>
        </w:rPr>
        <w:t>.</w:t>
      </w:r>
    </w:p>
    <w:p w14:paraId="0EB39BA0" w14:textId="77777777" w:rsidR="009F483B" w:rsidRDefault="00000000">
      <w:pPr>
        <w:pStyle w:val="Prrafodelista"/>
        <w:widowControl/>
        <w:numPr>
          <w:ilvl w:val="0"/>
          <w:numId w:val="3"/>
        </w:numPr>
        <w:spacing w:before="120" w:after="120" w:line="259" w:lineRule="auto"/>
        <w:jc w:val="both"/>
        <w:rPr>
          <w:color w:val="000000"/>
          <w:sz w:val="24"/>
          <w:szCs w:val="24"/>
        </w:rPr>
      </w:pPr>
      <w:r>
        <w:rPr>
          <w:color w:val="000000"/>
          <w:sz w:val="24"/>
          <w:szCs w:val="24"/>
        </w:rPr>
        <w:t>Al no presentar control de acceso a los equipos de la empresa es muy fácil poder vulnerar su seguridad por ende corren un alto riesgo de filtrar toda la información crítica de la empresa.</w:t>
      </w:r>
    </w:p>
    <w:p w14:paraId="1B65F94E"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Indicar que actores de amenazas podrían estar presentes en la red de la organización.</w:t>
      </w:r>
    </w:p>
    <w:p w14:paraId="3219F74F" w14:textId="77777777" w:rsidR="009F483B" w:rsidRDefault="00000000">
      <w:pPr>
        <w:pStyle w:val="Prrafodelista"/>
        <w:widowControl/>
        <w:numPr>
          <w:ilvl w:val="0"/>
          <w:numId w:val="3"/>
        </w:numPr>
        <w:spacing w:before="240" w:after="120"/>
        <w:jc w:val="both"/>
        <w:rPr>
          <w:color w:val="000000"/>
          <w:sz w:val="24"/>
          <w:szCs w:val="24"/>
        </w:rPr>
      </w:pPr>
      <w:r>
        <w:rPr>
          <w:color w:val="000000"/>
          <w:sz w:val="24"/>
          <w:szCs w:val="24"/>
        </w:rPr>
        <w:t>Es una amenaza interna el no colocar contraseña ni cifrar su información crítica.</w:t>
      </w:r>
    </w:p>
    <w:p w14:paraId="2931609A"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¿Qué elementos de la triada de la seguridad de la información falló? Fundamentar su respuesta.</w:t>
      </w:r>
    </w:p>
    <w:p w14:paraId="6653B1AF" w14:textId="77777777" w:rsidR="009F483B" w:rsidRDefault="00000000">
      <w:pPr>
        <w:pStyle w:val="Prrafodelista"/>
        <w:widowControl/>
        <w:numPr>
          <w:ilvl w:val="0"/>
          <w:numId w:val="3"/>
        </w:numPr>
        <w:spacing w:before="120" w:after="120" w:line="259" w:lineRule="auto"/>
        <w:jc w:val="both"/>
        <w:rPr>
          <w:b/>
          <w:bCs/>
          <w:color w:val="000000"/>
          <w:sz w:val="24"/>
          <w:szCs w:val="24"/>
        </w:rPr>
      </w:pPr>
      <w:r>
        <w:rPr>
          <w:color w:val="000000"/>
          <w:sz w:val="24"/>
          <w:szCs w:val="24"/>
        </w:rPr>
        <w:t>Fallo la Confidencialidad debido a que alguien sin autorización a esa información la vio de igual manera e incluso la filtro.</w:t>
      </w:r>
    </w:p>
    <w:p w14:paraId="33D47A31"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¿Qué tareas de ciberseguridad proponen, para los problemas ocurridos en la empresa? Fundamentar su respuesta.</w:t>
      </w:r>
    </w:p>
    <w:p w14:paraId="796067B0" w14:textId="77777777" w:rsidR="009F483B" w:rsidRDefault="00000000">
      <w:pPr>
        <w:pStyle w:val="Prrafodelista"/>
        <w:widowControl/>
        <w:numPr>
          <w:ilvl w:val="0"/>
          <w:numId w:val="3"/>
        </w:numPr>
        <w:spacing w:before="120" w:after="120" w:line="259" w:lineRule="auto"/>
        <w:jc w:val="both"/>
        <w:rPr>
          <w:b/>
          <w:bCs/>
          <w:color w:val="000000"/>
          <w:sz w:val="24"/>
          <w:szCs w:val="24"/>
        </w:rPr>
      </w:pPr>
      <w:r>
        <w:rPr>
          <w:color w:val="000000"/>
          <w:sz w:val="24"/>
          <w:szCs w:val="24"/>
        </w:rPr>
        <w:t xml:space="preserve">Proponemos que realicen unas </w:t>
      </w:r>
    </w:p>
    <w:p w14:paraId="0276CC7E" w14:textId="77777777" w:rsidR="009F483B" w:rsidRDefault="009F483B">
      <w:pPr>
        <w:widowControl/>
        <w:jc w:val="both"/>
        <w:rPr>
          <w:rFonts w:ascii="Calibri" w:eastAsia="Calibri" w:hAnsi="Calibri" w:cs="Calibri"/>
          <w:color w:val="000000"/>
        </w:rPr>
      </w:pPr>
    </w:p>
    <w:p w14:paraId="228FB380" w14:textId="77777777" w:rsidR="009F483B" w:rsidRDefault="00000000">
      <w:pPr>
        <w:rPr>
          <w:rFonts w:ascii="Calibri" w:eastAsia="Calibri" w:hAnsi="Calibri" w:cs="Calibri"/>
          <w:b/>
          <w:color w:val="000000"/>
          <w:sz w:val="24"/>
          <w:szCs w:val="24"/>
        </w:rPr>
      </w:pPr>
      <w:r>
        <w:rPr>
          <w:rFonts w:ascii="Calibri" w:eastAsia="Calibri" w:hAnsi="Calibri" w:cs="Calibri"/>
          <w:b/>
          <w:color w:val="000000"/>
          <w:sz w:val="24"/>
          <w:szCs w:val="24"/>
        </w:rPr>
        <w:t xml:space="preserve">CASO 2: </w:t>
      </w:r>
      <w:proofErr w:type="spellStart"/>
      <w:r>
        <w:rPr>
          <w:rFonts w:ascii="Calibri" w:eastAsia="Calibri" w:hAnsi="Calibri" w:cs="Calibri"/>
          <w:b/>
          <w:color w:val="000000"/>
          <w:sz w:val="24"/>
          <w:szCs w:val="24"/>
        </w:rPr>
        <w:t>TeleOfertas</w:t>
      </w:r>
      <w:proofErr w:type="spellEnd"/>
      <w:r>
        <w:rPr>
          <w:rFonts w:ascii="Calibri" w:eastAsia="Calibri" w:hAnsi="Calibri" w:cs="Calibri"/>
          <w:b/>
          <w:color w:val="000000"/>
          <w:sz w:val="24"/>
          <w:szCs w:val="24"/>
        </w:rPr>
        <w:t xml:space="preserve"> S.A</w:t>
      </w:r>
    </w:p>
    <w:p w14:paraId="7DE5F20A" w14:textId="77777777" w:rsidR="009F483B" w:rsidRDefault="009F483B">
      <w:pPr>
        <w:rPr>
          <w:rFonts w:ascii="Calibri" w:eastAsia="Calibri" w:hAnsi="Calibri" w:cs="Calibri"/>
          <w:b/>
          <w:color w:val="000000"/>
          <w:sz w:val="24"/>
          <w:szCs w:val="24"/>
        </w:rPr>
      </w:pPr>
    </w:p>
    <w:p w14:paraId="798377D8" w14:textId="77777777"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 xml:space="preserve">La empresa dedicada a la tarificación de llamados telefónicos, desde hace varios años ha tenido la conciencia que la protección de la información y datos confidenciales son claves para mantener su crecimiento como compañía en el tiempo. Por tal motivo, han implementado una serie de configuraciones que ha ayudado a mantener su red segura, como el uso de antivirus corporativos, firewalls, IDS, IPS, aplicar políticas GPO entre otras. </w:t>
      </w:r>
    </w:p>
    <w:p w14:paraId="43999061" w14:textId="77777777" w:rsidR="009F483B" w:rsidRDefault="009F483B">
      <w:pPr>
        <w:jc w:val="both"/>
        <w:rPr>
          <w:rFonts w:ascii="Calibri" w:eastAsia="Calibri" w:hAnsi="Calibri" w:cs="Calibri"/>
          <w:color w:val="000000"/>
          <w:sz w:val="24"/>
          <w:szCs w:val="24"/>
        </w:rPr>
      </w:pPr>
    </w:p>
    <w:p w14:paraId="7544BD44" w14:textId="77777777"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 xml:space="preserve">Lamentablemente, a pesar de toda su infraestructura de seguridad, la empresa ha descuidado un factor esencial en cualquier organización, las personas con su cultura en ciberseguridad. Hace un par de meses, un usuario recibió un correo electrónico, el cual tenía como remitente una persona que anteriormente había trabajado en la compañía, el cual traía un archivo adjunto. El </w:t>
      </w:r>
      <w:r>
        <w:rPr>
          <w:rFonts w:ascii="Calibri" w:eastAsia="Calibri" w:hAnsi="Calibri" w:cs="Calibri"/>
          <w:sz w:val="24"/>
          <w:szCs w:val="24"/>
        </w:rPr>
        <w:t>problema era que</w:t>
      </w:r>
      <w:r>
        <w:rPr>
          <w:rFonts w:ascii="Calibri" w:eastAsia="Calibri" w:hAnsi="Calibri" w:cs="Calibri"/>
          <w:color w:val="000000"/>
          <w:sz w:val="24"/>
          <w:szCs w:val="24"/>
        </w:rPr>
        <w:t xml:space="preserve">, al abrir el archivo el equipo se bloqueaba automáticamente, solicitando un rescate por la información que había sido cifrada. Este rescate </w:t>
      </w:r>
      <w:r>
        <w:rPr>
          <w:rFonts w:ascii="Calibri" w:eastAsia="Calibri" w:hAnsi="Calibri" w:cs="Calibri"/>
          <w:sz w:val="24"/>
          <w:szCs w:val="24"/>
        </w:rPr>
        <w:t>fue</w:t>
      </w:r>
      <w:r>
        <w:rPr>
          <w:rFonts w:ascii="Calibri" w:eastAsia="Calibri" w:hAnsi="Calibri" w:cs="Calibri"/>
          <w:color w:val="000000"/>
          <w:sz w:val="24"/>
          <w:szCs w:val="24"/>
        </w:rPr>
        <w:t xml:space="preserve"> mediante el uso </w:t>
      </w:r>
      <w:r>
        <w:rPr>
          <w:rFonts w:ascii="Calibri" w:eastAsia="Calibri" w:hAnsi="Calibri" w:cs="Calibri"/>
          <w:sz w:val="24"/>
          <w:szCs w:val="24"/>
        </w:rPr>
        <w:t>de la moneda</w:t>
      </w:r>
      <w:r>
        <w:rPr>
          <w:rFonts w:ascii="Calibri" w:eastAsia="Calibri" w:hAnsi="Calibri" w:cs="Calibri"/>
          <w:color w:val="000000"/>
          <w:sz w:val="24"/>
          <w:szCs w:val="24"/>
        </w:rPr>
        <w:t xml:space="preserve"> virtual Bitcoin y afectó a gran parte de los equipos de la empresa. </w:t>
      </w:r>
    </w:p>
    <w:p w14:paraId="691DC659" w14:textId="77777777"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Finalmente, la organización dio por perdida la información, y estableció un proceso para formatear los equipos para poder ser utilizados nuevamente. Indicar lo siguiente:</w:t>
      </w:r>
    </w:p>
    <w:p w14:paraId="364F2CDC" w14:textId="77777777" w:rsidR="009F483B" w:rsidRDefault="009F483B">
      <w:pPr>
        <w:jc w:val="both"/>
        <w:rPr>
          <w:rFonts w:ascii="Calibri" w:eastAsia="Calibri" w:hAnsi="Calibri" w:cs="Calibri"/>
          <w:color w:val="000000"/>
          <w:sz w:val="24"/>
          <w:szCs w:val="24"/>
        </w:rPr>
      </w:pPr>
    </w:p>
    <w:p w14:paraId="1678B650" w14:textId="77777777" w:rsidR="009F483B" w:rsidRDefault="009F483B">
      <w:pPr>
        <w:jc w:val="both"/>
        <w:rPr>
          <w:rFonts w:ascii="Calibri" w:eastAsia="Calibri" w:hAnsi="Calibri" w:cs="Calibri"/>
          <w:color w:val="000000"/>
          <w:sz w:val="24"/>
          <w:szCs w:val="24"/>
        </w:rPr>
      </w:pPr>
    </w:p>
    <w:p w14:paraId="2FF6CBFE" w14:textId="77777777" w:rsidR="009F483B" w:rsidRDefault="009F483B">
      <w:pPr>
        <w:jc w:val="both"/>
        <w:rPr>
          <w:rFonts w:ascii="Calibri" w:eastAsia="Calibri" w:hAnsi="Calibri" w:cs="Calibri"/>
          <w:color w:val="000000"/>
          <w:sz w:val="24"/>
          <w:szCs w:val="24"/>
        </w:rPr>
      </w:pPr>
    </w:p>
    <w:p w14:paraId="29FC9A34" w14:textId="77777777" w:rsidR="009F483B" w:rsidRDefault="009F483B">
      <w:pPr>
        <w:jc w:val="both"/>
        <w:rPr>
          <w:rFonts w:ascii="Calibri" w:eastAsia="Calibri" w:hAnsi="Calibri" w:cs="Calibri"/>
          <w:color w:val="000000"/>
          <w:sz w:val="24"/>
          <w:szCs w:val="24"/>
        </w:rPr>
      </w:pPr>
    </w:p>
    <w:p w14:paraId="5AB488F1"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Indicar las vulnerabilidades, amenazas y riesgos presentes en la infraestructura de la organización.</w:t>
      </w:r>
    </w:p>
    <w:p w14:paraId="5AF66D66" w14:textId="77777777" w:rsidR="009F483B" w:rsidRDefault="00000000">
      <w:pPr>
        <w:widowControl/>
        <w:spacing w:before="120" w:after="120" w:line="259" w:lineRule="auto"/>
        <w:ind w:left="720"/>
        <w:jc w:val="both"/>
      </w:pPr>
      <w:r>
        <w:rPr>
          <w:rFonts w:ascii="Calibri" w:eastAsia="Calibri" w:hAnsi="Calibri" w:cs="Calibri"/>
          <w:color w:val="000000"/>
          <w:sz w:val="24"/>
          <w:szCs w:val="24"/>
        </w:rPr>
        <w:t xml:space="preserve">La ignorancia </w:t>
      </w:r>
      <w:proofErr w:type="spellStart"/>
      <w:r>
        <w:rPr>
          <w:rFonts w:ascii="Calibri" w:eastAsia="Calibri" w:hAnsi="Calibri" w:cs="Calibri"/>
          <w:color w:val="000000"/>
          <w:sz w:val="24"/>
          <w:szCs w:val="24"/>
        </w:rPr>
        <w:t>de el</w:t>
      </w:r>
      <w:proofErr w:type="spellEnd"/>
      <w:r>
        <w:rPr>
          <w:rFonts w:ascii="Calibri" w:eastAsia="Calibri" w:hAnsi="Calibri" w:cs="Calibri"/>
          <w:color w:val="000000"/>
          <w:sz w:val="24"/>
          <w:szCs w:val="24"/>
        </w:rPr>
        <w:t xml:space="preserve"> usuario que recibió el correo puede ser la vulnerabilidad más perjudicial en este caso porque no importan cuantos software para prevenir se instalen, si el equipo no tiene conocimiento de diversas formas de ataques malintencionados.</w:t>
      </w:r>
    </w:p>
    <w:p w14:paraId="3ACFD8D1"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Indicar que actores de amenazas podrían estar presentes en la red de la organización.</w:t>
      </w:r>
    </w:p>
    <w:p w14:paraId="52BD9FF1" w14:textId="77777777" w:rsidR="009F483B" w:rsidRDefault="00000000">
      <w:pPr>
        <w:widowControl/>
        <w:spacing w:before="120" w:after="120" w:line="259" w:lineRule="auto"/>
        <w:ind w:left="720"/>
        <w:jc w:val="both"/>
        <w:rPr>
          <w:u w:val="single"/>
        </w:rPr>
      </w:pPr>
      <w:r>
        <w:rPr>
          <w:rFonts w:ascii="Calibri" w:eastAsia="Calibri" w:hAnsi="Calibri" w:cs="Calibri"/>
          <w:color w:val="000000"/>
          <w:sz w:val="24"/>
          <w:szCs w:val="24"/>
          <w:u w:val="single"/>
        </w:rPr>
        <w:t>Los actores de amenazas son criminales, hackers de sombrero negro que realizan este tipo de acciones para recibir una compensación a cambio para su beneficio personal.</w:t>
      </w:r>
    </w:p>
    <w:p w14:paraId="4FADCE78" w14:textId="77777777" w:rsidR="009F483B" w:rsidRDefault="00000000">
      <w:pPr>
        <w:widowControl/>
        <w:spacing w:before="120" w:after="120" w:line="259" w:lineRule="auto"/>
        <w:ind w:left="720"/>
        <w:jc w:val="both"/>
        <w:rPr>
          <w:b/>
          <w:bCs/>
          <w:color w:val="000000"/>
          <w:sz w:val="24"/>
          <w:szCs w:val="24"/>
        </w:rPr>
      </w:pPr>
      <w:r>
        <w:rPr>
          <w:rFonts w:ascii="Calibri" w:eastAsia="Calibri" w:hAnsi="Calibri" w:cs="Calibri"/>
          <w:b/>
          <w:bCs/>
          <w:color w:val="000000"/>
          <w:sz w:val="24"/>
          <w:szCs w:val="24"/>
        </w:rPr>
        <w:t xml:space="preserve"> </w:t>
      </w:r>
    </w:p>
    <w:p w14:paraId="59D6BD57"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 xml:space="preserve">¿Qué elementos de la </w:t>
      </w:r>
      <w:r>
        <w:rPr>
          <w:rFonts w:ascii="Calibri" w:eastAsia="Calibri" w:hAnsi="Calibri" w:cs="Calibri"/>
          <w:b/>
          <w:bCs/>
          <w:sz w:val="24"/>
          <w:szCs w:val="24"/>
        </w:rPr>
        <w:t>tríada</w:t>
      </w:r>
      <w:r>
        <w:rPr>
          <w:rFonts w:ascii="Calibri" w:eastAsia="Calibri" w:hAnsi="Calibri" w:cs="Calibri"/>
          <w:b/>
          <w:bCs/>
          <w:color w:val="000000"/>
          <w:sz w:val="24"/>
          <w:szCs w:val="24"/>
        </w:rPr>
        <w:t xml:space="preserve"> de la seguridad de la información falló? Fundamentar su respuesta.</w:t>
      </w:r>
    </w:p>
    <w:p w14:paraId="1E2A9417" w14:textId="77777777" w:rsidR="009F483B" w:rsidRDefault="00000000">
      <w:pPr>
        <w:widowControl/>
        <w:spacing w:before="120" w:after="120" w:line="259" w:lineRule="auto"/>
        <w:ind w:left="720"/>
        <w:jc w:val="both"/>
      </w:pPr>
      <w:r>
        <w:rPr>
          <w:rFonts w:ascii="Calibri" w:eastAsia="Calibri" w:hAnsi="Calibri" w:cs="Calibri"/>
          <w:color w:val="000000"/>
          <w:sz w:val="24"/>
          <w:szCs w:val="24"/>
        </w:rPr>
        <w:lastRenderedPageBreak/>
        <w:t>Los elementos de la tríada que fallaron fueron confidencialidad porque pese a los esfuerzos que la empresa puso en el cuidado de sus datos, aun así fueron secuestrados maliciosamente. También accesibilidad porque los empleados no pudieron acceder a esos datos para trabajar.</w:t>
      </w:r>
    </w:p>
    <w:p w14:paraId="627FF5E5" w14:textId="77777777" w:rsidR="009F483B" w:rsidRDefault="00000000">
      <w:pPr>
        <w:widowControl/>
        <w:numPr>
          <w:ilvl w:val="0"/>
          <w:numId w:val="2"/>
        </w:numPr>
        <w:spacing w:before="120" w:after="120" w:line="259" w:lineRule="auto"/>
        <w:jc w:val="both"/>
        <w:rPr>
          <w:b/>
          <w:bCs/>
          <w:color w:val="000000"/>
          <w:sz w:val="24"/>
          <w:szCs w:val="24"/>
        </w:rPr>
      </w:pPr>
      <w:r>
        <w:rPr>
          <w:rFonts w:ascii="Calibri" w:eastAsia="Calibri" w:hAnsi="Calibri" w:cs="Calibri"/>
          <w:b/>
          <w:bCs/>
          <w:color w:val="000000"/>
          <w:sz w:val="24"/>
          <w:szCs w:val="24"/>
        </w:rPr>
        <w:t>¿Qué tareas de ciberseguridad proponen, para los problemas ocurridos en la empresa? Fundamentar su respuesta.</w:t>
      </w:r>
    </w:p>
    <w:p w14:paraId="62092D3A" w14:textId="2DB7A4F1" w:rsidR="009F483B" w:rsidRDefault="00000000">
      <w:pPr>
        <w:jc w:val="both"/>
        <w:rPr>
          <w:rFonts w:ascii="Calibri" w:eastAsia="Calibri" w:hAnsi="Calibri" w:cs="Calibri"/>
          <w:color w:val="000000"/>
          <w:sz w:val="24"/>
          <w:szCs w:val="24"/>
        </w:rPr>
      </w:pPr>
      <w:r>
        <w:rPr>
          <w:rFonts w:ascii="Calibri" w:eastAsia="Calibri" w:hAnsi="Calibri" w:cs="Calibri"/>
          <w:color w:val="000000"/>
          <w:sz w:val="24"/>
          <w:szCs w:val="24"/>
        </w:rPr>
        <w:tab/>
        <w:t xml:space="preserve">Para evitar este tipo de incidentes, las empresas deben estar a la vanguardia en términos de actualizaciones de sus sistemas informáticos, también educar a aquellos empleados que pueden ser </w:t>
      </w:r>
      <w:r w:rsidR="006E1005">
        <w:rPr>
          <w:rFonts w:ascii="Calibri" w:eastAsia="Calibri" w:hAnsi="Calibri" w:cs="Calibri"/>
          <w:color w:val="000000"/>
          <w:sz w:val="24"/>
          <w:szCs w:val="24"/>
        </w:rPr>
        <w:t>víctimas</w:t>
      </w:r>
      <w:r>
        <w:rPr>
          <w:rFonts w:ascii="Calibri" w:eastAsia="Calibri" w:hAnsi="Calibri" w:cs="Calibri"/>
          <w:color w:val="000000"/>
          <w:sz w:val="24"/>
          <w:szCs w:val="24"/>
        </w:rPr>
        <w:t xml:space="preserve"> de estos ataques sería un buen paso a seguir.</w:t>
      </w:r>
    </w:p>
    <w:p w14:paraId="1518FE83" w14:textId="77777777" w:rsidR="009F483B" w:rsidRDefault="009F483B">
      <w:pPr>
        <w:widowControl/>
        <w:jc w:val="both"/>
        <w:rPr>
          <w:rFonts w:ascii="Calibri" w:eastAsia="Calibri" w:hAnsi="Calibri" w:cs="Calibri"/>
          <w:b/>
          <w:color w:val="000000"/>
        </w:rPr>
      </w:pPr>
    </w:p>
    <w:p w14:paraId="7AE8A567" w14:textId="77777777" w:rsidR="009F483B" w:rsidRDefault="00000000">
      <w:pPr>
        <w:widowControl/>
        <w:jc w:val="both"/>
        <w:rPr>
          <w:rFonts w:ascii="Calibri" w:eastAsia="Calibri" w:hAnsi="Calibri" w:cs="Calibri"/>
          <w:color w:val="000000"/>
        </w:rPr>
      </w:pPr>
      <w:r>
        <w:rPr>
          <w:rFonts w:ascii="Calibri" w:eastAsia="Calibri" w:hAnsi="Calibri" w:cs="Calibri"/>
          <w:b/>
          <w:color w:val="000000"/>
        </w:rPr>
        <w:t>Revisión de la Actividad</w:t>
      </w:r>
    </w:p>
    <w:p w14:paraId="4A1E5B00" w14:textId="77777777" w:rsidR="009F483B" w:rsidRDefault="009F483B">
      <w:pPr>
        <w:widowControl/>
        <w:ind w:left="1080"/>
        <w:jc w:val="both"/>
        <w:rPr>
          <w:rFonts w:ascii="Calibri" w:eastAsia="Calibri" w:hAnsi="Calibri" w:cs="Calibri"/>
          <w:color w:val="000000"/>
        </w:rPr>
      </w:pPr>
    </w:p>
    <w:p w14:paraId="0995EF23" w14:textId="77777777" w:rsidR="009F483B" w:rsidRDefault="00000000">
      <w:pPr>
        <w:widowControl/>
        <w:jc w:val="both"/>
        <w:rPr>
          <w:rFonts w:ascii="Calibri" w:eastAsia="Calibri" w:hAnsi="Calibri" w:cs="Calibri"/>
          <w:color w:val="000000"/>
        </w:rPr>
      </w:pPr>
      <w:r>
        <w:rPr>
          <w:rFonts w:ascii="Calibri" w:eastAsia="Calibri" w:hAnsi="Calibri" w:cs="Calibri"/>
          <w:color w:val="000000"/>
        </w:rPr>
        <w:t>Una vez terminada la guía, se debe enviar al docente a través de mensaje interno de Blackboard, especificando</w:t>
      </w:r>
    </w:p>
    <w:p w14:paraId="5803C6EA" w14:textId="77777777" w:rsidR="009F483B" w:rsidRDefault="00000000">
      <w:pPr>
        <w:widowControl/>
        <w:numPr>
          <w:ilvl w:val="0"/>
          <w:numId w:val="1"/>
        </w:numPr>
        <w:jc w:val="both"/>
        <w:rPr>
          <w:color w:val="000000"/>
        </w:rPr>
      </w:pPr>
      <w:r>
        <w:rPr>
          <w:rFonts w:ascii="Calibri" w:eastAsia="Calibri" w:hAnsi="Calibri" w:cs="Calibri"/>
          <w:color w:val="000000"/>
        </w:rPr>
        <w:t>Nombre Asignatura</w:t>
      </w:r>
    </w:p>
    <w:p w14:paraId="23F2D780" w14:textId="77777777" w:rsidR="009F483B" w:rsidRDefault="00000000">
      <w:pPr>
        <w:widowControl/>
        <w:numPr>
          <w:ilvl w:val="0"/>
          <w:numId w:val="1"/>
        </w:numPr>
        <w:jc w:val="both"/>
        <w:rPr>
          <w:color w:val="000000"/>
        </w:rPr>
      </w:pPr>
      <w:r>
        <w:rPr>
          <w:rFonts w:ascii="Calibri" w:eastAsia="Calibri" w:hAnsi="Calibri" w:cs="Calibri"/>
          <w:color w:val="000000"/>
        </w:rPr>
        <w:t>Guía N°1.</w:t>
      </w:r>
    </w:p>
    <w:p w14:paraId="364210D5" w14:textId="77777777" w:rsidR="009F483B" w:rsidRDefault="00000000">
      <w:pPr>
        <w:widowControl/>
        <w:numPr>
          <w:ilvl w:val="0"/>
          <w:numId w:val="1"/>
        </w:numPr>
        <w:jc w:val="both"/>
        <w:rPr>
          <w:color w:val="000000"/>
        </w:rPr>
      </w:pPr>
      <w:r>
        <w:rPr>
          <w:rFonts w:ascii="Calibri" w:eastAsia="Calibri" w:hAnsi="Calibri" w:cs="Calibri"/>
          <w:color w:val="000000"/>
        </w:rPr>
        <w:t>Nombre de Integrantes</w:t>
      </w:r>
    </w:p>
    <w:p w14:paraId="1F8C9239" w14:textId="77777777" w:rsidR="009F483B" w:rsidRDefault="00000000">
      <w:pPr>
        <w:widowControl/>
        <w:numPr>
          <w:ilvl w:val="0"/>
          <w:numId w:val="1"/>
        </w:numPr>
        <w:jc w:val="both"/>
        <w:rPr>
          <w:color w:val="000000"/>
        </w:rPr>
      </w:pPr>
      <w:r>
        <w:rPr>
          <w:rFonts w:ascii="Calibri" w:eastAsia="Calibri" w:hAnsi="Calibri" w:cs="Calibri"/>
          <w:color w:val="000000"/>
        </w:rPr>
        <w:t>Número del grupo</w:t>
      </w:r>
    </w:p>
    <w:p w14:paraId="6ED25C30" w14:textId="77777777" w:rsidR="009F483B" w:rsidRDefault="009F483B">
      <w:pPr>
        <w:widowControl/>
        <w:jc w:val="both"/>
        <w:rPr>
          <w:rFonts w:ascii="Calibri" w:eastAsia="Calibri" w:hAnsi="Calibri" w:cs="Calibri"/>
          <w:color w:val="000000"/>
        </w:rPr>
      </w:pPr>
    </w:p>
    <w:p w14:paraId="17278238" w14:textId="77777777" w:rsidR="009F483B" w:rsidRDefault="009F483B">
      <w:pPr>
        <w:widowControl/>
        <w:jc w:val="both"/>
        <w:rPr>
          <w:rFonts w:ascii="Calibri" w:eastAsia="Calibri" w:hAnsi="Calibri" w:cs="Calibri"/>
          <w:color w:val="000000"/>
        </w:rPr>
      </w:pPr>
    </w:p>
    <w:p w14:paraId="61BB5DA8" w14:textId="77777777" w:rsidR="009F483B" w:rsidRDefault="009F483B">
      <w:pPr>
        <w:widowControl/>
        <w:jc w:val="both"/>
        <w:rPr>
          <w:rFonts w:ascii="Calibri" w:eastAsia="Calibri" w:hAnsi="Calibri" w:cs="Calibri"/>
          <w:color w:val="000000"/>
        </w:rPr>
      </w:pPr>
    </w:p>
    <w:sectPr w:rsidR="009F483B">
      <w:headerReference w:type="default" r:id="rId8"/>
      <w:footerReference w:type="default" r:id="rId9"/>
      <w:pgSz w:w="15840" w:h="12240" w:orient="landscape"/>
      <w:pgMar w:top="1400" w:right="1660" w:bottom="1240" w:left="1280" w:header="656" w:footer="104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D648" w14:textId="77777777" w:rsidR="0041552B" w:rsidRDefault="0041552B">
      <w:r>
        <w:separator/>
      </w:r>
    </w:p>
  </w:endnote>
  <w:endnote w:type="continuationSeparator" w:id="0">
    <w:p w14:paraId="206B2C50" w14:textId="77777777" w:rsidR="0041552B" w:rsidRDefault="0041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036E" w14:textId="77777777" w:rsidR="009F483B" w:rsidRDefault="00000000">
    <w:pPr>
      <w:spacing w:line="12" w:lineRule="auto"/>
      <w:rPr>
        <w:color w:val="000000"/>
        <w:sz w:val="20"/>
        <w:szCs w:val="20"/>
      </w:rPr>
    </w:pPr>
    <w:r>
      <w:rPr>
        <w:noProof/>
        <w:color w:val="000000"/>
        <w:sz w:val="20"/>
        <w:szCs w:val="20"/>
      </w:rPr>
      <w:drawing>
        <wp:anchor distT="0" distB="0" distL="0" distR="0" simplePos="0" relativeHeight="11" behindDoc="1" locked="0" layoutInCell="0" allowOverlap="1" wp14:anchorId="12494BCD" wp14:editId="20EDC09B">
          <wp:simplePos x="0" y="0"/>
          <wp:positionH relativeFrom="column">
            <wp:posOffset>1015365</wp:posOffset>
          </wp:positionH>
          <wp:positionV relativeFrom="paragraph">
            <wp:posOffset>635</wp:posOffset>
          </wp:positionV>
          <wp:extent cx="6510655" cy="335280"/>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1"/>
                  <a:stretch>
                    <a:fillRect/>
                  </a:stretch>
                </pic:blipFill>
                <pic:spPr bwMode="auto">
                  <a:xfrm>
                    <a:off x="0" y="0"/>
                    <a:ext cx="6510655" cy="3352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BCCD" w14:textId="77777777" w:rsidR="0041552B" w:rsidRDefault="0041552B">
      <w:r>
        <w:separator/>
      </w:r>
    </w:p>
  </w:footnote>
  <w:footnote w:type="continuationSeparator" w:id="0">
    <w:p w14:paraId="50A6DA2E" w14:textId="77777777" w:rsidR="0041552B" w:rsidRDefault="00415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B2A1" w14:textId="77777777" w:rsidR="009F483B" w:rsidRDefault="00000000">
    <w:pPr>
      <w:spacing w:line="12" w:lineRule="auto"/>
      <w:rPr>
        <w:color w:val="000000"/>
        <w:sz w:val="20"/>
        <w:szCs w:val="20"/>
      </w:rPr>
    </w:pPr>
    <w:r>
      <w:rPr>
        <w:noProof/>
        <w:color w:val="000000"/>
        <w:sz w:val="20"/>
        <w:szCs w:val="20"/>
      </w:rPr>
      <w:drawing>
        <wp:anchor distT="0" distB="0" distL="0" distR="0" simplePos="0" relativeHeight="6" behindDoc="1" locked="0" layoutInCell="0" allowOverlap="1" wp14:anchorId="57D1269C" wp14:editId="0DC32403">
          <wp:simplePos x="0" y="0"/>
          <wp:positionH relativeFrom="page">
            <wp:posOffset>7407275</wp:posOffset>
          </wp:positionH>
          <wp:positionV relativeFrom="page">
            <wp:posOffset>415925</wp:posOffset>
          </wp:positionV>
          <wp:extent cx="1424305" cy="4832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1424305" cy="4832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B5A"/>
    <w:multiLevelType w:val="multilevel"/>
    <w:tmpl w:val="3200B5E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15DD73EE"/>
    <w:multiLevelType w:val="multilevel"/>
    <w:tmpl w:val="A1E07940"/>
    <w:lvl w:ilvl="0">
      <w:start w:val="3"/>
      <w:numFmt w:val="bullet"/>
      <w:lvlText w:val="-"/>
      <w:lvlJc w:val="left"/>
      <w:pPr>
        <w:tabs>
          <w:tab w:val="num" w:pos="0"/>
        </w:tabs>
        <w:ind w:left="720" w:hanging="360"/>
      </w:pPr>
      <w:rPr>
        <w:rFonts w:ascii="Arial MT" w:hAnsi="Arial MT" w:cs="Arial 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17F3C90"/>
    <w:multiLevelType w:val="multilevel"/>
    <w:tmpl w:val="385698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EFE2531"/>
    <w:multiLevelType w:val="multilevel"/>
    <w:tmpl w:val="F2D6B29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940458244">
    <w:abstractNumId w:val="3"/>
  </w:num>
  <w:num w:numId="2" w16cid:durableId="79521510">
    <w:abstractNumId w:val="0"/>
  </w:num>
  <w:num w:numId="3" w16cid:durableId="1864898049">
    <w:abstractNumId w:val="1"/>
  </w:num>
  <w:num w:numId="4" w16cid:durableId="273827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3B"/>
    <w:rsid w:val="0041552B"/>
    <w:rsid w:val="006E1005"/>
    <w:rsid w:val="009F483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13CE"/>
  <w15:docId w15:val="{A9B949E3-83BC-4141-A8F7-108C242C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CL"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ind w:left="104"/>
      <w:outlineLvl w:val="0"/>
    </w:pPr>
    <w:rPr>
      <w:rFonts w:ascii="Courier New" w:eastAsia="Courier New" w:hAnsi="Courier New" w:cs="Courier New"/>
      <w:b/>
      <w:sz w:val="24"/>
      <w:szCs w:val="2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90861"/>
    <w:rPr>
      <w:b/>
      <w:bCs/>
    </w:rPr>
  </w:style>
  <w:style w:type="character" w:customStyle="1" w:styleId="EnlacedeInternet">
    <w:name w:val="Enlace de Internet"/>
    <w:basedOn w:val="Fuentedeprrafopredeter"/>
    <w:uiPriority w:val="99"/>
    <w:semiHidden/>
    <w:unhideWhenUsed/>
    <w:rsid w:val="00096DD8"/>
    <w:rPr>
      <w:color w:val="0000FF"/>
      <w:u w:val="single"/>
    </w:rPr>
  </w:style>
  <w:style w:type="paragraph" w:styleId="Ttulo">
    <w:name w:val="Title"/>
    <w:basedOn w:val="Normal"/>
    <w:next w:val="Textoindependiente"/>
    <w:uiPriority w:val="10"/>
    <w:qFormat/>
    <w:pPr>
      <w:spacing w:before="1"/>
      <w:ind w:left="137"/>
    </w:pPr>
    <w:rPr>
      <w:rFonts w:ascii="Arial" w:eastAsia="Arial" w:hAnsi="Arial" w:cs="Arial"/>
      <w:b/>
      <w:sz w:val="32"/>
      <w:szCs w:val="3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lang/>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E5F00"/>
    <w:pPr>
      <w:ind w:left="720"/>
      <w:contextualSpacing/>
    </w:pPr>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gging.apache.org/log4j/2.x/sec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1091</Words>
  <Characters>6003</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Javier Andres Oviedo Quinteros</cp:lastModifiedBy>
  <cp:revision>19</cp:revision>
  <dcterms:created xsi:type="dcterms:W3CDTF">2022-08-08T22:00:00Z</dcterms:created>
  <dcterms:modified xsi:type="dcterms:W3CDTF">2022-08-12T22:01:00Z</dcterms:modified>
  <dc:language>es-CL</dc:language>
</cp:coreProperties>
</file>