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FC" w:rsidRPr="001B50F0" w:rsidRDefault="00D94604" w:rsidP="00112541">
      <w:pPr>
        <w:pStyle w:val="Texto"/>
        <w:numPr>
          <w:ilvl w:val="0"/>
          <w:numId w:val="9"/>
        </w:numPr>
        <w:spacing w:line="220" w:lineRule="exact"/>
      </w:pPr>
      <w:r w:rsidRPr="001B50F0">
        <w:rPr>
          <w:b/>
        </w:rPr>
        <w:t>¿</w:t>
      </w:r>
      <w:r w:rsidR="009812FC" w:rsidRPr="001B50F0">
        <w:rPr>
          <w:b/>
        </w:rPr>
        <w:t xml:space="preserve">Qué es? </w:t>
      </w:r>
    </w:p>
    <w:p w:rsidR="00C6156A" w:rsidRPr="001B50F0" w:rsidRDefault="00096097" w:rsidP="00C6156A">
      <w:pPr>
        <w:pStyle w:val="Texto"/>
        <w:spacing w:after="94"/>
      </w:pPr>
      <w:r w:rsidRPr="001B50F0">
        <w:t xml:space="preserve">    </w:t>
      </w:r>
      <w:r w:rsidR="00C6156A" w:rsidRPr="001B50F0">
        <w:t>Es la i</w:t>
      </w:r>
      <w:r w:rsidR="00012B1A" w:rsidRPr="001B50F0">
        <w:t>nformación brindada por los servidores públicos (usuarios)</w:t>
      </w:r>
      <w:r w:rsidR="00982CD5" w:rsidRPr="001B50F0">
        <w:t>, así como la recabada por las autoridades</w:t>
      </w:r>
      <w:r w:rsidR="00012B1A" w:rsidRPr="001B50F0">
        <w:t xml:space="preserve"> para </w:t>
      </w:r>
      <w:r w:rsidR="00B22640" w:rsidRPr="001B50F0">
        <w:t>dar cumplimiento a los objetivos del Sistema Nacional Anticorrupción</w:t>
      </w:r>
      <w:r w:rsidR="00C6156A" w:rsidRPr="001B50F0">
        <w:t>; y con ello prevenir, controlar, detectar, sancionar y disuadir Faltas administrativas y hechos de corrupción.</w:t>
      </w:r>
    </w:p>
    <w:p w:rsidR="00042110" w:rsidRPr="001B50F0" w:rsidRDefault="00042110" w:rsidP="0062085E">
      <w:pPr>
        <w:pStyle w:val="Texto"/>
        <w:spacing w:line="220" w:lineRule="exact"/>
      </w:pPr>
    </w:p>
    <w:p w:rsidR="009812FC" w:rsidRPr="001B50F0" w:rsidRDefault="00710010" w:rsidP="00112541">
      <w:pPr>
        <w:pStyle w:val="Texto"/>
        <w:numPr>
          <w:ilvl w:val="0"/>
          <w:numId w:val="9"/>
        </w:numPr>
        <w:spacing w:line="221" w:lineRule="exact"/>
        <w:rPr>
          <w:b/>
        </w:rPr>
      </w:pPr>
      <w:r w:rsidRPr="001B50F0">
        <w:rPr>
          <w:b/>
        </w:rPr>
        <w:t xml:space="preserve">¿Quién la presenta? </w:t>
      </w:r>
    </w:p>
    <w:p w:rsidR="002A602E" w:rsidRPr="001B50F0" w:rsidRDefault="00096097" w:rsidP="00096097">
      <w:pPr>
        <w:pStyle w:val="Texto"/>
        <w:spacing w:line="221" w:lineRule="exact"/>
        <w:ind w:firstLine="4"/>
        <w:rPr>
          <w:bCs/>
        </w:rPr>
      </w:pPr>
      <w:r w:rsidRPr="001B50F0">
        <w:rPr>
          <w:bCs/>
        </w:rPr>
        <w:t xml:space="preserve">      </w:t>
      </w:r>
      <w:r w:rsidR="00B93A1B" w:rsidRPr="001B50F0">
        <w:rPr>
          <w:bCs/>
        </w:rPr>
        <w:t>T</w:t>
      </w:r>
      <w:r w:rsidR="00710010" w:rsidRPr="001B50F0">
        <w:rPr>
          <w:bCs/>
        </w:rPr>
        <w:t xml:space="preserve">odos los </w:t>
      </w:r>
      <w:r w:rsidR="00D97C84" w:rsidRPr="001B50F0">
        <w:rPr>
          <w:bCs/>
        </w:rPr>
        <w:t>S</w:t>
      </w:r>
      <w:r w:rsidR="00042110" w:rsidRPr="001B50F0">
        <w:rPr>
          <w:bCs/>
        </w:rPr>
        <w:t>ervidores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Públicos</w:t>
      </w:r>
      <w:r w:rsidR="00D97C84" w:rsidRPr="001B50F0">
        <w:rPr>
          <w:bCs/>
        </w:rPr>
        <w:t xml:space="preserve">, en </w:t>
      </w:r>
      <w:proofErr w:type="gramStart"/>
      <w:r w:rsidR="00D97C84" w:rsidRPr="001B50F0">
        <w:rPr>
          <w:bCs/>
        </w:rPr>
        <w:t>cumplimiento  de</w:t>
      </w:r>
      <w:proofErr w:type="gramEnd"/>
      <w:r w:rsidR="00D97C84" w:rsidRPr="001B50F0">
        <w:rPr>
          <w:bCs/>
        </w:rPr>
        <w:t xml:space="preserve"> lo establecido en el artículo 32 de la Ley General de Responsabilidades Administrativas.</w:t>
      </w:r>
      <w:r w:rsidR="002A602E" w:rsidRPr="001B50F0">
        <w:rPr>
          <w:bCs/>
        </w:rPr>
        <w:t xml:space="preserve"> </w:t>
      </w:r>
    </w:p>
    <w:p w:rsidR="00D97C84" w:rsidRPr="001B50F0" w:rsidRDefault="002A602E" w:rsidP="00096097">
      <w:pPr>
        <w:pStyle w:val="Texto"/>
        <w:spacing w:line="221" w:lineRule="exact"/>
        <w:ind w:firstLine="4"/>
        <w:rPr>
          <w:bCs/>
        </w:rPr>
      </w:pPr>
      <w:r w:rsidRPr="001B50F0">
        <w:t xml:space="preserve">Lo anterior, respecto su patrimonio, </w:t>
      </w:r>
      <w:r w:rsidR="00B93A1B" w:rsidRPr="001B50F0">
        <w:t>el</w:t>
      </w:r>
      <w:r w:rsidRPr="001B50F0">
        <w:t xml:space="preserve"> de su pareja y sus dependientes económicos.</w:t>
      </w:r>
    </w:p>
    <w:p w:rsidR="00D97C84" w:rsidRPr="001B50F0" w:rsidRDefault="00D97C84" w:rsidP="009812FC">
      <w:pPr>
        <w:pStyle w:val="Texto"/>
        <w:spacing w:line="221" w:lineRule="exact"/>
        <w:ind w:left="709" w:firstLine="4"/>
        <w:rPr>
          <w:bCs/>
        </w:rPr>
      </w:pPr>
    </w:p>
    <w:p w:rsidR="00D97C84" w:rsidRPr="001B50F0" w:rsidRDefault="00D97C84" w:rsidP="00112541">
      <w:pPr>
        <w:pStyle w:val="Texto"/>
        <w:numPr>
          <w:ilvl w:val="0"/>
          <w:numId w:val="9"/>
        </w:numPr>
        <w:spacing w:line="221" w:lineRule="exact"/>
        <w:rPr>
          <w:b/>
          <w:bCs/>
        </w:rPr>
      </w:pPr>
      <w:r w:rsidRPr="001B50F0">
        <w:rPr>
          <w:b/>
          <w:bCs/>
        </w:rPr>
        <w:t>¿Qué se entiende por Servidores Públicos?</w:t>
      </w:r>
    </w:p>
    <w:p w:rsidR="0099457E" w:rsidRPr="001B50F0" w:rsidRDefault="00096097" w:rsidP="00096097">
      <w:pPr>
        <w:pStyle w:val="Texto"/>
        <w:spacing w:line="221" w:lineRule="exact"/>
        <w:ind w:firstLine="0"/>
      </w:pPr>
      <w:r w:rsidRPr="001B50F0">
        <w:rPr>
          <w:bCs/>
        </w:rPr>
        <w:t xml:space="preserve">      </w:t>
      </w:r>
      <w:r w:rsidR="00D97C84" w:rsidRPr="001B50F0">
        <w:rPr>
          <w:bCs/>
        </w:rPr>
        <w:t>L</w:t>
      </w:r>
      <w:r w:rsidR="00042110" w:rsidRPr="001B50F0">
        <w:rPr>
          <w:bCs/>
        </w:rPr>
        <w:t>as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personas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que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desempeñan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un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empleo,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cargo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o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comisión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en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los</w:t>
      </w:r>
      <w:r w:rsidR="00A24C41" w:rsidRPr="001B50F0">
        <w:rPr>
          <w:bCs/>
        </w:rPr>
        <w:t xml:space="preserve"> </w:t>
      </w:r>
      <w:r w:rsidR="00042110" w:rsidRPr="001B50F0">
        <w:t>Entes</w:t>
      </w:r>
      <w:r w:rsidR="00A24C41" w:rsidRPr="001B50F0">
        <w:t xml:space="preserve"> </w:t>
      </w:r>
      <w:r w:rsidR="00042110" w:rsidRPr="001B50F0">
        <w:t>Públicos</w:t>
      </w:r>
      <w:r w:rsidR="00A24C41" w:rsidRPr="001B50F0">
        <w:t xml:space="preserve"> </w:t>
      </w:r>
      <w:r w:rsidR="00042110" w:rsidRPr="001B50F0">
        <w:t>y</w:t>
      </w:r>
      <w:r w:rsidR="00A24C41" w:rsidRPr="001B50F0">
        <w:t xml:space="preserve"> </w:t>
      </w:r>
      <w:r w:rsidR="00042110" w:rsidRPr="001B50F0">
        <w:t>Entidades,</w:t>
      </w:r>
      <w:r w:rsidR="00A24C41" w:rsidRPr="001B50F0">
        <w:t xml:space="preserve"> </w:t>
      </w:r>
      <w:r w:rsidR="00042110" w:rsidRPr="001B50F0">
        <w:t>en</w:t>
      </w:r>
      <w:r w:rsidR="00A24C41" w:rsidRPr="001B50F0">
        <w:t xml:space="preserve"> </w:t>
      </w:r>
      <w:r w:rsidR="00042110" w:rsidRPr="001B50F0">
        <w:t>el</w:t>
      </w:r>
      <w:r w:rsidR="00A24C41" w:rsidRPr="001B50F0">
        <w:t xml:space="preserve"> </w:t>
      </w:r>
      <w:r w:rsidR="00042110" w:rsidRPr="001B50F0">
        <w:t>ámbito</w:t>
      </w:r>
      <w:r w:rsidR="00A24C41" w:rsidRPr="001B50F0">
        <w:t xml:space="preserve"> </w:t>
      </w:r>
      <w:r w:rsidR="00042110" w:rsidRPr="001B50F0">
        <w:t>federal</w:t>
      </w:r>
      <w:r w:rsidR="00A24C41" w:rsidRPr="001B50F0">
        <w:t xml:space="preserve"> </w:t>
      </w:r>
      <w:r w:rsidR="00042110" w:rsidRPr="001B50F0">
        <w:t>y</w:t>
      </w:r>
      <w:r w:rsidR="00A24C41" w:rsidRPr="001B50F0">
        <w:t xml:space="preserve"> </w:t>
      </w:r>
      <w:r w:rsidR="00042110" w:rsidRPr="001B50F0">
        <w:t>local.</w:t>
      </w:r>
      <w:r w:rsidR="0099457E" w:rsidRPr="001B50F0">
        <w:t xml:space="preserve"> </w:t>
      </w:r>
    </w:p>
    <w:p w:rsidR="0099457E" w:rsidRPr="001B50F0" w:rsidRDefault="0099457E" w:rsidP="0099457E">
      <w:pPr>
        <w:pStyle w:val="Texto"/>
        <w:spacing w:line="221" w:lineRule="exact"/>
        <w:ind w:left="720" w:hanging="432"/>
        <w:rPr>
          <w:b/>
        </w:rPr>
      </w:pPr>
    </w:p>
    <w:p w:rsidR="00D97C84" w:rsidRPr="001B50F0" w:rsidRDefault="0099457E" w:rsidP="00112541">
      <w:pPr>
        <w:pStyle w:val="Texto"/>
        <w:numPr>
          <w:ilvl w:val="0"/>
          <w:numId w:val="9"/>
        </w:numPr>
        <w:spacing w:line="221" w:lineRule="exact"/>
        <w:rPr>
          <w:b/>
        </w:rPr>
      </w:pPr>
      <w:r w:rsidRPr="001B50F0">
        <w:rPr>
          <w:b/>
        </w:rPr>
        <w:t xml:space="preserve">¿Qué se entiende por Pareja? </w:t>
      </w:r>
    </w:p>
    <w:p w:rsidR="0099457E" w:rsidRPr="001B50F0" w:rsidRDefault="00D97C84" w:rsidP="00096097">
      <w:pPr>
        <w:pStyle w:val="Texto"/>
        <w:spacing w:line="221" w:lineRule="exact"/>
        <w:ind w:left="92" w:hanging="432"/>
      </w:pPr>
      <w:r w:rsidRPr="001B50F0">
        <w:rPr>
          <w:b/>
        </w:rPr>
        <w:t xml:space="preserve">         </w:t>
      </w:r>
      <w:r w:rsidR="00096097" w:rsidRPr="001B50F0">
        <w:rPr>
          <w:b/>
        </w:rPr>
        <w:t xml:space="preserve">       </w:t>
      </w:r>
      <w:r w:rsidR="0099457E" w:rsidRPr="001B50F0">
        <w:rPr>
          <w:bCs/>
        </w:rPr>
        <w:t>Es</w:t>
      </w:r>
      <w:r w:rsidR="0099457E" w:rsidRPr="001B50F0">
        <w:t xml:space="preserve"> la persona con la que se tiene vida en común, tal como el cónyuge, concubina/concubinario, con quien se tenga una relación de sociedad de convivencia o cualquier otra similar a los anteriores.</w:t>
      </w:r>
    </w:p>
    <w:p w:rsidR="00096097" w:rsidRPr="001B50F0" w:rsidRDefault="00096097" w:rsidP="00096097">
      <w:pPr>
        <w:pStyle w:val="Texto"/>
        <w:spacing w:line="221" w:lineRule="exact"/>
        <w:ind w:left="92" w:hanging="432"/>
        <w:rPr>
          <w:b/>
        </w:rPr>
      </w:pPr>
    </w:p>
    <w:p w:rsidR="00E65639" w:rsidRPr="001B50F0" w:rsidRDefault="00E65639" w:rsidP="00112541">
      <w:pPr>
        <w:pStyle w:val="Texto"/>
        <w:numPr>
          <w:ilvl w:val="0"/>
          <w:numId w:val="9"/>
        </w:numPr>
        <w:spacing w:line="221" w:lineRule="exact"/>
        <w:rPr>
          <w:b/>
        </w:rPr>
      </w:pPr>
      <w:r w:rsidRPr="001B50F0">
        <w:rPr>
          <w:b/>
        </w:rPr>
        <w:t>¿Qué se entiende por dependiente económico?</w:t>
      </w:r>
    </w:p>
    <w:p w:rsidR="00E65639" w:rsidRPr="001B50F0" w:rsidRDefault="00096097" w:rsidP="00096097">
      <w:pPr>
        <w:pStyle w:val="Texto"/>
        <w:spacing w:line="221" w:lineRule="exact"/>
        <w:ind w:left="149" w:hanging="432"/>
        <w:rPr>
          <w:b/>
        </w:rPr>
      </w:pPr>
      <w:r w:rsidRPr="001B50F0">
        <w:t xml:space="preserve">              </w:t>
      </w:r>
      <w:r w:rsidR="00E65639" w:rsidRPr="001B50F0">
        <w:t>Persona cuya manutención depende principalmente de los ingresos de la persona servidora pública Declarante.</w:t>
      </w:r>
    </w:p>
    <w:p w:rsidR="00265FF9" w:rsidRPr="001B50F0" w:rsidRDefault="00265FF9" w:rsidP="0062085E">
      <w:pPr>
        <w:pStyle w:val="Texto"/>
        <w:spacing w:after="87"/>
        <w:rPr>
          <w:b/>
        </w:rPr>
      </w:pPr>
    </w:p>
    <w:p w:rsidR="00042110" w:rsidRPr="001B50F0" w:rsidRDefault="00482A65" w:rsidP="00112541">
      <w:pPr>
        <w:pStyle w:val="Texto"/>
        <w:numPr>
          <w:ilvl w:val="0"/>
          <w:numId w:val="9"/>
        </w:numPr>
        <w:spacing w:after="87"/>
      </w:pPr>
      <w:r w:rsidRPr="001B50F0">
        <w:rPr>
          <w:b/>
        </w:rPr>
        <w:t xml:space="preserve">¿Cuáles son los </w:t>
      </w:r>
      <w:r w:rsidR="00265FF9" w:rsidRPr="001B50F0">
        <w:rPr>
          <w:b/>
        </w:rPr>
        <w:t xml:space="preserve">Tipos de Declaraciones y </w:t>
      </w:r>
      <w:r w:rsidRPr="001B50F0">
        <w:rPr>
          <w:b/>
        </w:rPr>
        <w:t xml:space="preserve">los </w:t>
      </w:r>
      <w:r w:rsidR="00265FF9" w:rsidRPr="001B50F0">
        <w:rPr>
          <w:b/>
        </w:rPr>
        <w:t>P</w:t>
      </w:r>
      <w:r w:rsidR="00042110" w:rsidRPr="001B50F0">
        <w:rPr>
          <w:b/>
        </w:rPr>
        <w:t>lazos</w:t>
      </w:r>
      <w:r w:rsidR="00A24C41" w:rsidRPr="001B50F0">
        <w:rPr>
          <w:b/>
        </w:rPr>
        <w:t xml:space="preserve"> </w:t>
      </w:r>
      <w:r w:rsidR="00265FF9" w:rsidRPr="001B50F0">
        <w:rPr>
          <w:b/>
        </w:rPr>
        <w:t>para su</w:t>
      </w:r>
      <w:r w:rsidR="00A24C41" w:rsidRPr="001B50F0">
        <w:rPr>
          <w:b/>
        </w:rPr>
        <w:t xml:space="preserve"> </w:t>
      </w:r>
      <w:r w:rsidR="00042110" w:rsidRPr="001B50F0">
        <w:rPr>
          <w:b/>
        </w:rPr>
        <w:t>presentación</w:t>
      </w:r>
      <w:r w:rsidRPr="001B50F0">
        <w:rPr>
          <w:b/>
        </w:rPr>
        <w:t>?</w:t>
      </w:r>
    </w:p>
    <w:p w:rsidR="00265FF9" w:rsidRPr="001B50F0" w:rsidRDefault="00EF7406" w:rsidP="00265FF9">
      <w:pPr>
        <w:pStyle w:val="Texto"/>
        <w:spacing w:after="87"/>
        <w:ind w:left="720" w:hanging="432"/>
        <w:rPr>
          <w:szCs w:val="22"/>
        </w:rPr>
      </w:pPr>
      <w:r w:rsidRPr="001B50F0">
        <w:rPr>
          <w:szCs w:val="22"/>
        </w:rPr>
        <w:sym w:font="Symbol" w:char="F0B7"/>
      </w:r>
      <w:r w:rsidR="00042110" w:rsidRPr="001B50F0">
        <w:rPr>
          <w:szCs w:val="22"/>
        </w:rPr>
        <w:tab/>
      </w:r>
      <w:r w:rsidR="00042110" w:rsidRPr="001B50F0">
        <w:rPr>
          <w:b/>
          <w:szCs w:val="22"/>
        </w:rPr>
        <w:t>Inicial: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  <w:u w:val="single"/>
        </w:rPr>
        <w:t>Dentro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los</w:t>
      </w:r>
      <w:r w:rsidR="00A24C41" w:rsidRPr="001B50F0">
        <w:rPr>
          <w:szCs w:val="22"/>
        </w:rPr>
        <w:t xml:space="preserve"> </w:t>
      </w:r>
      <w:r w:rsidR="00265FF9" w:rsidRPr="001B50F0">
        <w:rPr>
          <w:szCs w:val="22"/>
        </w:rPr>
        <w:t>60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días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  <w:u w:val="single"/>
        </w:rPr>
        <w:t>naturales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siguientes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toma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posesión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con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motivo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del</w:t>
      </w:r>
      <w:r w:rsidR="00265FF9" w:rsidRPr="001B50F0">
        <w:rPr>
          <w:szCs w:val="22"/>
        </w:rPr>
        <w:t xml:space="preserve"> ingreso o reingreso.</w:t>
      </w:r>
    </w:p>
    <w:p w:rsidR="00042110" w:rsidRPr="001B50F0" w:rsidRDefault="00EF7406" w:rsidP="0062085E">
      <w:pPr>
        <w:pStyle w:val="Texto"/>
        <w:spacing w:after="87"/>
        <w:ind w:left="720" w:hanging="432"/>
        <w:rPr>
          <w:szCs w:val="22"/>
        </w:rPr>
      </w:pPr>
      <w:r w:rsidRPr="001B50F0">
        <w:rPr>
          <w:szCs w:val="22"/>
        </w:rPr>
        <w:sym w:font="Symbol" w:char="F0B7"/>
      </w:r>
      <w:r w:rsidR="00042110" w:rsidRPr="001B50F0">
        <w:rPr>
          <w:szCs w:val="22"/>
        </w:rPr>
        <w:tab/>
      </w:r>
      <w:r w:rsidR="00042110" w:rsidRPr="001B50F0">
        <w:rPr>
          <w:b/>
          <w:szCs w:val="22"/>
        </w:rPr>
        <w:t>Modificación: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Durante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mes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mayo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cada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año,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siempre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haya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laborado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menos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un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día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año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inmediato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anterior.</w:t>
      </w:r>
    </w:p>
    <w:p w:rsidR="00042110" w:rsidRPr="001B50F0" w:rsidRDefault="00EF7406" w:rsidP="0062085E">
      <w:pPr>
        <w:pStyle w:val="Texto"/>
        <w:spacing w:after="87"/>
        <w:ind w:left="720" w:hanging="432"/>
        <w:rPr>
          <w:szCs w:val="22"/>
        </w:rPr>
      </w:pPr>
      <w:r w:rsidRPr="001B50F0">
        <w:rPr>
          <w:szCs w:val="22"/>
        </w:rPr>
        <w:sym w:font="Symbol" w:char="F0B7"/>
      </w:r>
      <w:r w:rsidR="00042110" w:rsidRPr="001B50F0">
        <w:rPr>
          <w:szCs w:val="22"/>
        </w:rPr>
        <w:tab/>
      </w:r>
      <w:r w:rsidR="00042110" w:rsidRPr="001B50F0">
        <w:rPr>
          <w:b/>
          <w:szCs w:val="22"/>
        </w:rPr>
        <w:t>Conclusión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del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encargo: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  <w:u w:val="single"/>
        </w:rPr>
        <w:t>Dentro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los</w:t>
      </w:r>
      <w:r w:rsidR="00A24C41" w:rsidRPr="001B50F0">
        <w:rPr>
          <w:szCs w:val="22"/>
        </w:rPr>
        <w:t xml:space="preserve"> </w:t>
      </w:r>
      <w:r w:rsidR="00FC0C72" w:rsidRPr="001B50F0">
        <w:rPr>
          <w:szCs w:val="22"/>
        </w:rPr>
        <w:t>60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días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  <w:u w:val="single"/>
        </w:rPr>
        <w:t>naturales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siguientes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conclusión</w:t>
      </w:r>
      <w:r w:rsidR="00412276" w:rsidRPr="001B50F0">
        <w:rPr>
          <w:szCs w:val="22"/>
        </w:rPr>
        <w:t xml:space="preserve"> </w:t>
      </w:r>
      <w:r w:rsidR="00042110"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encargo.</w:t>
      </w:r>
      <w:r w:rsidR="00112541">
        <w:rPr>
          <w:szCs w:val="22"/>
        </w:rPr>
        <w:t xml:space="preserve"> </w:t>
      </w:r>
    </w:p>
    <w:p w:rsidR="00DF286E" w:rsidRPr="001B50F0" w:rsidRDefault="00DF286E" w:rsidP="00DF286E">
      <w:pPr>
        <w:pStyle w:val="Texto"/>
        <w:spacing w:after="87"/>
        <w:rPr>
          <w:szCs w:val="22"/>
        </w:rPr>
      </w:pPr>
    </w:p>
    <w:p w:rsidR="00265FF9" w:rsidRPr="001B50F0" w:rsidRDefault="00D21775" w:rsidP="003B25B7">
      <w:pPr>
        <w:pStyle w:val="Texto"/>
        <w:spacing w:line="219" w:lineRule="exact"/>
        <w:rPr>
          <w:szCs w:val="22"/>
        </w:rPr>
      </w:pPr>
      <w:r w:rsidRPr="001B50F0">
        <w:rPr>
          <w:szCs w:val="22"/>
        </w:rPr>
        <w:t xml:space="preserve">La </w:t>
      </w:r>
      <w:r w:rsidRPr="001B50F0">
        <w:rPr>
          <w:b/>
          <w:bCs/>
          <w:szCs w:val="22"/>
        </w:rPr>
        <w:t xml:space="preserve">Declaración de Intereses </w:t>
      </w:r>
      <w:r w:rsidRPr="001B50F0">
        <w:rPr>
          <w:szCs w:val="22"/>
        </w:rPr>
        <w:t>se presentará dentro de los mismos plazos indicados</w:t>
      </w:r>
      <w:r w:rsidR="009812FC" w:rsidRPr="001B50F0">
        <w:rPr>
          <w:szCs w:val="22"/>
        </w:rPr>
        <w:t>; y, en todo momento cuando se presente un conflicto de interés</w:t>
      </w:r>
      <w:r w:rsidR="00B93A1B" w:rsidRPr="001B50F0">
        <w:rPr>
          <w:szCs w:val="22"/>
        </w:rPr>
        <w:t>.</w:t>
      </w:r>
    </w:p>
    <w:p w:rsidR="00FC0C72" w:rsidRPr="001B50F0" w:rsidRDefault="00265FF9" w:rsidP="00112541">
      <w:pPr>
        <w:pStyle w:val="Texto"/>
        <w:numPr>
          <w:ilvl w:val="0"/>
          <w:numId w:val="9"/>
        </w:numPr>
        <w:spacing w:after="87"/>
        <w:rPr>
          <w:b/>
          <w:bCs/>
          <w:szCs w:val="22"/>
        </w:rPr>
      </w:pPr>
      <w:r w:rsidRPr="001B50F0">
        <w:rPr>
          <w:b/>
          <w:bCs/>
          <w:szCs w:val="22"/>
        </w:rPr>
        <w:t xml:space="preserve">¿Qué sucede en caso de cambio de </w:t>
      </w:r>
      <w:r w:rsidR="00042110" w:rsidRPr="001B50F0">
        <w:rPr>
          <w:b/>
          <w:bCs/>
          <w:szCs w:val="22"/>
        </w:rPr>
        <w:t>Ente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Público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en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el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mismo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orden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de</w:t>
      </w:r>
      <w:r w:rsidR="00A24C41" w:rsidRPr="001B50F0">
        <w:rPr>
          <w:b/>
          <w:bCs/>
          <w:szCs w:val="22"/>
        </w:rPr>
        <w:t xml:space="preserve"> </w:t>
      </w:r>
      <w:r w:rsidR="00042110" w:rsidRPr="001B50F0">
        <w:rPr>
          <w:b/>
          <w:bCs/>
          <w:szCs w:val="22"/>
        </w:rPr>
        <w:t>gobierno</w:t>
      </w:r>
      <w:r w:rsidR="00FC0C72" w:rsidRPr="001B50F0">
        <w:rPr>
          <w:b/>
          <w:bCs/>
          <w:szCs w:val="22"/>
        </w:rPr>
        <w:t>?</w:t>
      </w:r>
    </w:p>
    <w:p w:rsidR="00042110" w:rsidRPr="001B50F0" w:rsidRDefault="00FC0C72" w:rsidP="0062085E">
      <w:pPr>
        <w:pStyle w:val="Texto"/>
        <w:spacing w:after="87"/>
        <w:rPr>
          <w:szCs w:val="22"/>
        </w:rPr>
      </w:pPr>
      <w:r w:rsidRPr="001B50F0">
        <w:rPr>
          <w:szCs w:val="22"/>
        </w:rPr>
        <w:t>Ú</w:t>
      </w:r>
      <w:r w:rsidR="00042110" w:rsidRPr="001B50F0">
        <w:rPr>
          <w:szCs w:val="22"/>
        </w:rPr>
        <w:t>nicamente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dará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aviso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dicha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situación,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dentro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los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60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días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naturales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posteriores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fecha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toma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posesión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nuevo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encargo</w:t>
      </w:r>
      <w:r w:rsidRPr="001B50F0">
        <w:rPr>
          <w:szCs w:val="22"/>
        </w:rPr>
        <w:t xml:space="preserve">; </w:t>
      </w:r>
      <w:r w:rsidR="00042110" w:rsidRPr="001B50F0">
        <w:rPr>
          <w:szCs w:val="22"/>
        </w:rPr>
        <w:t>no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será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necesario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presentar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declaración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inicial,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ni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la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conclusión.</w:t>
      </w:r>
      <w:r w:rsidR="00A24C41" w:rsidRPr="001B50F0">
        <w:rPr>
          <w:szCs w:val="22"/>
        </w:rPr>
        <w:t xml:space="preserve"> </w:t>
      </w:r>
    </w:p>
    <w:p w:rsidR="00D94604" w:rsidRPr="001B50F0" w:rsidRDefault="00D94604" w:rsidP="0062085E">
      <w:pPr>
        <w:pStyle w:val="Texto"/>
        <w:spacing w:after="87"/>
        <w:rPr>
          <w:szCs w:val="22"/>
        </w:rPr>
      </w:pPr>
    </w:p>
    <w:p w:rsidR="00FC0C72" w:rsidRPr="001B50F0" w:rsidRDefault="00FC0C72" w:rsidP="00112541">
      <w:pPr>
        <w:pStyle w:val="Texto"/>
        <w:numPr>
          <w:ilvl w:val="0"/>
          <w:numId w:val="9"/>
        </w:numPr>
        <w:spacing w:after="87"/>
        <w:rPr>
          <w:b/>
          <w:szCs w:val="22"/>
        </w:rPr>
      </w:pPr>
      <w:r w:rsidRPr="001B50F0">
        <w:rPr>
          <w:b/>
          <w:szCs w:val="22"/>
        </w:rPr>
        <w:t>¿</w:t>
      </w:r>
      <w:r w:rsidR="0099457E" w:rsidRPr="001B50F0">
        <w:rPr>
          <w:b/>
          <w:szCs w:val="22"/>
        </w:rPr>
        <w:t xml:space="preserve">Cómo </w:t>
      </w:r>
      <w:r w:rsidRPr="001B50F0">
        <w:rPr>
          <w:b/>
          <w:szCs w:val="22"/>
        </w:rPr>
        <w:t>se presenta</w:t>
      </w:r>
      <w:r w:rsidR="00112541">
        <w:rPr>
          <w:b/>
          <w:szCs w:val="22"/>
        </w:rPr>
        <w:t>n</w:t>
      </w:r>
      <w:r w:rsidR="00D21775" w:rsidRPr="001B50F0">
        <w:rPr>
          <w:b/>
          <w:szCs w:val="22"/>
        </w:rPr>
        <w:t xml:space="preserve"> y cómo se envía</w:t>
      </w:r>
      <w:r w:rsidR="00587402" w:rsidRPr="001B50F0">
        <w:rPr>
          <w:b/>
          <w:szCs w:val="22"/>
        </w:rPr>
        <w:t>n</w:t>
      </w:r>
      <w:r w:rsidRPr="001B50F0">
        <w:rPr>
          <w:b/>
          <w:szCs w:val="22"/>
        </w:rPr>
        <w:t>?</w:t>
      </w:r>
    </w:p>
    <w:p w:rsidR="00145186" w:rsidRPr="001B50F0" w:rsidRDefault="00587402" w:rsidP="00145186">
      <w:pPr>
        <w:pStyle w:val="Texto"/>
        <w:spacing w:after="87"/>
        <w:rPr>
          <w:bCs/>
          <w:szCs w:val="22"/>
        </w:rPr>
      </w:pPr>
      <w:r w:rsidRPr="001B50F0">
        <w:rPr>
          <w:bCs/>
          <w:szCs w:val="22"/>
        </w:rPr>
        <w:t xml:space="preserve">Todos los tipos </w:t>
      </w:r>
      <w:r w:rsidR="00DF286E" w:rsidRPr="001B50F0">
        <w:rPr>
          <w:bCs/>
          <w:szCs w:val="22"/>
        </w:rPr>
        <w:t xml:space="preserve">de declaraciones: </w:t>
      </w:r>
      <w:r w:rsidR="00FC0C72" w:rsidRPr="001B50F0">
        <w:rPr>
          <w:bCs/>
          <w:szCs w:val="22"/>
        </w:rPr>
        <w:t>A través de</w:t>
      </w:r>
      <w:r w:rsidR="00D21775" w:rsidRPr="001B50F0">
        <w:rPr>
          <w:bCs/>
          <w:szCs w:val="22"/>
        </w:rPr>
        <w:t>l portal</w:t>
      </w:r>
      <w:r w:rsidR="00FC0C72" w:rsidRPr="001B50F0">
        <w:rPr>
          <w:bCs/>
          <w:szCs w:val="22"/>
        </w:rPr>
        <w:t xml:space="preserve"> DeclaraINE</w:t>
      </w:r>
      <w:r w:rsidR="00145186" w:rsidRPr="001B50F0">
        <w:rPr>
          <w:bCs/>
          <w:szCs w:val="22"/>
        </w:rPr>
        <w:t>:</w:t>
      </w:r>
      <w:r w:rsidR="00FC0C72" w:rsidRPr="001B50F0">
        <w:rPr>
          <w:bCs/>
          <w:szCs w:val="22"/>
        </w:rPr>
        <w:t xml:space="preserve"> </w:t>
      </w:r>
      <w:hyperlink r:id="rId8" w:history="1">
        <w:r w:rsidR="00145186" w:rsidRPr="001B50F0">
          <w:rPr>
            <w:rStyle w:val="Hipervnculo"/>
            <w:bCs/>
            <w:szCs w:val="22"/>
          </w:rPr>
          <w:t>https://declaraine-pdn.ine.mx</w:t>
        </w:r>
      </w:hyperlink>
    </w:p>
    <w:p w:rsidR="00042110" w:rsidRPr="001B50F0" w:rsidRDefault="00112541" w:rsidP="0062085E">
      <w:pPr>
        <w:pStyle w:val="Texto"/>
        <w:spacing w:after="87"/>
        <w:rPr>
          <w:szCs w:val="22"/>
        </w:rPr>
      </w:pPr>
      <w:r>
        <w:rPr>
          <w:bCs/>
          <w:szCs w:val="22"/>
        </w:rPr>
        <w:t xml:space="preserve">El primer paso es registrarse en esa página. Después el sistema enviará al correo electrónico registrado un </w:t>
      </w:r>
      <w:proofErr w:type="gramStart"/>
      <w:r w:rsidRPr="00112541">
        <w:rPr>
          <w:bCs/>
          <w:i/>
          <w:iCs/>
          <w:szCs w:val="22"/>
        </w:rPr>
        <w:t>link</w:t>
      </w:r>
      <w:proofErr w:type="gramEnd"/>
      <w:r>
        <w:rPr>
          <w:bCs/>
          <w:szCs w:val="22"/>
        </w:rPr>
        <w:t xml:space="preserve"> para activar el usuario y contraseña registrados. Enseguida, se ingresará nuevamente al DeclaraINE u</w:t>
      </w:r>
      <w:r w:rsidR="00FC0C72" w:rsidRPr="001B50F0">
        <w:rPr>
          <w:bCs/>
          <w:szCs w:val="22"/>
        </w:rPr>
        <w:t xml:space="preserve">tilizando </w:t>
      </w:r>
      <w:r w:rsidR="00470674" w:rsidRPr="001B50F0">
        <w:rPr>
          <w:bCs/>
          <w:szCs w:val="22"/>
        </w:rPr>
        <w:t>el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usuario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="00042110" w:rsidRPr="001B50F0">
        <w:rPr>
          <w:szCs w:val="22"/>
        </w:rPr>
        <w:t>contraseña</w:t>
      </w:r>
      <w:r w:rsidR="00D21775" w:rsidRPr="001B50F0">
        <w:rPr>
          <w:szCs w:val="22"/>
        </w:rPr>
        <w:t xml:space="preserve"> generados por el propio usuario</w:t>
      </w:r>
      <w:r w:rsidR="00042110" w:rsidRPr="001B50F0">
        <w:rPr>
          <w:szCs w:val="22"/>
        </w:rPr>
        <w:t>.</w:t>
      </w:r>
    </w:p>
    <w:p w:rsidR="00D21775" w:rsidRPr="001B50F0" w:rsidRDefault="00D21775" w:rsidP="0062085E">
      <w:pPr>
        <w:pStyle w:val="Texto"/>
        <w:spacing w:after="87"/>
        <w:rPr>
          <w:szCs w:val="22"/>
        </w:rPr>
      </w:pPr>
    </w:p>
    <w:p w:rsidR="00D21775" w:rsidRPr="001B50F0" w:rsidRDefault="00D21775" w:rsidP="00112541">
      <w:pPr>
        <w:pStyle w:val="Texto"/>
        <w:numPr>
          <w:ilvl w:val="0"/>
          <w:numId w:val="9"/>
        </w:numPr>
        <w:spacing w:after="87"/>
        <w:rPr>
          <w:b/>
          <w:bCs/>
          <w:szCs w:val="22"/>
        </w:rPr>
      </w:pPr>
      <w:r w:rsidRPr="001B50F0">
        <w:rPr>
          <w:b/>
          <w:bCs/>
          <w:szCs w:val="22"/>
        </w:rPr>
        <w:t>¿</w:t>
      </w:r>
      <w:r w:rsidR="00112541">
        <w:rPr>
          <w:b/>
          <w:bCs/>
          <w:szCs w:val="22"/>
        </w:rPr>
        <w:t xml:space="preserve">Cuál correo electrónico debo registrar? </w:t>
      </w:r>
    </w:p>
    <w:p w:rsidR="00D21775" w:rsidRPr="001B50F0" w:rsidRDefault="00112541" w:rsidP="0062085E">
      <w:pPr>
        <w:pStyle w:val="Texto"/>
        <w:spacing w:after="87"/>
        <w:rPr>
          <w:szCs w:val="22"/>
        </w:rPr>
      </w:pPr>
      <w:r>
        <w:rPr>
          <w:szCs w:val="22"/>
        </w:rPr>
        <w:t>P</w:t>
      </w:r>
      <w:r w:rsidR="00470674" w:rsidRPr="001B50F0">
        <w:rPr>
          <w:szCs w:val="22"/>
        </w:rPr>
        <w:t xml:space="preserve">referentemente como usuario el correo electrónico institucional. En caso de no contar con él podrá poner un </w:t>
      </w:r>
      <w:r w:rsidR="00470674" w:rsidRPr="001B50F0">
        <w:rPr>
          <w:i/>
          <w:iCs/>
          <w:szCs w:val="22"/>
        </w:rPr>
        <w:t>email</w:t>
      </w:r>
      <w:r w:rsidR="00470674" w:rsidRPr="001B50F0">
        <w:rPr>
          <w:szCs w:val="22"/>
        </w:rPr>
        <w:t xml:space="preserve"> personal.</w:t>
      </w:r>
      <w:r>
        <w:rPr>
          <w:szCs w:val="22"/>
        </w:rPr>
        <w:t xml:space="preserve"> En cualquier </w:t>
      </w:r>
      <w:proofErr w:type="gramStart"/>
      <w:r>
        <w:rPr>
          <w:szCs w:val="22"/>
        </w:rPr>
        <w:t>caso</w:t>
      </w:r>
      <w:proofErr w:type="gramEnd"/>
      <w:r>
        <w:rPr>
          <w:szCs w:val="22"/>
        </w:rPr>
        <w:t xml:space="preserve"> se deberá tener acceso al correo que se registra.</w:t>
      </w:r>
    </w:p>
    <w:p w:rsidR="00D21775" w:rsidRPr="001B50F0" w:rsidRDefault="00112541" w:rsidP="0062085E">
      <w:pPr>
        <w:pStyle w:val="Texto"/>
        <w:spacing w:after="87"/>
        <w:rPr>
          <w:szCs w:val="22"/>
        </w:rPr>
      </w:pPr>
      <w:r>
        <w:rPr>
          <w:szCs w:val="22"/>
        </w:rPr>
        <w:t xml:space="preserve">  </w:t>
      </w:r>
    </w:p>
    <w:p w:rsidR="00D21775" w:rsidRPr="001B50F0" w:rsidRDefault="00D21775" w:rsidP="00112541">
      <w:pPr>
        <w:pStyle w:val="Texto"/>
        <w:numPr>
          <w:ilvl w:val="0"/>
          <w:numId w:val="9"/>
        </w:numPr>
        <w:spacing w:after="87"/>
        <w:rPr>
          <w:b/>
          <w:bCs/>
          <w:szCs w:val="22"/>
        </w:rPr>
      </w:pPr>
      <w:r w:rsidRPr="001B50F0">
        <w:rPr>
          <w:b/>
          <w:bCs/>
          <w:szCs w:val="22"/>
        </w:rPr>
        <w:t>¿Qué sucede si extravío o no recuerdo la contraseña?</w:t>
      </w:r>
    </w:p>
    <w:p w:rsidR="00112541" w:rsidRDefault="00112541" w:rsidP="0062085E">
      <w:pPr>
        <w:pStyle w:val="Texto"/>
        <w:spacing w:after="87"/>
      </w:pPr>
      <w:r>
        <w:t>Puede recuperarse en el apartado de la página del DeclaraINE, que dice “¿Olvidó su contraseña?”; y seguir los pasos indicados.</w:t>
      </w:r>
    </w:p>
    <w:p w:rsidR="00271A99" w:rsidRPr="001B50F0" w:rsidRDefault="00112541" w:rsidP="0062085E">
      <w:pPr>
        <w:pStyle w:val="Texto"/>
        <w:spacing w:after="87"/>
      </w:pPr>
      <w:r>
        <w:t>También, l</w:t>
      </w:r>
      <w:r w:rsidR="00D21775" w:rsidRPr="001B50F0">
        <w:t>a contraseña nueva puede proporcionarse por el Área de Declaraciones del Órgano Interno de Control.</w:t>
      </w:r>
    </w:p>
    <w:p w:rsidR="00D21775" w:rsidRPr="001B50F0" w:rsidRDefault="00D21775" w:rsidP="0062085E">
      <w:pPr>
        <w:pStyle w:val="Texto"/>
        <w:spacing w:after="87"/>
      </w:pPr>
    </w:p>
    <w:p w:rsidR="00271A99" w:rsidRPr="001B50F0" w:rsidRDefault="00271A99" w:rsidP="00112541">
      <w:pPr>
        <w:pStyle w:val="Texto"/>
        <w:numPr>
          <w:ilvl w:val="0"/>
          <w:numId w:val="9"/>
        </w:numPr>
        <w:spacing w:after="87"/>
        <w:rPr>
          <w:b/>
          <w:bCs/>
        </w:rPr>
      </w:pPr>
      <w:r w:rsidRPr="001B50F0">
        <w:rPr>
          <w:b/>
          <w:bCs/>
        </w:rPr>
        <w:t xml:space="preserve">¿Cuál es el periodo </w:t>
      </w:r>
      <w:r w:rsidR="00546A12" w:rsidRPr="001B50F0">
        <w:rPr>
          <w:b/>
          <w:bCs/>
        </w:rPr>
        <w:t xml:space="preserve">de tiempo </w:t>
      </w:r>
      <w:r w:rsidRPr="001B50F0">
        <w:rPr>
          <w:b/>
          <w:bCs/>
        </w:rPr>
        <w:t xml:space="preserve">que debe </w:t>
      </w:r>
      <w:r w:rsidR="00546A12" w:rsidRPr="001B50F0">
        <w:rPr>
          <w:b/>
          <w:bCs/>
        </w:rPr>
        <w:t>reportarse</w:t>
      </w:r>
      <w:r w:rsidRPr="001B50F0">
        <w:rPr>
          <w:b/>
          <w:bCs/>
        </w:rPr>
        <w:t>?</w:t>
      </w:r>
    </w:p>
    <w:p w:rsidR="00042110" w:rsidRPr="001B50F0" w:rsidRDefault="00271A99" w:rsidP="0062085E">
      <w:pPr>
        <w:pStyle w:val="Texto"/>
        <w:spacing w:after="87"/>
      </w:pPr>
      <w:r w:rsidRPr="001B50F0">
        <w:rPr>
          <w:bCs/>
          <w:szCs w:val="22"/>
        </w:rPr>
        <w:t>L</w:t>
      </w:r>
      <w:r w:rsidR="00042110" w:rsidRPr="001B50F0">
        <w:t>as</w:t>
      </w:r>
      <w:r w:rsidR="00A24C41" w:rsidRPr="001B50F0">
        <w:t xml:space="preserve"> </w:t>
      </w:r>
      <w:r w:rsidR="00042110" w:rsidRPr="001B50F0">
        <w:t>modificaciones</w:t>
      </w:r>
      <w:r w:rsidR="00A24C41" w:rsidRPr="001B50F0">
        <w:t xml:space="preserve"> </w:t>
      </w:r>
      <w:r w:rsidR="00042110" w:rsidRPr="001B50F0">
        <w:t>que</w:t>
      </w:r>
      <w:r w:rsidR="00A24C41" w:rsidRPr="001B50F0">
        <w:t xml:space="preserve"> </w:t>
      </w:r>
      <w:r w:rsidR="00042110" w:rsidRPr="001B50F0">
        <w:t>haya</w:t>
      </w:r>
      <w:r w:rsidR="00A24C41" w:rsidRPr="001B50F0">
        <w:t xml:space="preserve"> </w:t>
      </w:r>
      <w:r w:rsidR="00042110" w:rsidRPr="001B50F0">
        <w:t>sufrido</w:t>
      </w:r>
      <w:r w:rsidR="00A24C41" w:rsidRPr="001B50F0">
        <w:t xml:space="preserve"> </w:t>
      </w:r>
      <w:r w:rsidR="00042110" w:rsidRPr="001B50F0">
        <w:t>el</w:t>
      </w:r>
      <w:r w:rsidR="00A24C41" w:rsidRPr="001B50F0">
        <w:t xml:space="preserve"> </w:t>
      </w:r>
      <w:r w:rsidR="00042110" w:rsidRPr="001B50F0">
        <w:t>patrimonio</w:t>
      </w:r>
      <w:r w:rsidR="00A24C41" w:rsidRPr="001B50F0">
        <w:t xml:space="preserve"> </w:t>
      </w:r>
      <w:r w:rsidR="00042110" w:rsidRPr="001B50F0">
        <w:t>del</w:t>
      </w:r>
      <w:r w:rsidR="00A24C41" w:rsidRPr="001B50F0">
        <w:t xml:space="preserve"> </w:t>
      </w:r>
      <w:r w:rsidR="00042110" w:rsidRPr="001B50F0">
        <w:t>servidor</w:t>
      </w:r>
      <w:r w:rsidR="00A24C41" w:rsidRPr="001B50F0">
        <w:t xml:space="preserve"> </w:t>
      </w:r>
      <w:r w:rsidR="00042110" w:rsidRPr="001B50F0">
        <w:t>público,</w:t>
      </w:r>
      <w:r w:rsidR="00A24C41" w:rsidRPr="001B50F0">
        <w:t xml:space="preserve"> </w:t>
      </w:r>
      <w:r w:rsidR="00042110" w:rsidRPr="001B50F0">
        <w:t>durante</w:t>
      </w:r>
      <w:r w:rsidR="00A24C41" w:rsidRPr="001B50F0">
        <w:t xml:space="preserve"> </w:t>
      </w:r>
      <w:r w:rsidR="00042110" w:rsidRPr="001B50F0">
        <w:t>el</w:t>
      </w:r>
      <w:r w:rsidR="00A24C41" w:rsidRPr="001B50F0">
        <w:t xml:space="preserve"> </w:t>
      </w:r>
      <w:r w:rsidR="00042110" w:rsidRPr="001B50F0">
        <w:t>periodo</w:t>
      </w:r>
      <w:r w:rsidR="00A24C41" w:rsidRPr="001B50F0">
        <w:t xml:space="preserve"> </w:t>
      </w:r>
      <w:r w:rsidR="00042110" w:rsidRPr="001B50F0">
        <w:t>comprendido</w:t>
      </w:r>
      <w:r w:rsidR="00A24C41" w:rsidRPr="001B50F0">
        <w:t xml:space="preserve"> </w:t>
      </w:r>
      <w:r w:rsidR="00042110" w:rsidRPr="001B50F0">
        <w:t>del</w:t>
      </w:r>
      <w:r w:rsidR="00A24C41" w:rsidRPr="001B50F0">
        <w:t xml:space="preserve"> </w:t>
      </w:r>
      <w:r w:rsidR="00042110" w:rsidRPr="001B50F0">
        <w:t>1</w:t>
      </w:r>
      <w:r w:rsidR="00A24C41" w:rsidRPr="001B50F0">
        <w:t xml:space="preserve"> </w:t>
      </w:r>
      <w:r w:rsidR="00042110" w:rsidRPr="001B50F0">
        <w:t>de</w:t>
      </w:r>
      <w:r w:rsidR="00A24C41" w:rsidRPr="001B50F0">
        <w:t xml:space="preserve"> </w:t>
      </w:r>
      <w:r w:rsidR="00042110" w:rsidRPr="001B50F0">
        <w:t>enero</w:t>
      </w:r>
      <w:r w:rsidR="00A24C41" w:rsidRPr="001B50F0">
        <w:t xml:space="preserve"> </w:t>
      </w:r>
      <w:r w:rsidR="00042110" w:rsidRPr="001B50F0">
        <w:t>al</w:t>
      </w:r>
      <w:r w:rsidR="00A24C41" w:rsidRPr="001B50F0">
        <w:t xml:space="preserve"> </w:t>
      </w:r>
      <w:r w:rsidR="00042110" w:rsidRPr="001B50F0">
        <w:t>31</w:t>
      </w:r>
      <w:r w:rsidR="00A24C41" w:rsidRPr="001B50F0">
        <w:t xml:space="preserve"> </w:t>
      </w:r>
      <w:r w:rsidR="00042110" w:rsidRPr="001B50F0">
        <w:t>de</w:t>
      </w:r>
      <w:r w:rsidR="00A24C41" w:rsidRPr="001B50F0">
        <w:t xml:space="preserve"> </w:t>
      </w:r>
      <w:r w:rsidR="00042110" w:rsidRPr="001B50F0">
        <w:t>diciembre</w:t>
      </w:r>
      <w:r w:rsidR="00A24C41" w:rsidRPr="001B50F0">
        <w:t xml:space="preserve"> </w:t>
      </w:r>
      <w:r w:rsidR="00042110" w:rsidRPr="001B50F0">
        <w:t>del</w:t>
      </w:r>
      <w:r w:rsidR="00A24C41" w:rsidRPr="001B50F0">
        <w:t xml:space="preserve"> </w:t>
      </w:r>
      <w:r w:rsidR="00042110" w:rsidRPr="001B50F0">
        <w:t>año</w:t>
      </w:r>
      <w:r w:rsidR="00A24C41" w:rsidRPr="001B50F0">
        <w:t xml:space="preserve"> </w:t>
      </w:r>
      <w:r w:rsidR="00042110" w:rsidRPr="001B50F0">
        <w:t>inmediato</w:t>
      </w:r>
      <w:r w:rsidR="00A24C41" w:rsidRPr="001B50F0">
        <w:t xml:space="preserve"> </w:t>
      </w:r>
      <w:r w:rsidR="00042110" w:rsidRPr="001B50F0">
        <w:t>anterior.</w:t>
      </w:r>
      <w:r w:rsidR="00A24C41" w:rsidRPr="001B50F0">
        <w:t xml:space="preserve"> </w:t>
      </w:r>
      <w:r w:rsidR="00042110" w:rsidRPr="001B50F0">
        <w:t>Las</w:t>
      </w:r>
      <w:r w:rsidR="00A24C41" w:rsidRPr="001B50F0">
        <w:t xml:space="preserve"> </w:t>
      </w:r>
      <w:r w:rsidR="00042110" w:rsidRPr="001B50F0">
        <w:t>declaraciones</w:t>
      </w:r>
      <w:r w:rsidR="00A24C41" w:rsidRPr="001B50F0">
        <w:t xml:space="preserve"> </w:t>
      </w:r>
      <w:r w:rsidR="00042110" w:rsidRPr="001B50F0">
        <w:t>de</w:t>
      </w:r>
      <w:r w:rsidR="00A24C41" w:rsidRPr="001B50F0">
        <w:t xml:space="preserve"> </w:t>
      </w:r>
      <w:r w:rsidR="00042110" w:rsidRPr="001B50F0">
        <w:t>inicio</w:t>
      </w:r>
      <w:r w:rsidR="00A24C41" w:rsidRPr="001B50F0">
        <w:t xml:space="preserve"> </w:t>
      </w:r>
      <w:r w:rsidR="00042110" w:rsidRPr="001B50F0">
        <w:t>y</w:t>
      </w:r>
      <w:r w:rsidR="00A24C41" w:rsidRPr="001B50F0">
        <w:t xml:space="preserve"> </w:t>
      </w:r>
      <w:r w:rsidR="00042110" w:rsidRPr="001B50F0">
        <w:t>conclusión</w:t>
      </w:r>
      <w:r w:rsidR="00A24C41" w:rsidRPr="001B50F0">
        <w:t xml:space="preserve"> </w:t>
      </w:r>
      <w:r w:rsidR="00042110" w:rsidRPr="001B50F0">
        <w:t>deberán</w:t>
      </w:r>
      <w:r w:rsidR="00A24C41" w:rsidRPr="001B50F0">
        <w:t xml:space="preserve"> </w:t>
      </w:r>
      <w:r w:rsidR="00042110" w:rsidRPr="001B50F0">
        <w:t>reportarse</w:t>
      </w:r>
      <w:r w:rsidR="00A24C41" w:rsidRPr="001B50F0">
        <w:t xml:space="preserve"> </w:t>
      </w:r>
      <w:r w:rsidR="00042110" w:rsidRPr="001B50F0">
        <w:t>con</w:t>
      </w:r>
      <w:r w:rsidR="00A24C41" w:rsidRPr="001B50F0">
        <w:t xml:space="preserve"> </w:t>
      </w:r>
      <w:r w:rsidR="00042110" w:rsidRPr="001B50F0">
        <w:t>la</w:t>
      </w:r>
      <w:r w:rsidR="00A24C41" w:rsidRPr="001B50F0">
        <w:t xml:space="preserve"> </w:t>
      </w:r>
      <w:r w:rsidR="00042110" w:rsidRPr="001B50F0">
        <w:t>situación</w:t>
      </w:r>
      <w:r w:rsidR="00A24C41" w:rsidRPr="001B50F0">
        <w:t xml:space="preserve"> </w:t>
      </w:r>
      <w:r w:rsidR="00042110" w:rsidRPr="001B50F0">
        <w:t>a</w:t>
      </w:r>
      <w:r w:rsidR="00A24C41" w:rsidRPr="001B50F0">
        <w:t xml:space="preserve"> </w:t>
      </w:r>
      <w:r w:rsidR="00042110" w:rsidRPr="001B50F0">
        <w:t>la</w:t>
      </w:r>
      <w:r w:rsidR="00A24C41" w:rsidRPr="001B50F0">
        <w:t xml:space="preserve"> </w:t>
      </w:r>
      <w:r w:rsidR="00042110" w:rsidRPr="001B50F0">
        <w:t>fecha</w:t>
      </w:r>
      <w:r w:rsidR="00A24C41" w:rsidRPr="001B50F0">
        <w:t xml:space="preserve"> </w:t>
      </w:r>
      <w:r w:rsidR="00042110" w:rsidRPr="001B50F0">
        <w:t>del</w:t>
      </w:r>
      <w:r w:rsidR="00A24C41" w:rsidRPr="001B50F0">
        <w:t xml:space="preserve"> </w:t>
      </w:r>
      <w:r w:rsidR="00042110" w:rsidRPr="001B50F0">
        <w:t>alta</w:t>
      </w:r>
      <w:r w:rsidR="00A24C41" w:rsidRPr="001B50F0">
        <w:t xml:space="preserve"> </w:t>
      </w:r>
      <w:r w:rsidR="00042110" w:rsidRPr="001B50F0">
        <w:t>o</w:t>
      </w:r>
      <w:r w:rsidR="00A24C41" w:rsidRPr="001B50F0">
        <w:t xml:space="preserve"> </w:t>
      </w:r>
      <w:r w:rsidR="00042110" w:rsidRPr="001B50F0">
        <w:t>baja</w:t>
      </w:r>
      <w:r w:rsidR="00A24C41" w:rsidRPr="001B50F0">
        <w:t xml:space="preserve"> </w:t>
      </w:r>
      <w:r w:rsidR="00042110" w:rsidRPr="001B50F0">
        <w:t>del</w:t>
      </w:r>
      <w:r w:rsidR="00A24C41" w:rsidRPr="001B50F0">
        <w:t xml:space="preserve"> </w:t>
      </w:r>
      <w:r w:rsidR="00042110" w:rsidRPr="001B50F0">
        <w:t>empleo,</w:t>
      </w:r>
      <w:r w:rsidR="00A24C41" w:rsidRPr="001B50F0">
        <w:t xml:space="preserve"> </w:t>
      </w:r>
      <w:r w:rsidR="00042110" w:rsidRPr="001B50F0">
        <w:t>cargo</w:t>
      </w:r>
      <w:r w:rsidR="00A24C41" w:rsidRPr="001B50F0">
        <w:t xml:space="preserve"> </w:t>
      </w:r>
      <w:r w:rsidR="00042110" w:rsidRPr="001B50F0">
        <w:t>o</w:t>
      </w:r>
      <w:r w:rsidR="00A24C41" w:rsidRPr="001B50F0">
        <w:t xml:space="preserve"> </w:t>
      </w:r>
      <w:r w:rsidR="00042110" w:rsidRPr="001B50F0">
        <w:t>comisión</w:t>
      </w:r>
      <w:r w:rsidR="00A24C41" w:rsidRPr="001B50F0">
        <w:t xml:space="preserve"> </w:t>
      </w:r>
      <w:r w:rsidR="00042110" w:rsidRPr="001B50F0">
        <w:t>en</w:t>
      </w:r>
      <w:r w:rsidR="00A24C41" w:rsidRPr="001B50F0">
        <w:t xml:space="preserve"> </w:t>
      </w:r>
      <w:r w:rsidR="00042110" w:rsidRPr="001B50F0">
        <w:t>el</w:t>
      </w:r>
      <w:r w:rsidR="00A24C41" w:rsidRPr="001B50F0">
        <w:t xml:space="preserve"> </w:t>
      </w:r>
      <w:r w:rsidR="00042110" w:rsidRPr="001B50F0">
        <w:t>servicio</w:t>
      </w:r>
      <w:r w:rsidR="00A24C41" w:rsidRPr="001B50F0">
        <w:t xml:space="preserve"> </w:t>
      </w:r>
      <w:r w:rsidR="00042110" w:rsidRPr="001B50F0">
        <w:t>público,</w:t>
      </w:r>
      <w:r w:rsidR="00A24C41" w:rsidRPr="001B50F0">
        <w:t xml:space="preserve"> </w:t>
      </w:r>
      <w:r w:rsidR="00042110" w:rsidRPr="001B50F0">
        <w:t>según</w:t>
      </w:r>
      <w:r w:rsidR="00A24C41" w:rsidRPr="001B50F0">
        <w:t xml:space="preserve"> </w:t>
      </w:r>
      <w:r w:rsidR="00042110" w:rsidRPr="001B50F0">
        <w:t>corresponda.</w:t>
      </w:r>
    </w:p>
    <w:p w:rsidR="00271A99" w:rsidRPr="001B50F0" w:rsidRDefault="00271A99" w:rsidP="0062085E">
      <w:pPr>
        <w:pStyle w:val="Texto"/>
        <w:spacing w:after="87"/>
        <w:rPr>
          <w:b/>
        </w:rPr>
      </w:pPr>
    </w:p>
    <w:p w:rsidR="00042110" w:rsidRPr="001B50F0" w:rsidRDefault="00112541" w:rsidP="00271A99">
      <w:pPr>
        <w:pStyle w:val="Texto"/>
        <w:spacing w:after="87"/>
        <w:rPr>
          <w:b/>
          <w:szCs w:val="22"/>
        </w:rPr>
      </w:pPr>
      <w:r>
        <w:rPr>
          <w:b/>
          <w:szCs w:val="22"/>
        </w:rPr>
        <w:t xml:space="preserve">12. </w:t>
      </w:r>
      <w:r w:rsidR="00271A99" w:rsidRPr="001B50F0">
        <w:rPr>
          <w:b/>
          <w:szCs w:val="22"/>
        </w:rPr>
        <w:t xml:space="preserve">¿Cuándo NO </w:t>
      </w:r>
      <w:r w:rsidR="00042110" w:rsidRPr="001B50F0">
        <w:rPr>
          <w:b/>
          <w:szCs w:val="22"/>
        </w:rPr>
        <w:t>se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presentará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declaración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inicial</w:t>
      </w:r>
      <w:r w:rsidR="00271A99" w:rsidRPr="001B50F0">
        <w:rPr>
          <w:b/>
          <w:szCs w:val="22"/>
        </w:rPr>
        <w:t>?</w:t>
      </w:r>
    </w:p>
    <w:p w:rsidR="00042110" w:rsidRPr="001B50F0" w:rsidRDefault="00042110" w:rsidP="00112541">
      <w:pPr>
        <w:pStyle w:val="Texto"/>
        <w:spacing w:after="87"/>
        <w:ind w:left="426" w:hanging="432"/>
        <w:rPr>
          <w:szCs w:val="22"/>
        </w:rPr>
      </w:pPr>
      <w:r w:rsidRPr="001B50F0">
        <w:rPr>
          <w:b/>
          <w:szCs w:val="22"/>
        </w:rPr>
        <w:t>a)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mismo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objeto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cambio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puesto,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nivel,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funciones,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adscripción,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tipo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designación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nombramiento.</w:t>
      </w:r>
    </w:p>
    <w:p w:rsidR="00042110" w:rsidRPr="001B50F0" w:rsidRDefault="00042110" w:rsidP="00112541">
      <w:pPr>
        <w:pStyle w:val="Texto"/>
        <w:spacing w:after="87"/>
        <w:ind w:left="426" w:hanging="432"/>
        <w:rPr>
          <w:szCs w:val="22"/>
        </w:rPr>
      </w:pPr>
      <w:r w:rsidRPr="001B50F0">
        <w:rPr>
          <w:b/>
          <w:szCs w:val="22"/>
        </w:rPr>
        <w:lastRenderedPageBreak/>
        <w:t>b)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reingrese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contratado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Pr="001B50F0">
        <w:rPr>
          <w:szCs w:val="22"/>
          <w:u w:val="single"/>
        </w:rPr>
        <w:t>no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hayan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transcurrido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más</w:t>
      </w:r>
      <w:r w:rsidR="00412276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sesenta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días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naturales.</w:t>
      </w:r>
    </w:p>
    <w:p w:rsidR="00096097" w:rsidRPr="001B50F0" w:rsidRDefault="00042110" w:rsidP="00112541">
      <w:pPr>
        <w:pStyle w:val="Texto"/>
        <w:spacing w:after="87"/>
        <w:ind w:left="426" w:hanging="432"/>
        <w:rPr>
          <w:szCs w:val="22"/>
        </w:rPr>
      </w:pPr>
      <w:r w:rsidRPr="001B50F0">
        <w:rPr>
          <w:b/>
          <w:szCs w:val="22"/>
        </w:rPr>
        <w:t>c)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tenga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cambio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094E1C" w:rsidRPr="001B50F0">
        <w:rPr>
          <w:szCs w:val="22"/>
        </w:rPr>
        <w:t xml:space="preserve"> dentro del mismo orden de gobierno</w:t>
      </w:r>
      <w:r w:rsidR="00096097" w:rsidRPr="001B50F0">
        <w:rPr>
          <w:szCs w:val="22"/>
        </w:rPr>
        <w:t>.</w:t>
      </w:r>
    </w:p>
    <w:p w:rsidR="00042110" w:rsidRPr="001B50F0" w:rsidRDefault="00042110" w:rsidP="00112541">
      <w:pPr>
        <w:pStyle w:val="Texto"/>
        <w:spacing w:after="87"/>
        <w:ind w:left="426" w:hanging="432"/>
        <w:rPr>
          <w:szCs w:val="22"/>
        </w:rPr>
      </w:pPr>
      <w:r w:rsidRPr="001B50F0">
        <w:rPr>
          <w:b/>
          <w:szCs w:val="22"/>
        </w:rPr>
        <w:t>d)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reingrese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motivo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  <w:u w:val="single"/>
        </w:rPr>
        <w:t>licencia</w:t>
      </w:r>
      <w:r w:rsidRPr="001B50F0">
        <w:rPr>
          <w:szCs w:val="22"/>
        </w:rPr>
        <w:t>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derive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suspensión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sueldo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y/o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funciones</w:t>
      </w:r>
      <w:r w:rsidR="00271A99" w:rsidRPr="001B50F0">
        <w:rPr>
          <w:szCs w:val="22"/>
        </w:rPr>
        <w:t>;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resultado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  <w:u w:val="single"/>
        </w:rPr>
        <w:t>restitución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derechos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mediante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  <w:u w:val="single"/>
        </w:rPr>
        <w:t>resolución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ejecutoriada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firme.</w:t>
      </w:r>
    </w:p>
    <w:p w:rsidR="00271A99" w:rsidRPr="001B50F0" w:rsidRDefault="00271A99" w:rsidP="0062085E">
      <w:pPr>
        <w:pStyle w:val="Texto"/>
        <w:spacing w:after="87"/>
        <w:ind w:left="1152" w:hanging="432"/>
        <w:rPr>
          <w:szCs w:val="22"/>
        </w:rPr>
      </w:pPr>
    </w:p>
    <w:p w:rsidR="00042110" w:rsidRPr="001B50F0" w:rsidRDefault="00112541" w:rsidP="00096097">
      <w:pPr>
        <w:pStyle w:val="Texto"/>
        <w:spacing w:after="90"/>
        <w:ind w:left="659" w:hanging="432"/>
        <w:rPr>
          <w:b/>
          <w:szCs w:val="22"/>
        </w:rPr>
      </w:pPr>
      <w:r>
        <w:rPr>
          <w:b/>
          <w:szCs w:val="22"/>
        </w:rPr>
        <w:t xml:space="preserve">13. </w:t>
      </w:r>
      <w:r w:rsidR="00271A99" w:rsidRPr="001B50F0">
        <w:rPr>
          <w:b/>
          <w:szCs w:val="22"/>
        </w:rPr>
        <w:t xml:space="preserve">¿Cuándo </w:t>
      </w:r>
      <w:r w:rsidR="00042110" w:rsidRPr="001B50F0">
        <w:rPr>
          <w:b/>
          <w:szCs w:val="22"/>
        </w:rPr>
        <w:t>N</w:t>
      </w:r>
      <w:r w:rsidR="00271A99" w:rsidRPr="001B50F0">
        <w:rPr>
          <w:b/>
          <w:szCs w:val="22"/>
        </w:rPr>
        <w:t>O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se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presentará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declaración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</w:t>
      </w:r>
      <w:r w:rsidR="00096097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modificación</w:t>
      </w:r>
      <w:r w:rsidR="00271A99" w:rsidRPr="001B50F0">
        <w:rPr>
          <w:b/>
          <w:szCs w:val="22"/>
        </w:rPr>
        <w:t>?</w:t>
      </w:r>
    </w:p>
    <w:p w:rsidR="00042110" w:rsidRPr="001B50F0" w:rsidRDefault="00042110" w:rsidP="00112541">
      <w:pPr>
        <w:pStyle w:val="Texto"/>
        <w:spacing w:after="90"/>
        <w:ind w:left="426" w:hanging="432"/>
        <w:rPr>
          <w:szCs w:val="22"/>
        </w:rPr>
      </w:pPr>
      <w:r w:rsidRPr="001B50F0">
        <w:rPr>
          <w:b/>
          <w:szCs w:val="22"/>
        </w:rPr>
        <w:t>a)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durante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los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primeros</w:t>
      </w:r>
      <w:r w:rsidR="00A24C41" w:rsidRPr="001B50F0">
        <w:rPr>
          <w:szCs w:val="22"/>
        </w:rPr>
        <w:t xml:space="preserve"> </w:t>
      </w:r>
      <w:r w:rsidR="00271A99" w:rsidRPr="001B50F0">
        <w:rPr>
          <w:szCs w:val="22"/>
        </w:rPr>
        <w:t>5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meses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año</w:t>
      </w:r>
      <w:r w:rsidR="00271A99" w:rsidRPr="001B50F0">
        <w:rPr>
          <w:szCs w:val="22"/>
        </w:rPr>
        <w:t xml:space="preserve"> (enero-mayo)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los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Servidores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tomen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posesión</w:t>
      </w:r>
      <w:r w:rsidR="00412276" w:rsidRPr="001B50F0">
        <w:rPr>
          <w:szCs w:val="22"/>
        </w:rPr>
        <w:t xml:space="preserve"> </w:t>
      </w:r>
      <w:r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empleo,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cargo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comisión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presenten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declaración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patrimonial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inicio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412276" w:rsidRPr="001B50F0">
        <w:rPr>
          <w:szCs w:val="22"/>
        </w:rPr>
        <w:t xml:space="preserve"> </w:t>
      </w:r>
      <w:r w:rsidRPr="001B50F0">
        <w:rPr>
          <w:szCs w:val="22"/>
        </w:rPr>
        <w:t>mismo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período.</w:t>
      </w:r>
    </w:p>
    <w:p w:rsidR="00042110" w:rsidRPr="001B50F0" w:rsidRDefault="00042110" w:rsidP="00112541">
      <w:pPr>
        <w:pStyle w:val="Texto"/>
        <w:spacing w:after="90"/>
        <w:ind w:left="426" w:hanging="432"/>
        <w:rPr>
          <w:szCs w:val="22"/>
        </w:rPr>
      </w:pPr>
      <w:r w:rsidRPr="001B50F0">
        <w:rPr>
          <w:b/>
          <w:szCs w:val="22"/>
        </w:rPr>
        <w:t>b)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concluya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empleo,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cargo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comisión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mes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mayo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hubiere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presentado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declaración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conclusión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mismo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mes.</w:t>
      </w:r>
    </w:p>
    <w:p w:rsidR="00271A99" w:rsidRPr="001B50F0" w:rsidRDefault="00271A99" w:rsidP="0062085E">
      <w:pPr>
        <w:pStyle w:val="Texto"/>
        <w:spacing w:after="90"/>
        <w:ind w:left="1152" w:hanging="432"/>
        <w:rPr>
          <w:szCs w:val="22"/>
        </w:rPr>
      </w:pPr>
    </w:p>
    <w:p w:rsidR="00042110" w:rsidRPr="001B50F0" w:rsidRDefault="00CB489F" w:rsidP="0062085E">
      <w:pPr>
        <w:pStyle w:val="Texto"/>
        <w:spacing w:after="90"/>
        <w:ind w:left="720" w:hanging="432"/>
        <w:rPr>
          <w:b/>
          <w:szCs w:val="22"/>
        </w:rPr>
      </w:pPr>
      <w:r>
        <w:rPr>
          <w:b/>
          <w:szCs w:val="22"/>
        </w:rPr>
        <w:t xml:space="preserve">14. </w:t>
      </w:r>
      <w:r w:rsidR="00271A99" w:rsidRPr="001B50F0">
        <w:rPr>
          <w:b/>
          <w:szCs w:val="22"/>
        </w:rPr>
        <w:t xml:space="preserve">¿Cuándo </w:t>
      </w:r>
      <w:r w:rsidR="00042110" w:rsidRPr="001B50F0">
        <w:rPr>
          <w:b/>
          <w:szCs w:val="22"/>
        </w:rPr>
        <w:t>No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se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presentará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declaración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de</w:t>
      </w:r>
      <w:r w:rsidR="00A24C41" w:rsidRPr="001B50F0">
        <w:rPr>
          <w:b/>
          <w:szCs w:val="22"/>
        </w:rPr>
        <w:t xml:space="preserve"> </w:t>
      </w:r>
      <w:r w:rsidR="00042110" w:rsidRPr="001B50F0">
        <w:rPr>
          <w:b/>
          <w:szCs w:val="22"/>
        </w:rPr>
        <w:t>conclusión</w:t>
      </w:r>
      <w:r w:rsidR="00271A99" w:rsidRPr="001B50F0">
        <w:rPr>
          <w:b/>
          <w:szCs w:val="22"/>
        </w:rPr>
        <w:t>?</w:t>
      </w:r>
    </w:p>
    <w:p w:rsidR="00042110" w:rsidRPr="001B50F0" w:rsidRDefault="00042110" w:rsidP="00CB489F">
      <w:pPr>
        <w:pStyle w:val="Texto"/>
        <w:spacing w:after="90"/>
        <w:ind w:left="426" w:hanging="432"/>
        <w:rPr>
          <w:szCs w:val="22"/>
        </w:rPr>
      </w:pPr>
      <w:r w:rsidRPr="001B50F0">
        <w:rPr>
          <w:b/>
          <w:szCs w:val="22"/>
        </w:rPr>
        <w:t>a)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mismo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objeto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cambio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puesto,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nivel,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funciones,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adscripción,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tipo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designación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nombramiento.</w:t>
      </w:r>
    </w:p>
    <w:p w:rsidR="00042110" w:rsidRPr="001B50F0" w:rsidRDefault="00042110" w:rsidP="00CB489F">
      <w:pPr>
        <w:pStyle w:val="Texto"/>
        <w:spacing w:after="90"/>
        <w:ind w:left="426" w:hanging="432"/>
        <w:rPr>
          <w:szCs w:val="22"/>
        </w:rPr>
      </w:pPr>
      <w:r w:rsidRPr="001B50F0">
        <w:rPr>
          <w:b/>
          <w:szCs w:val="22"/>
        </w:rPr>
        <w:t>b)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concluya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inicie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Entes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Públicos,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dentro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mismo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orden</w:t>
      </w:r>
      <w:r w:rsidR="00412276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gobierno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hayan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transcurrido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más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sesenta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días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naturales.</w:t>
      </w:r>
      <w:r w:rsidR="00A24C41" w:rsidRPr="001B50F0">
        <w:rPr>
          <w:szCs w:val="22"/>
        </w:rPr>
        <w:t xml:space="preserve"> </w:t>
      </w:r>
    </w:p>
    <w:p w:rsidR="00042110" w:rsidRPr="001B50F0" w:rsidRDefault="00042110" w:rsidP="00CB489F">
      <w:pPr>
        <w:pStyle w:val="Texto"/>
        <w:spacing w:after="90"/>
        <w:ind w:left="426" w:hanging="432"/>
        <w:rPr>
          <w:szCs w:val="22"/>
        </w:rPr>
      </w:pPr>
      <w:r w:rsidRPr="001B50F0">
        <w:rPr>
          <w:b/>
          <w:szCs w:val="22"/>
        </w:rPr>
        <w:t>c)</w:t>
      </w:r>
      <w:r w:rsidRPr="001B50F0">
        <w:rPr>
          <w:b/>
          <w:szCs w:val="22"/>
        </w:rPr>
        <w:tab/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al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servidor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le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haya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sido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otorgada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licencia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con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sin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goce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sueldo,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siempre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cuando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no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haya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sido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dado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baja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manera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definitiva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del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Ente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Público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derive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de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una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suspensión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en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sueldo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y/o</w:t>
      </w:r>
      <w:r w:rsidR="00A24C41" w:rsidRPr="001B50F0">
        <w:rPr>
          <w:szCs w:val="22"/>
        </w:rPr>
        <w:t xml:space="preserve"> </w:t>
      </w:r>
      <w:r w:rsidRPr="001B50F0">
        <w:rPr>
          <w:szCs w:val="22"/>
        </w:rPr>
        <w:t>funciones.</w:t>
      </w:r>
    </w:p>
    <w:p w:rsidR="00546A12" w:rsidRPr="001B50F0" w:rsidRDefault="00546A12" w:rsidP="0062085E">
      <w:pPr>
        <w:pStyle w:val="Texto"/>
        <w:spacing w:after="90"/>
        <w:rPr>
          <w:b/>
          <w:szCs w:val="22"/>
        </w:rPr>
      </w:pPr>
    </w:p>
    <w:p w:rsidR="00042110" w:rsidRPr="001B50F0" w:rsidRDefault="0099457E" w:rsidP="00CB489F">
      <w:pPr>
        <w:pStyle w:val="Texto"/>
        <w:numPr>
          <w:ilvl w:val="0"/>
          <w:numId w:val="10"/>
        </w:numPr>
        <w:spacing w:after="90"/>
        <w:rPr>
          <w:b/>
          <w:bCs/>
        </w:rPr>
      </w:pPr>
      <w:r w:rsidRPr="001B50F0">
        <w:rPr>
          <w:b/>
          <w:bCs/>
        </w:rPr>
        <w:t>¿Cuántas formas de declaración existen?</w:t>
      </w:r>
    </w:p>
    <w:p w:rsidR="0099457E" w:rsidRPr="001B50F0" w:rsidRDefault="0099457E" w:rsidP="0062085E">
      <w:pPr>
        <w:pStyle w:val="Texto"/>
        <w:spacing w:after="90"/>
        <w:rPr>
          <w:bCs/>
        </w:rPr>
      </w:pPr>
      <w:r w:rsidRPr="001B50F0">
        <w:rPr>
          <w:bCs/>
        </w:rPr>
        <w:t>Dos: Total y Simplificada</w:t>
      </w:r>
    </w:p>
    <w:p w:rsidR="00012A69" w:rsidRPr="001B50F0" w:rsidRDefault="00012A69" w:rsidP="0062085E">
      <w:pPr>
        <w:pStyle w:val="Texto"/>
        <w:spacing w:after="90"/>
        <w:rPr>
          <w:b/>
        </w:rPr>
      </w:pPr>
    </w:p>
    <w:p w:rsidR="0099457E" w:rsidRPr="001B50F0" w:rsidRDefault="0099457E" w:rsidP="00CB489F">
      <w:pPr>
        <w:pStyle w:val="Texto"/>
        <w:numPr>
          <w:ilvl w:val="0"/>
          <w:numId w:val="10"/>
        </w:numPr>
        <w:spacing w:after="90"/>
        <w:rPr>
          <w:b/>
        </w:rPr>
      </w:pPr>
      <w:r w:rsidRPr="001B50F0">
        <w:rPr>
          <w:b/>
        </w:rPr>
        <w:t>¿Quién debe presentar la Declaración Total?</w:t>
      </w:r>
    </w:p>
    <w:p w:rsidR="00042110" w:rsidRPr="001B50F0" w:rsidRDefault="00042110" w:rsidP="0062085E">
      <w:pPr>
        <w:pStyle w:val="Texto"/>
        <w:spacing w:after="90"/>
      </w:pPr>
      <w:r w:rsidRPr="001B50F0">
        <w:t>Jefe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departamento</w:t>
      </w:r>
      <w:r w:rsidR="00A24C41" w:rsidRPr="001B50F0">
        <w:t xml:space="preserve"> </w:t>
      </w:r>
      <w:proofErr w:type="spellStart"/>
      <w:r w:rsidRPr="001B50F0">
        <w:t>u</w:t>
      </w:r>
      <w:proofErr w:type="spellEnd"/>
      <w:r w:rsidR="00A24C41" w:rsidRPr="001B50F0">
        <w:t xml:space="preserve"> </w:t>
      </w:r>
      <w:r w:rsidRPr="001B50F0">
        <w:t>homólogo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hasta</w:t>
      </w:r>
      <w:r w:rsidR="00A24C41" w:rsidRPr="001B50F0">
        <w:t xml:space="preserve"> </w:t>
      </w:r>
      <w:r w:rsidRPr="001B50F0">
        <w:t>el</w:t>
      </w:r>
      <w:r w:rsidR="00A24C41" w:rsidRPr="001B50F0">
        <w:t xml:space="preserve"> </w:t>
      </w:r>
      <w:r w:rsidRPr="001B50F0">
        <w:t>nivel</w:t>
      </w:r>
      <w:r w:rsidR="00A24C41" w:rsidRPr="001B50F0">
        <w:t xml:space="preserve"> </w:t>
      </w:r>
      <w:r w:rsidRPr="001B50F0">
        <w:t>máximo</w:t>
      </w:r>
      <w:r w:rsidR="00A24C41" w:rsidRPr="001B50F0">
        <w:t xml:space="preserve"> </w:t>
      </w:r>
      <w:r w:rsidRPr="001B50F0">
        <w:t>en</w:t>
      </w:r>
      <w:r w:rsidR="00A24C41" w:rsidRPr="001B50F0">
        <w:t xml:space="preserve"> </w:t>
      </w:r>
      <w:r w:rsidRPr="001B50F0">
        <w:t>cada</w:t>
      </w:r>
      <w:r w:rsidR="00A24C41" w:rsidRPr="001B50F0">
        <w:t xml:space="preserve"> </w:t>
      </w:r>
      <w:r w:rsidRPr="001B50F0">
        <w:t>Ente</w:t>
      </w:r>
      <w:r w:rsidR="00A24C41" w:rsidRPr="001B50F0">
        <w:t xml:space="preserve"> </w:t>
      </w:r>
      <w:r w:rsidRPr="001B50F0">
        <w:t>Público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sus</w:t>
      </w:r>
      <w:r w:rsidR="00A24C41" w:rsidRPr="001B50F0">
        <w:t xml:space="preserve"> </w:t>
      </w:r>
      <w:r w:rsidRPr="001B50F0">
        <w:t>homólogos</w:t>
      </w:r>
      <w:r w:rsidR="00A24C41" w:rsidRPr="001B50F0">
        <w:t xml:space="preserve"> </w:t>
      </w:r>
      <w:r w:rsidRPr="001B50F0">
        <w:t>en</w:t>
      </w:r>
      <w:r w:rsidR="00A24C41" w:rsidRPr="001B50F0">
        <w:t xml:space="preserve"> </w:t>
      </w:r>
      <w:r w:rsidRPr="001B50F0">
        <w:t>las</w:t>
      </w:r>
      <w:r w:rsidR="00A24C41" w:rsidRPr="001B50F0">
        <w:t xml:space="preserve"> </w:t>
      </w:r>
      <w:r w:rsidRPr="001B50F0">
        <w:t>entidades</w:t>
      </w:r>
      <w:r w:rsidR="00A24C41" w:rsidRPr="001B50F0">
        <w:t xml:space="preserve"> </w:t>
      </w:r>
      <w:r w:rsidRPr="001B50F0">
        <w:t>federativas,</w:t>
      </w:r>
      <w:r w:rsidR="00A24C41" w:rsidRPr="001B50F0">
        <w:t xml:space="preserve"> </w:t>
      </w:r>
      <w:r w:rsidRPr="001B50F0">
        <w:t>municipios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alcaldías.</w:t>
      </w:r>
      <w:r w:rsidR="00996A16" w:rsidRPr="001B50F0">
        <w:t xml:space="preserve"> Presentarán Declaración Patrimonial y Declaración de Intereses.</w:t>
      </w:r>
    </w:p>
    <w:p w:rsidR="00012A69" w:rsidRPr="001B50F0" w:rsidRDefault="00012A69" w:rsidP="0062085E">
      <w:pPr>
        <w:pStyle w:val="Texto"/>
        <w:spacing w:after="90"/>
        <w:rPr>
          <w:b/>
        </w:rPr>
      </w:pPr>
    </w:p>
    <w:p w:rsidR="0099457E" w:rsidRPr="001B50F0" w:rsidRDefault="0099457E" w:rsidP="00CB489F">
      <w:pPr>
        <w:pStyle w:val="Texto"/>
        <w:numPr>
          <w:ilvl w:val="0"/>
          <w:numId w:val="10"/>
        </w:numPr>
        <w:spacing w:after="90"/>
        <w:rPr>
          <w:b/>
        </w:rPr>
      </w:pPr>
      <w:r w:rsidRPr="001B50F0">
        <w:rPr>
          <w:b/>
        </w:rPr>
        <w:t xml:space="preserve">¿Quién presenta la Declaración Simplificada? </w:t>
      </w:r>
    </w:p>
    <w:p w:rsidR="0099457E" w:rsidRPr="001B50F0" w:rsidRDefault="00042110" w:rsidP="0062085E">
      <w:pPr>
        <w:pStyle w:val="Texto"/>
        <w:spacing w:after="90"/>
      </w:pPr>
      <w:r w:rsidRPr="001B50F0">
        <w:t>Aquellos</w:t>
      </w:r>
      <w:r w:rsidR="00A24C41" w:rsidRPr="001B50F0">
        <w:t xml:space="preserve"> </w:t>
      </w:r>
      <w:r w:rsidRPr="001B50F0">
        <w:t>Servidores</w:t>
      </w:r>
      <w:r w:rsidR="00A24C41" w:rsidRPr="001B50F0">
        <w:t xml:space="preserve"> </w:t>
      </w:r>
      <w:r w:rsidRPr="001B50F0">
        <w:t>Públicos</w:t>
      </w:r>
      <w:r w:rsidR="00A24C41" w:rsidRPr="001B50F0">
        <w:t xml:space="preserve"> </w:t>
      </w:r>
      <w:r w:rsidRPr="001B50F0">
        <w:t>que</w:t>
      </w:r>
      <w:r w:rsidR="00A24C41" w:rsidRPr="001B50F0">
        <w:t xml:space="preserve"> </w:t>
      </w:r>
      <w:r w:rsidRPr="001B50F0">
        <w:t>tengan</w:t>
      </w:r>
      <w:r w:rsidR="00A24C41" w:rsidRPr="001B50F0">
        <w:t xml:space="preserve"> </w:t>
      </w:r>
      <w:r w:rsidRPr="001B50F0">
        <w:t>nivel</w:t>
      </w:r>
      <w:r w:rsidR="00A24C41" w:rsidRPr="001B50F0">
        <w:t xml:space="preserve"> </w:t>
      </w:r>
      <w:r w:rsidRPr="001B50F0">
        <w:t>menor</w:t>
      </w:r>
      <w:r w:rsidR="00A24C41" w:rsidRPr="001B50F0">
        <w:t xml:space="preserve"> </w:t>
      </w:r>
      <w:r w:rsidRPr="001B50F0">
        <w:t>a</w:t>
      </w:r>
      <w:r w:rsidR="00A24C41" w:rsidRPr="001B50F0">
        <w:t xml:space="preserve"> </w:t>
      </w:r>
      <w:proofErr w:type="gramStart"/>
      <w:r w:rsidRPr="001B50F0">
        <w:t>Jefe</w:t>
      </w:r>
      <w:proofErr w:type="gramEnd"/>
      <w:r w:rsidR="00996A16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departamento</w:t>
      </w:r>
      <w:r w:rsidR="00A24C41" w:rsidRPr="001B50F0">
        <w:t xml:space="preserve"> </w:t>
      </w:r>
      <w:proofErr w:type="spellStart"/>
      <w:r w:rsidRPr="001B50F0">
        <w:t>u</w:t>
      </w:r>
      <w:proofErr w:type="spellEnd"/>
      <w:r w:rsidR="00A24C41" w:rsidRPr="001B50F0">
        <w:t xml:space="preserve"> </w:t>
      </w:r>
      <w:r w:rsidRPr="001B50F0">
        <w:t>homólogo</w:t>
      </w:r>
      <w:r w:rsidR="00A24C41" w:rsidRPr="001B50F0">
        <w:t xml:space="preserve"> </w:t>
      </w:r>
      <w:r w:rsidRPr="001B50F0">
        <w:t>en</w:t>
      </w:r>
      <w:r w:rsidR="00A24C41" w:rsidRPr="001B50F0">
        <w:t xml:space="preserve"> </w:t>
      </w:r>
      <w:r w:rsidRPr="001B50F0">
        <w:t>los</w:t>
      </w:r>
      <w:r w:rsidR="00A24C41" w:rsidRPr="001B50F0">
        <w:t xml:space="preserve"> </w:t>
      </w:r>
      <w:r w:rsidRPr="001B50F0">
        <w:t>Entes</w:t>
      </w:r>
      <w:r w:rsidR="00A24C41" w:rsidRPr="001B50F0">
        <w:t xml:space="preserve"> </w:t>
      </w:r>
      <w:r w:rsidRPr="001B50F0">
        <w:t>Públicos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sus</w:t>
      </w:r>
      <w:r w:rsidR="00A24C41" w:rsidRPr="001B50F0">
        <w:t xml:space="preserve"> </w:t>
      </w:r>
      <w:r w:rsidRPr="001B50F0">
        <w:t>homólogos</w:t>
      </w:r>
      <w:r w:rsidR="00A24C41" w:rsidRPr="001B50F0">
        <w:t xml:space="preserve"> </w:t>
      </w:r>
      <w:r w:rsidRPr="001B50F0">
        <w:t>en</w:t>
      </w:r>
      <w:r w:rsidR="00A24C41" w:rsidRPr="001B50F0">
        <w:t xml:space="preserve"> </w:t>
      </w:r>
      <w:r w:rsidRPr="001B50F0">
        <w:t>las</w:t>
      </w:r>
      <w:r w:rsidR="00A24C41" w:rsidRPr="001B50F0">
        <w:t xml:space="preserve"> </w:t>
      </w:r>
      <w:r w:rsidRPr="001B50F0">
        <w:t>entidades</w:t>
      </w:r>
      <w:r w:rsidR="00A24C41" w:rsidRPr="001B50F0">
        <w:t xml:space="preserve"> </w:t>
      </w:r>
      <w:r w:rsidRPr="001B50F0">
        <w:t>federativas</w:t>
      </w:r>
      <w:r w:rsidR="0099457E" w:rsidRPr="001B50F0">
        <w:t>. Únicamente presentan Declaración Patrimonial</w:t>
      </w:r>
      <w:r w:rsidR="00996A16" w:rsidRPr="001B50F0">
        <w:t>; no de intereses.</w:t>
      </w:r>
    </w:p>
    <w:p w:rsidR="0099457E" w:rsidRPr="001B50F0" w:rsidRDefault="0099457E" w:rsidP="0062085E">
      <w:pPr>
        <w:pStyle w:val="Texto"/>
        <w:spacing w:after="90"/>
      </w:pPr>
    </w:p>
    <w:p w:rsidR="0099457E" w:rsidRPr="001B50F0" w:rsidRDefault="00CB489F" w:rsidP="0062085E">
      <w:pPr>
        <w:pStyle w:val="Texto"/>
        <w:spacing w:after="90"/>
        <w:rPr>
          <w:b/>
          <w:bCs/>
        </w:rPr>
      </w:pPr>
      <w:r>
        <w:rPr>
          <w:b/>
          <w:bCs/>
        </w:rPr>
        <w:t xml:space="preserve">18. </w:t>
      </w:r>
      <w:r w:rsidR="0099457E" w:rsidRPr="001B50F0">
        <w:rPr>
          <w:b/>
          <w:bCs/>
        </w:rPr>
        <w:t>¿Qué rubros deben llenar quienes presenten Declaración Simplificada?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1.</w:t>
      </w:r>
      <w:r w:rsidRPr="001B50F0">
        <w:rPr>
          <w:b/>
        </w:rPr>
        <w:tab/>
      </w:r>
      <w:r w:rsidRPr="001B50F0">
        <w:t>Datos</w:t>
      </w:r>
      <w:r w:rsidR="00A24C41" w:rsidRPr="001B50F0">
        <w:t xml:space="preserve"> </w:t>
      </w:r>
      <w:r w:rsidRPr="001B50F0">
        <w:t>Generales.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2.</w:t>
      </w:r>
      <w:r w:rsidRPr="001B50F0">
        <w:rPr>
          <w:b/>
        </w:rPr>
        <w:tab/>
      </w:r>
      <w:r w:rsidRPr="001B50F0">
        <w:t>Domicilio</w:t>
      </w:r>
      <w:r w:rsidR="00A24C41" w:rsidRPr="001B50F0">
        <w:t xml:space="preserve"> </w:t>
      </w:r>
      <w:r w:rsidRPr="001B50F0">
        <w:t>del</w:t>
      </w:r>
      <w:r w:rsidR="00A24C41" w:rsidRPr="001B50F0">
        <w:t xml:space="preserve"> </w:t>
      </w:r>
      <w:r w:rsidRPr="001B50F0">
        <w:t>Declarante.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3.</w:t>
      </w:r>
      <w:r w:rsidRPr="001B50F0">
        <w:rPr>
          <w:b/>
        </w:rPr>
        <w:tab/>
      </w:r>
      <w:r w:rsidRPr="001B50F0">
        <w:t>Datos</w:t>
      </w:r>
      <w:r w:rsidR="00A24C41" w:rsidRPr="001B50F0">
        <w:t xml:space="preserve"> </w:t>
      </w:r>
      <w:r w:rsidRPr="001B50F0">
        <w:t>Curriculares.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4.</w:t>
      </w:r>
      <w:r w:rsidRPr="001B50F0">
        <w:rPr>
          <w:b/>
        </w:rPr>
        <w:tab/>
      </w:r>
      <w:r w:rsidRPr="001B50F0">
        <w:t>Datos</w:t>
      </w:r>
      <w:r w:rsidR="00A24C41" w:rsidRPr="001B50F0">
        <w:t xml:space="preserve"> </w:t>
      </w:r>
      <w:r w:rsidRPr="001B50F0">
        <w:t>del</w:t>
      </w:r>
      <w:r w:rsidR="00A24C41" w:rsidRPr="001B50F0">
        <w:t xml:space="preserve"> </w:t>
      </w:r>
      <w:r w:rsidRPr="001B50F0">
        <w:t>empleo,</w:t>
      </w:r>
      <w:r w:rsidR="00A24C41" w:rsidRPr="001B50F0">
        <w:t xml:space="preserve"> </w:t>
      </w:r>
      <w:r w:rsidRPr="001B50F0">
        <w:t>cargo</w:t>
      </w:r>
      <w:r w:rsidR="00A24C41" w:rsidRPr="001B50F0">
        <w:t xml:space="preserve"> </w:t>
      </w:r>
      <w:r w:rsidRPr="001B50F0">
        <w:t>o</w:t>
      </w:r>
      <w:r w:rsidR="00A24C41" w:rsidRPr="001B50F0">
        <w:t xml:space="preserve"> </w:t>
      </w:r>
      <w:r w:rsidRPr="001B50F0">
        <w:t>comisión.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5.</w:t>
      </w:r>
      <w:r w:rsidRPr="001B50F0">
        <w:rPr>
          <w:b/>
        </w:rPr>
        <w:tab/>
      </w:r>
      <w:r w:rsidRPr="001B50F0">
        <w:t>Experiencia</w:t>
      </w:r>
      <w:r w:rsidR="00A24C41" w:rsidRPr="001B50F0">
        <w:t xml:space="preserve"> </w:t>
      </w:r>
      <w:r w:rsidRPr="001B50F0">
        <w:t>laboral.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6.</w:t>
      </w:r>
      <w:r w:rsidRPr="001B50F0">
        <w:rPr>
          <w:b/>
        </w:rPr>
        <w:tab/>
      </w:r>
      <w:r w:rsidRPr="001B50F0">
        <w:t>Ingresos</w:t>
      </w:r>
      <w:r w:rsidR="00A24C41" w:rsidRPr="001B50F0">
        <w:t xml:space="preserve"> </w:t>
      </w:r>
      <w:r w:rsidRPr="001B50F0">
        <w:t>netos</w:t>
      </w:r>
      <w:r w:rsidR="00A24C41" w:rsidRPr="001B50F0">
        <w:t xml:space="preserve"> </w:t>
      </w:r>
      <w:r w:rsidRPr="001B50F0">
        <w:t>del</w:t>
      </w:r>
      <w:r w:rsidR="00A24C41" w:rsidRPr="001B50F0">
        <w:t xml:space="preserve"> </w:t>
      </w:r>
      <w:r w:rsidRPr="001B50F0">
        <w:t>Declarante.</w:t>
      </w:r>
    </w:p>
    <w:p w:rsidR="00042110" w:rsidRPr="001B50F0" w:rsidRDefault="00042110" w:rsidP="0062085E">
      <w:pPr>
        <w:pStyle w:val="ROMANOS"/>
        <w:spacing w:after="90"/>
      </w:pPr>
      <w:r w:rsidRPr="001B50F0">
        <w:rPr>
          <w:b/>
        </w:rPr>
        <w:t>7.</w:t>
      </w:r>
      <w:r w:rsidRPr="001B50F0">
        <w:rPr>
          <w:b/>
        </w:rPr>
        <w:tab/>
      </w:r>
      <w:r w:rsidRPr="001B50F0">
        <w:t>¿Te</w:t>
      </w:r>
      <w:r w:rsidR="00A24C41" w:rsidRPr="001B50F0">
        <w:t xml:space="preserve"> </w:t>
      </w:r>
      <w:r w:rsidRPr="001B50F0">
        <w:t>desempeñaste</w:t>
      </w:r>
      <w:r w:rsidR="00A24C41" w:rsidRPr="001B50F0">
        <w:t xml:space="preserve"> </w:t>
      </w:r>
      <w:r w:rsidRPr="001B50F0">
        <w:t>como</w:t>
      </w:r>
      <w:r w:rsidR="00A24C41" w:rsidRPr="001B50F0">
        <w:t xml:space="preserve"> </w:t>
      </w:r>
      <w:r w:rsidRPr="001B50F0">
        <w:t>servidor</w:t>
      </w:r>
      <w:r w:rsidR="00A24C41" w:rsidRPr="001B50F0">
        <w:t xml:space="preserve"> </w:t>
      </w:r>
      <w:r w:rsidRPr="001B50F0">
        <w:t>público</w:t>
      </w:r>
      <w:r w:rsidR="00A24C41" w:rsidRPr="001B50F0">
        <w:t xml:space="preserve"> </w:t>
      </w:r>
      <w:r w:rsidRPr="001B50F0">
        <w:t>el</w:t>
      </w:r>
      <w:r w:rsidR="00A24C41" w:rsidRPr="001B50F0">
        <w:t xml:space="preserve"> </w:t>
      </w:r>
      <w:r w:rsidRPr="001B50F0">
        <w:t>año</w:t>
      </w:r>
      <w:r w:rsidR="00A24C41" w:rsidRPr="001B50F0">
        <w:t xml:space="preserve"> </w:t>
      </w:r>
      <w:r w:rsidRPr="001B50F0">
        <w:t>inmediato</w:t>
      </w:r>
      <w:r w:rsidR="00A24C41" w:rsidRPr="001B50F0">
        <w:t xml:space="preserve"> </w:t>
      </w:r>
      <w:r w:rsidRPr="001B50F0">
        <w:t>anterior?</w:t>
      </w:r>
      <w:r w:rsidR="00A24C41" w:rsidRPr="001B50F0">
        <w:t xml:space="preserve"> </w:t>
      </w:r>
      <w:r w:rsidRPr="001B50F0">
        <w:t>(s</w:t>
      </w:r>
      <w:r w:rsidR="00E84903" w:rsidRPr="001B50F0">
        <w:t>ó</w:t>
      </w:r>
      <w:r w:rsidRPr="001B50F0">
        <w:t>lo</w:t>
      </w:r>
      <w:r w:rsidR="00A24C41" w:rsidRPr="001B50F0">
        <w:t xml:space="preserve"> </w:t>
      </w:r>
      <w:r w:rsidRPr="001B50F0">
        <w:t>en</w:t>
      </w:r>
      <w:r w:rsidR="00A24C41" w:rsidRPr="001B50F0">
        <w:t xml:space="preserve"> </w:t>
      </w:r>
      <w:r w:rsidRPr="001B50F0">
        <w:t>la</w:t>
      </w:r>
      <w:r w:rsidR="00A24C41" w:rsidRPr="001B50F0">
        <w:t xml:space="preserve"> </w:t>
      </w:r>
      <w:r w:rsidRPr="001B50F0">
        <w:t>declaración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inicio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conclusión).</w:t>
      </w:r>
    </w:p>
    <w:p w:rsidR="00096097" w:rsidRPr="001B50F0" w:rsidRDefault="00096097" w:rsidP="0062085E">
      <w:pPr>
        <w:pStyle w:val="ROMANOS"/>
        <w:spacing w:after="90"/>
      </w:pPr>
    </w:p>
    <w:p w:rsidR="00012A69" w:rsidRPr="001B50F0" w:rsidRDefault="00012A69" w:rsidP="00CB489F">
      <w:pPr>
        <w:pStyle w:val="Texto"/>
        <w:numPr>
          <w:ilvl w:val="0"/>
          <w:numId w:val="11"/>
        </w:numPr>
        <w:spacing w:line="232" w:lineRule="exact"/>
        <w:rPr>
          <w:b/>
          <w:bCs/>
        </w:rPr>
      </w:pPr>
      <w:r w:rsidRPr="001B50F0">
        <w:rPr>
          <w:b/>
        </w:rPr>
        <w:t xml:space="preserve">¿Qué rubros </w:t>
      </w:r>
      <w:r w:rsidRPr="001B50F0">
        <w:rPr>
          <w:b/>
          <w:bCs/>
        </w:rPr>
        <w:t>deben llenar quienes presenten Declaración Total?</w:t>
      </w:r>
    </w:p>
    <w:p w:rsidR="00012A69" w:rsidRPr="001B50F0" w:rsidRDefault="00012A69" w:rsidP="00012A69">
      <w:pPr>
        <w:pStyle w:val="Texto"/>
        <w:spacing w:line="232" w:lineRule="exact"/>
        <w:ind w:firstLine="0"/>
        <w:rPr>
          <w:bCs/>
        </w:rPr>
      </w:pPr>
      <w:r w:rsidRPr="001B50F0">
        <w:rPr>
          <w:bCs/>
        </w:rPr>
        <w:t xml:space="preserve">Además de los indicados en las </w:t>
      </w:r>
      <w:r w:rsidR="000813FE" w:rsidRPr="001B50F0">
        <w:rPr>
          <w:bCs/>
        </w:rPr>
        <w:t>d</w:t>
      </w:r>
      <w:r w:rsidRPr="001B50F0">
        <w:rPr>
          <w:bCs/>
        </w:rPr>
        <w:t xml:space="preserve">eclaraciones </w:t>
      </w:r>
      <w:r w:rsidR="000813FE" w:rsidRPr="001B50F0">
        <w:rPr>
          <w:bCs/>
        </w:rPr>
        <w:t>s</w:t>
      </w:r>
      <w:r w:rsidRPr="001B50F0">
        <w:rPr>
          <w:bCs/>
        </w:rPr>
        <w:t xml:space="preserve">implificadas, </w:t>
      </w:r>
      <w:r w:rsidR="000813FE" w:rsidRPr="001B50F0">
        <w:rPr>
          <w:bCs/>
        </w:rPr>
        <w:t xml:space="preserve">en la Declaración Total se </w:t>
      </w:r>
      <w:r w:rsidRPr="001B50F0">
        <w:rPr>
          <w:bCs/>
        </w:rPr>
        <w:t>deben informar:</w:t>
      </w:r>
    </w:p>
    <w:p w:rsidR="00012A69" w:rsidRPr="001B50F0" w:rsidRDefault="00012A69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 xml:space="preserve">Datos </w:t>
      </w:r>
      <w:r w:rsidR="000813FE" w:rsidRPr="001B50F0">
        <w:rPr>
          <w:bCs/>
        </w:rPr>
        <w:t xml:space="preserve">generales </w:t>
      </w:r>
      <w:r w:rsidRPr="001B50F0">
        <w:rPr>
          <w:bCs/>
        </w:rPr>
        <w:t xml:space="preserve">de la </w:t>
      </w:r>
      <w:r w:rsidR="000813FE" w:rsidRPr="001B50F0">
        <w:rPr>
          <w:bCs/>
        </w:rPr>
        <w:t>p</w:t>
      </w:r>
      <w:r w:rsidRPr="001B50F0">
        <w:rPr>
          <w:bCs/>
        </w:rPr>
        <w:t>areja</w:t>
      </w:r>
      <w:r w:rsidR="00B22640" w:rsidRPr="001B50F0">
        <w:rPr>
          <w:bCs/>
        </w:rPr>
        <w:t xml:space="preserve"> y/o </w:t>
      </w:r>
      <w:r w:rsidRPr="001B50F0">
        <w:rPr>
          <w:bCs/>
        </w:rPr>
        <w:t>dependiente económico.</w:t>
      </w:r>
      <w:r w:rsidRPr="001B50F0">
        <w:rPr>
          <w:bCs/>
        </w:rPr>
        <w:tab/>
      </w:r>
    </w:p>
    <w:p w:rsidR="00012A69" w:rsidRPr="001B50F0" w:rsidRDefault="00012A69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 xml:space="preserve">Ingreso neto de la </w:t>
      </w:r>
      <w:r w:rsidR="000813FE" w:rsidRPr="001B50F0">
        <w:rPr>
          <w:bCs/>
        </w:rPr>
        <w:t>p</w:t>
      </w:r>
      <w:r w:rsidRPr="001B50F0">
        <w:rPr>
          <w:bCs/>
        </w:rPr>
        <w:t>areja y/o dependientes económicos (después de impuestos).</w:t>
      </w:r>
    </w:p>
    <w:p w:rsidR="00012A69" w:rsidRPr="001B50F0" w:rsidRDefault="00012A69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proofErr w:type="gramStart"/>
      <w:r w:rsidRPr="001B50F0">
        <w:rPr>
          <w:bCs/>
        </w:rPr>
        <w:t>Total</w:t>
      </w:r>
      <w:proofErr w:type="gramEnd"/>
      <w:r w:rsidRPr="001B50F0">
        <w:rPr>
          <w:bCs/>
        </w:rPr>
        <w:t xml:space="preserve"> de ingresos netos percibidos por </w:t>
      </w:r>
      <w:r w:rsidR="00B22640" w:rsidRPr="001B50F0">
        <w:rPr>
          <w:bCs/>
        </w:rPr>
        <w:t>la</w:t>
      </w:r>
      <w:r w:rsidRPr="001B50F0">
        <w:rPr>
          <w:bCs/>
        </w:rPr>
        <w:t xml:space="preserve"> </w:t>
      </w:r>
      <w:r w:rsidR="000813FE" w:rsidRPr="001B50F0">
        <w:rPr>
          <w:bCs/>
        </w:rPr>
        <w:t>p</w:t>
      </w:r>
      <w:r w:rsidRPr="001B50F0">
        <w:rPr>
          <w:bCs/>
        </w:rPr>
        <w:t>areja y/o dependientes económicos. Este rubro se llenará automáticamente.</w:t>
      </w:r>
    </w:p>
    <w:p w:rsidR="00012A69" w:rsidRPr="001B50F0" w:rsidRDefault="00012A69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>Bienes muebles e inmuebles de</w:t>
      </w:r>
      <w:r w:rsidR="00262300" w:rsidRPr="001B50F0">
        <w:rPr>
          <w:bCs/>
        </w:rPr>
        <w:t>l</w:t>
      </w:r>
      <w:r w:rsidRPr="001B50F0">
        <w:rPr>
          <w:bCs/>
        </w:rPr>
        <w:t xml:space="preserve"> </w:t>
      </w:r>
      <w:proofErr w:type="gramStart"/>
      <w:r w:rsidR="00262300" w:rsidRPr="001B50F0">
        <w:rPr>
          <w:bCs/>
        </w:rPr>
        <w:t>D</w:t>
      </w:r>
      <w:r w:rsidRPr="001B50F0">
        <w:rPr>
          <w:bCs/>
        </w:rPr>
        <w:t xml:space="preserve">eclarante,  </w:t>
      </w:r>
      <w:r w:rsidR="00262300" w:rsidRPr="001B50F0">
        <w:rPr>
          <w:bCs/>
        </w:rPr>
        <w:t>P</w:t>
      </w:r>
      <w:r w:rsidRPr="001B50F0">
        <w:rPr>
          <w:bCs/>
        </w:rPr>
        <w:t>areja</w:t>
      </w:r>
      <w:proofErr w:type="gramEnd"/>
      <w:r w:rsidRPr="001B50F0">
        <w:rPr>
          <w:bCs/>
        </w:rPr>
        <w:t xml:space="preserve"> y</w:t>
      </w:r>
      <w:r w:rsidR="00262300" w:rsidRPr="001B50F0">
        <w:rPr>
          <w:bCs/>
        </w:rPr>
        <w:t>/o</w:t>
      </w:r>
      <w:r w:rsidRPr="001B50F0">
        <w:rPr>
          <w:bCs/>
        </w:rPr>
        <w:t xml:space="preserve">  dependiente</w:t>
      </w:r>
      <w:r w:rsidR="00262300" w:rsidRPr="001B50F0">
        <w:rPr>
          <w:bCs/>
        </w:rPr>
        <w:t>s</w:t>
      </w:r>
      <w:r w:rsidRPr="001B50F0">
        <w:rPr>
          <w:bCs/>
        </w:rPr>
        <w:t xml:space="preserve"> económico</w:t>
      </w:r>
      <w:r w:rsidR="00262300" w:rsidRPr="001B50F0">
        <w:rPr>
          <w:bCs/>
        </w:rPr>
        <w:t>s</w:t>
      </w:r>
      <w:r w:rsidRPr="001B50F0">
        <w:rPr>
          <w:bCs/>
        </w:rPr>
        <w:t>.</w:t>
      </w:r>
      <w:r w:rsidR="000813FE" w:rsidRPr="001B50F0">
        <w:rPr>
          <w:bCs/>
        </w:rPr>
        <w:t xml:space="preserve"> En caso del menaje</w:t>
      </w:r>
      <w:r w:rsidR="00B22640" w:rsidRPr="001B50F0">
        <w:rPr>
          <w:bCs/>
        </w:rPr>
        <w:t>,</w:t>
      </w:r>
      <w:r w:rsidR="000813FE" w:rsidRPr="001B50F0">
        <w:rPr>
          <w:bCs/>
        </w:rPr>
        <w:t xml:space="preserve"> siempre y cuando </w:t>
      </w:r>
      <w:r w:rsidR="000813FE" w:rsidRPr="001B50F0">
        <w:t>el monto de su valor comercial sea mayor a 1200 UMA en conjunto.</w:t>
      </w:r>
    </w:p>
    <w:p w:rsidR="00012A69" w:rsidRPr="001B50F0" w:rsidRDefault="00012A69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>Inversiones, cuentas bancarias y valores</w:t>
      </w:r>
      <w:r w:rsidR="009952EF" w:rsidRPr="001B50F0">
        <w:rPr>
          <w:bCs/>
        </w:rPr>
        <w:t>/</w:t>
      </w:r>
      <w:r w:rsidRPr="001B50F0">
        <w:rPr>
          <w:bCs/>
        </w:rPr>
        <w:t>activos de</w:t>
      </w:r>
      <w:r w:rsidR="00DB60DB" w:rsidRPr="001B50F0">
        <w:rPr>
          <w:bCs/>
        </w:rPr>
        <w:t>l</w:t>
      </w:r>
      <w:r w:rsidRPr="001B50F0">
        <w:rPr>
          <w:bCs/>
        </w:rPr>
        <w:t xml:space="preserve"> </w:t>
      </w:r>
      <w:r w:rsidR="009952EF" w:rsidRPr="001B50F0">
        <w:rPr>
          <w:bCs/>
        </w:rPr>
        <w:t>D</w:t>
      </w:r>
      <w:r w:rsidRPr="001B50F0">
        <w:rPr>
          <w:bCs/>
        </w:rPr>
        <w:t xml:space="preserve">eclarante, de la </w:t>
      </w:r>
      <w:r w:rsidR="009952EF" w:rsidRPr="001B50F0">
        <w:rPr>
          <w:bCs/>
        </w:rPr>
        <w:t>P</w:t>
      </w:r>
      <w:r w:rsidRPr="001B50F0">
        <w:rPr>
          <w:bCs/>
        </w:rPr>
        <w:t>areja y</w:t>
      </w:r>
      <w:r w:rsidR="009952EF" w:rsidRPr="001B50F0">
        <w:rPr>
          <w:bCs/>
        </w:rPr>
        <w:t>/o</w:t>
      </w:r>
      <w:r w:rsidRPr="001B50F0">
        <w:rPr>
          <w:bCs/>
        </w:rPr>
        <w:t xml:space="preserve"> del dependiente económico.</w:t>
      </w:r>
    </w:p>
    <w:p w:rsidR="00012A69" w:rsidRPr="001B50F0" w:rsidRDefault="000813FE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 xml:space="preserve">Adeudos y pasivos del </w:t>
      </w:r>
      <w:r w:rsidR="00DB60DB" w:rsidRPr="001B50F0">
        <w:rPr>
          <w:bCs/>
        </w:rPr>
        <w:t>D</w:t>
      </w:r>
      <w:r w:rsidRPr="001B50F0">
        <w:rPr>
          <w:bCs/>
        </w:rPr>
        <w:t xml:space="preserve">eclarante, </w:t>
      </w:r>
      <w:r w:rsidR="00DB60DB" w:rsidRPr="001B50F0">
        <w:rPr>
          <w:bCs/>
        </w:rPr>
        <w:t>P</w:t>
      </w:r>
      <w:r w:rsidRPr="001B50F0">
        <w:rPr>
          <w:bCs/>
        </w:rPr>
        <w:t>areja y</w:t>
      </w:r>
      <w:r w:rsidR="009952EF" w:rsidRPr="001B50F0">
        <w:rPr>
          <w:bCs/>
        </w:rPr>
        <w:t>/o</w:t>
      </w:r>
      <w:r w:rsidRPr="001B50F0">
        <w:rPr>
          <w:bCs/>
        </w:rPr>
        <w:t xml:space="preserve"> dependientes económicos.</w:t>
      </w:r>
    </w:p>
    <w:p w:rsidR="000813FE" w:rsidRPr="001B50F0" w:rsidRDefault="000813FE" w:rsidP="00012A69">
      <w:pPr>
        <w:pStyle w:val="Texto"/>
        <w:numPr>
          <w:ilvl w:val="0"/>
          <w:numId w:val="7"/>
        </w:numPr>
        <w:spacing w:line="232" w:lineRule="exact"/>
        <w:rPr>
          <w:bCs/>
        </w:rPr>
      </w:pPr>
      <w:r w:rsidRPr="001B50F0">
        <w:rPr>
          <w:bCs/>
        </w:rPr>
        <w:t>Préstamos o comodatos</w:t>
      </w:r>
      <w:r w:rsidR="00DB60DB" w:rsidRPr="001B50F0">
        <w:rPr>
          <w:bCs/>
        </w:rPr>
        <w:t xml:space="preserve"> por terceros</w:t>
      </w:r>
      <w:r w:rsidRPr="001B50F0">
        <w:rPr>
          <w:bCs/>
        </w:rPr>
        <w:t>.</w:t>
      </w:r>
    </w:p>
    <w:p w:rsidR="00012A69" w:rsidRPr="001B50F0" w:rsidRDefault="00012A69" w:rsidP="0062085E">
      <w:pPr>
        <w:pStyle w:val="Texto"/>
        <w:spacing w:line="232" w:lineRule="exact"/>
        <w:ind w:firstLine="0"/>
        <w:jc w:val="center"/>
        <w:rPr>
          <w:b/>
        </w:rPr>
      </w:pPr>
    </w:p>
    <w:p w:rsidR="00156E33" w:rsidRPr="001B50F0" w:rsidRDefault="00156E33" w:rsidP="00CB489F">
      <w:pPr>
        <w:pStyle w:val="Texto"/>
        <w:numPr>
          <w:ilvl w:val="0"/>
          <w:numId w:val="11"/>
        </w:numPr>
        <w:spacing w:line="232" w:lineRule="exact"/>
        <w:rPr>
          <w:b/>
        </w:rPr>
      </w:pPr>
      <w:r w:rsidRPr="001B50F0">
        <w:rPr>
          <w:b/>
        </w:rPr>
        <w:lastRenderedPageBreak/>
        <w:t>¿Qué documentos e información debo tener</w:t>
      </w:r>
      <w:r w:rsidR="00B22640" w:rsidRPr="001B50F0">
        <w:rPr>
          <w:b/>
        </w:rPr>
        <w:t xml:space="preserve"> a la mano</w:t>
      </w:r>
      <w:r w:rsidRPr="001B50F0">
        <w:rPr>
          <w:b/>
        </w:rPr>
        <w:t xml:space="preserve"> al llenar la declaración?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a)</w:t>
      </w:r>
      <w:r w:rsidRPr="001B50F0">
        <w:rPr>
          <w:b/>
        </w:rPr>
        <w:tab/>
      </w:r>
      <w:r w:rsidRPr="001B50F0">
        <w:t>CURP</w:t>
      </w:r>
      <w:r w:rsidR="00156E33" w:rsidRPr="001B50F0">
        <w:t>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b)</w:t>
      </w:r>
      <w:r w:rsidRPr="001B50F0">
        <w:rPr>
          <w:b/>
        </w:rPr>
        <w:tab/>
      </w:r>
      <w:r w:rsidRPr="001B50F0">
        <w:t>RFC.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c)</w:t>
      </w:r>
      <w:r w:rsidRPr="001B50F0">
        <w:rPr>
          <w:b/>
        </w:rPr>
        <w:tab/>
      </w:r>
      <w:r w:rsidRPr="001B50F0">
        <w:t>Acta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matrimonio.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d)</w:t>
      </w:r>
      <w:r w:rsidRPr="001B50F0">
        <w:rPr>
          <w:b/>
        </w:rPr>
        <w:tab/>
      </w:r>
      <w:r w:rsidRPr="001B50F0">
        <w:t>Comprobante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domicilio.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e)</w:t>
      </w:r>
      <w:r w:rsidRPr="001B50F0">
        <w:rPr>
          <w:b/>
        </w:rPr>
        <w:tab/>
      </w:r>
      <w:r w:rsidRPr="001B50F0">
        <w:t>Currículo</w:t>
      </w:r>
      <w:r w:rsidR="00A24C41" w:rsidRPr="001B50F0">
        <w:t xml:space="preserve"> </w:t>
      </w:r>
      <w:r w:rsidRPr="001B50F0">
        <w:t>vite.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f)</w:t>
      </w:r>
      <w:r w:rsidRPr="001B50F0">
        <w:rPr>
          <w:b/>
        </w:rPr>
        <w:tab/>
      </w:r>
      <w:r w:rsidRPr="001B50F0">
        <w:t>Recibo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nómina</w:t>
      </w:r>
      <w:r w:rsidR="00A24C41" w:rsidRPr="001B50F0">
        <w:t xml:space="preserve"> </w:t>
      </w:r>
      <w:r w:rsidRPr="001B50F0">
        <w:t>y/o</w:t>
      </w:r>
      <w:r w:rsidR="00A24C41" w:rsidRPr="001B50F0">
        <w:t xml:space="preserve"> </w:t>
      </w:r>
      <w:r w:rsidRPr="001B50F0">
        <w:t>declaración</w:t>
      </w:r>
      <w:r w:rsidR="00A24C41" w:rsidRPr="001B50F0">
        <w:t xml:space="preserve"> </w:t>
      </w:r>
      <w:r w:rsidRPr="001B50F0">
        <w:t>fiscal.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g)</w:t>
      </w:r>
      <w:r w:rsidRPr="001B50F0">
        <w:rPr>
          <w:b/>
        </w:rPr>
        <w:tab/>
      </w:r>
      <w:r w:rsidRPr="001B50F0">
        <w:t>Escrituras</w:t>
      </w:r>
      <w:r w:rsidR="00A24C41" w:rsidRPr="001B50F0">
        <w:t xml:space="preserve"> </w:t>
      </w:r>
      <w:r w:rsidRPr="001B50F0">
        <w:t>públicas</w:t>
      </w:r>
      <w:r w:rsidR="00A24C41" w:rsidRPr="001B50F0">
        <w:t xml:space="preserve"> </w:t>
      </w:r>
      <w:r w:rsidRPr="001B50F0">
        <w:t>y/o</w:t>
      </w:r>
      <w:r w:rsidR="00A24C41" w:rsidRPr="001B50F0">
        <w:t xml:space="preserve"> </w:t>
      </w:r>
      <w:r w:rsidRPr="001B50F0">
        <w:t>contratos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bienes</w:t>
      </w:r>
      <w:r w:rsidR="00A24C41" w:rsidRPr="001B50F0">
        <w:t xml:space="preserve"> </w:t>
      </w:r>
      <w:r w:rsidRPr="001B50F0">
        <w:t>inmuebles.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h)</w:t>
      </w:r>
      <w:r w:rsidRPr="001B50F0">
        <w:rPr>
          <w:b/>
        </w:rPr>
        <w:tab/>
      </w:r>
      <w:r w:rsidRPr="001B50F0">
        <w:t>Factura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vehículos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bienes</w:t>
      </w:r>
      <w:r w:rsidR="00A24C41" w:rsidRPr="001B50F0">
        <w:t xml:space="preserve"> </w:t>
      </w:r>
      <w:r w:rsidRPr="001B50F0">
        <w:t>muebles.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i)</w:t>
      </w:r>
      <w:r w:rsidRPr="001B50F0">
        <w:rPr>
          <w:b/>
        </w:rPr>
        <w:tab/>
      </w:r>
      <w:r w:rsidRPr="001B50F0">
        <w:t>Contratos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estados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cuenta</w:t>
      </w:r>
      <w:r w:rsidR="00A24C41" w:rsidRPr="001B50F0">
        <w:t xml:space="preserve"> </w:t>
      </w:r>
      <w:r w:rsidRPr="001B50F0">
        <w:t>bancarios.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j)</w:t>
      </w:r>
      <w:r w:rsidRPr="001B50F0">
        <w:rPr>
          <w:b/>
        </w:rPr>
        <w:tab/>
      </w:r>
      <w:r w:rsidRPr="001B50F0">
        <w:t>Contratos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estados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cuenta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gravámenes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adeudos.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k)</w:t>
      </w:r>
      <w:r w:rsidRPr="001B50F0">
        <w:rPr>
          <w:b/>
        </w:rPr>
        <w:tab/>
      </w:r>
      <w:r w:rsidRPr="001B50F0">
        <w:t>Comprobante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percepción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sueldo</w:t>
      </w:r>
      <w:r w:rsidR="00A24C41" w:rsidRPr="001B50F0">
        <w:t xml:space="preserve"> </w:t>
      </w:r>
      <w:r w:rsidRPr="001B50F0">
        <w:t>o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otro</w:t>
      </w:r>
      <w:r w:rsidR="00A24C41" w:rsidRPr="001B50F0">
        <w:t xml:space="preserve"> </w:t>
      </w:r>
      <w:r w:rsidRPr="001B50F0">
        <w:t>tipo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ingreso.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l)</w:t>
      </w:r>
      <w:r w:rsidRPr="001B50F0">
        <w:rPr>
          <w:b/>
        </w:rPr>
        <w:tab/>
      </w:r>
      <w:r w:rsidRPr="001B50F0">
        <w:t>Actas</w:t>
      </w:r>
      <w:r w:rsidR="00A24C41" w:rsidRPr="001B50F0">
        <w:t xml:space="preserve"> </w:t>
      </w:r>
      <w:r w:rsidRPr="001B50F0">
        <w:t>constitutivas</w:t>
      </w:r>
      <w:r w:rsidR="00A24C41" w:rsidRPr="001B50F0">
        <w:t xml:space="preserve"> </w:t>
      </w:r>
      <w:r w:rsidRPr="001B50F0">
        <w:t>de</w:t>
      </w:r>
      <w:r w:rsidR="00A24C41" w:rsidRPr="001B50F0">
        <w:t xml:space="preserve"> </w:t>
      </w:r>
      <w:r w:rsidRPr="001B50F0">
        <w:t>sociedades</w:t>
      </w:r>
      <w:r w:rsidR="00A24C41" w:rsidRPr="001B50F0">
        <w:t xml:space="preserve"> </w:t>
      </w:r>
      <w:r w:rsidRPr="001B50F0">
        <w:t>y</w:t>
      </w:r>
      <w:r w:rsidR="00A24C41" w:rsidRPr="001B50F0">
        <w:t xml:space="preserve"> </w:t>
      </w:r>
      <w:r w:rsidRPr="001B50F0">
        <w:t>asociaciones.</w:t>
      </w:r>
    </w:p>
    <w:p w:rsidR="00042110" w:rsidRPr="001B50F0" w:rsidRDefault="00042110" w:rsidP="00B22640">
      <w:pPr>
        <w:pStyle w:val="ROMANOS"/>
        <w:tabs>
          <w:tab w:val="clear" w:pos="720"/>
        </w:tabs>
        <w:spacing w:line="232" w:lineRule="exact"/>
        <w:ind w:left="851" w:hanging="284"/>
      </w:pPr>
      <w:r w:rsidRPr="001B50F0">
        <w:rPr>
          <w:b/>
        </w:rPr>
        <w:t>m)</w:t>
      </w:r>
      <w:r w:rsidRPr="001B50F0">
        <w:rPr>
          <w:b/>
        </w:rPr>
        <w:tab/>
      </w:r>
      <w:r w:rsidRPr="001B50F0">
        <w:t>Cualquier</w:t>
      </w:r>
      <w:r w:rsidR="00A24C41" w:rsidRPr="001B50F0">
        <w:t xml:space="preserve"> </w:t>
      </w:r>
      <w:r w:rsidRPr="001B50F0">
        <w:t>otro</w:t>
      </w:r>
      <w:r w:rsidR="00A24C41" w:rsidRPr="001B50F0">
        <w:t xml:space="preserve"> </w:t>
      </w:r>
      <w:r w:rsidRPr="001B50F0">
        <w:t>documento</w:t>
      </w:r>
      <w:r w:rsidR="00A24C41" w:rsidRPr="001B50F0">
        <w:t xml:space="preserve"> </w:t>
      </w:r>
      <w:r w:rsidRPr="001B50F0">
        <w:t>necesario</w:t>
      </w:r>
      <w:r w:rsidR="00A24C41" w:rsidRPr="001B50F0">
        <w:t xml:space="preserve"> </w:t>
      </w:r>
      <w:r w:rsidRPr="001B50F0">
        <w:t>para</w:t>
      </w:r>
      <w:r w:rsidR="00A24C41" w:rsidRPr="001B50F0">
        <w:t xml:space="preserve"> </w:t>
      </w:r>
      <w:r w:rsidRPr="001B50F0">
        <w:t>las</w:t>
      </w:r>
      <w:r w:rsidR="00A24C41" w:rsidRPr="001B50F0">
        <w:t xml:space="preserve"> </w:t>
      </w:r>
      <w:r w:rsidRPr="001B50F0">
        <w:t>Declaraciones.</w:t>
      </w:r>
    </w:p>
    <w:p w:rsidR="00156E33" w:rsidRPr="001B50F0" w:rsidRDefault="00B22640" w:rsidP="0062085E">
      <w:pPr>
        <w:pStyle w:val="Texto"/>
        <w:spacing w:line="232" w:lineRule="exact"/>
      </w:pPr>
      <w:r w:rsidRPr="001B50F0">
        <w:t>No es necesario entregar estos documentos.</w:t>
      </w:r>
    </w:p>
    <w:p w:rsidR="00F957FE" w:rsidRPr="001B50F0" w:rsidRDefault="00F957FE" w:rsidP="0062085E">
      <w:pPr>
        <w:pStyle w:val="Texto"/>
        <w:spacing w:line="232" w:lineRule="exact"/>
        <w:rPr>
          <w:b/>
        </w:rPr>
      </w:pPr>
    </w:p>
    <w:p w:rsidR="003F3B59" w:rsidRPr="001B50F0" w:rsidRDefault="004A7E74" w:rsidP="00CB489F">
      <w:pPr>
        <w:pStyle w:val="Texto"/>
        <w:numPr>
          <w:ilvl w:val="0"/>
          <w:numId w:val="11"/>
        </w:numPr>
        <w:spacing w:line="232" w:lineRule="exact"/>
        <w:rPr>
          <w:b/>
        </w:rPr>
      </w:pPr>
      <w:r w:rsidRPr="001B50F0">
        <w:rPr>
          <w:b/>
        </w:rPr>
        <w:t>¿Cómo puedo saber si la declaración que envíe se recibió satisfactoriamente?</w:t>
      </w:r>
    </w:p>
    <w:p w:rsidR="001E2833" w:rsidRPr="001B50F0" w:rsidRDefault="006311F1" w:rsidP="003B25B7">
      <w:pPr>
        <w:pStyle w:val="Texto"/>
        <w:spacing w:line="232" w:lineRule="exact"/>
        <w:ind w:firstLine="0"/>
      </w:pPr>
      <w:r w:rsidRPr="001B50F0">
        <w:t xml:space="preserve">      </w:t>
      </w:r>
      <w:r w:rsidR="001E2833" w:rsidRPr="001B50F0">
        <w:t>Inmediatamente después de terminada la declaración, aparecerá en el sistema el acuse de recibo.</w:t>
      </w:r>
    </w:p>
    <w:p w:rsidR="001E2833" w:rsidRPr="001B50F0" w:rsidRDefault="001E2833" w:rsidP="003B25B7">
      <w:pPr>
        <w:pStyle w:val="Texto"/>
        <w:spacing w:line="232" w:lineRule="exact"/>
        <w:ind w:firstLine="0"/>
        <w:rPr>
          <w:b/>
        </w:rPr>
      </w:pPr>
    </w:p>
    <w:p w:rsidR="004A7E74" w:rsidRPr="001B50F0" w:rsidRDefault="004A7E74" w:rsidP="00CB489F">
      <w:pPr>
        <w:pStyle w:val="Texto"/>
        <w:numPr>
          <w:ilvl w:val="0"/>
          <w:numId w:val="11"/>
        </w:numPr>
        <w:spacing w:line="232" w:lineRule="exact"/>
        <w:rPr>
          <w:b/>
        </w:rPr>
      </w:pPr>
      <w:r w:rsidRPr="001B50F0">
        <w:rPr>
          <w:b/>
        </w:rPr>
        <w:t>¿Qué pasa si al enviar mi declaración por internet, no me aparece el acuse de recibo?</w:t>
      </w:r>
    </w:p>
    <w:p w:rsidR="003F3B59" w:rsidRPr="001B50F0" w:rsidRDefault="00096097" w:rsidP="003B25B7">
      <w:pPr>
        <w:pStyle w:val="Texto"/>
        <w:spacing w:line="232" w:lineRule="exact"/>
        <w:ind w:firstLine="0"/>
      </w:pPr>
      <w:r w:rsidRPr="001B50F0">
        <w:t xml:space="preserve">      </w:t>
      </w:r>
      <w:r w:rsidR="00045B91" w:rsidRPr="001B50F0">
        <w:t>D</w:t>
      </w:r>
      <w:r w:rsidR="00F42B73" w:rsidRPr="001B50F0">
        <w:t>eberá ponerse en contacto con el</w:t>
      </w:r>
      <w:r w:rsidR="00045B91" w:rsidRPr="001B50F0">
        <w:t xml:space="preserve"> Área de Declaraciones del Órgano Interno de Control</w:t>
      </w:r>
      <w:r w:rsidR="00F42B73" w:rsidRPr="001B50F0">
        <w:t>, a fin de saber el motivo por el cual no aparece el acuse de recibo.</w:t>
      </w:r>
    </w:p>
    <w:p w:rsidR="004A7E74" w:rsidRPr="001B50F0" w:rsidRDefault="004A7E74" w:rsidP="003B25B7">
      <w:pPr>
        <w:pStyle w:val="Texto"/>
        <w:spacing w:line="232" w:lineRule="exact"/>
        <w:ind w:firstLine="0"/>
        <w:rPr>
          <w:b/>
        </w:rPr>
      </w:pPr>
    </w:p>
    <w:p w:rsidR="00F42B73" w:rsidRPr="001B50F0" w:rsidRDefault="00F42B73" w:rsidP="00CB489F">
      <w:pPr>
        <w:pStyle w:val="Texto"/>
        <w:numPr>
          <w:ilvl w:val="0"/>
          <w:numId w:val="11"/>
        </w:numPr>
        <w:spacing w:line="219" w:lineRule="exact"/>
      </w:pPr>
      <w:r w:rsidRPr="001B50F0">
        <w:rPr>
          <w:b/>
        </w:rPr>
        <w:t>¿</w:t>
      </w:r>
      <w:r w:rsidR="00637D2A" w:rsidRPr="001B50F0">
        <w:rPr>
          <w:b/>
        </w:rPr>
        <w:t>C</w:t>
      </w:r>
      <w:r w:rsidRPr="001B50F0">
        <w:rPr>
          <w:b/>
        </w:rPr>
        <w:t xml:space="preserve">uándo </w:t>
      </w:r>
      <w:r w:rsidRPr="001B50F0">
        <w:rPr>
          <w:b/>
          <w:szCs w:val="22"/>
        </w:rPr>
        <w:t>concluya mi empleo, cargo o comisión</w:t>
      </w:r>
      <w:r w:rsidRPr="001B50F0">
        <w:rPr>
          <w:b/>
        </w:rPr>
        <w:t xml:space="preserve"> dentro del Instituto, se desactiva el correo que tengo registrado como usuario en DeclaraINE?</w:t>
      </w:r>
    </w:p>
    <w:p w:rsidR="00F42B73" w:rsidRPr="001B50F0" w:rsidRDefault="00096097" w:rsidP="003B25B7">
      <w:pPr>
        <w:pStyle w:val="Texto"/>
        <w:spacing w:line="219" w:lineRule="exact"/>
        <w:ind w:firstLine="0"/>
      </w:pPr>
      <w:r w:rsidRPr="001B50F0">
        <w:t xml:space="preserve">        </w:t>
      </w:r>
      <w:r w:rsidR="00F42B73" w:rsidRPr="001B50F0">
        <w:t>N</w:t>
      </w:r>
      <w:r w:rsidR="00370192" w:rsidRPr="001B50F0">
        <w:t>o, el usuario y contraseña registrados en DeclaraINE, seguirá</w:t>
      </w:r>
      <w:r w:rsidR="0062682F" w:rsidRPr="001B50F0">
        <w:t>n siendo los mismo</w:t>
      </w:r>
      <w:r w:rsidR="00B93A1B" w:rsidRPr="001B50F0">
        <w:t>s</w:t>
      </w:r>
      <w:r w:rsidR="0062682F" w:rsidRPr="001B50F0">
        <w:t>;</w:t>
      </w:r>
      <w:r w:rsidR="00370192" w:rsidRPr="001B50F0">
        <w:t xml:space="preserve"> independientemente de la permanencia del Servidor Público en el Instituto</w:t>
      </w:r>
      <w:r w:rsidRPr="001B50F0">
        <w:t>.</w:t>
      </w:r>
    </w:p>
    <w:p w:rsidR="00637D2A" w:rsidRPr="001B50F0" w:rsidRDefault="00637D2A" w:rsidP="000813FE">
      <w:pPr>
        <w:pStyle w:val="Texto"/>
        <w:spacing w:line="219" w:lineRule="exact"/>
        <w:jc w:val="center"/>
        <w:rPr>
          <w:b/>
        </w:rPr>
      </w:pPr>
    </w:p>
    <w:p w:rsidR="00F81AE6" w:rsidRPr="001B50F0" w:rsidRDefault="00A6632B" w:rsidP="00CB489F">
      <w:pPr>
        <w:pStyle w:val="Texto"/>
        <w:numPr>
          <w:ilvl w:val="0"/>
          <w:numId w:val="11"/>
        </w:numPr>
        <w:spacing w:line="219" w:lineRule="exact"/>
        <w:rPr>
          <w:b/>
        </w:rPr>
      </w:pPr>
      <w:r w:rsidRPr="001B50F0">
        <w:rPr>
          <w:b/>
        </w:rPr>
        <w:t xml:space="preserve">¿Existe </w:t>
      </w:r>
      <w:proofErr w:type="spellStart"/>
      <w:r w:rsidRPr="001B50F0">
        <w:rPr>
          <w:b/>
        </w:rPr>
        <w:t>prorroga</w:t>
      </w:r>
      <w:proofErr w:type="spellEnd"/>
      <w:r w:rsidRPr="001B50F0">
        <w:rPr>
          <w:b/>
        </w:rPr>
        <w:t xml:space="preserve"> pa</w:t>
      </w:r>
      <w:r w:rsidR="00B93A1B" w:rsidRPr="001B50F0">
        <w:rPr>
          <w:b/>
        </w:rPr>
        <w:t>r</w:t>
      </w:r>
      <w:r w:rsidRPr="001B50F0">
        <w:rPr>
          <w:b/>
        </w:rPr>
        <w:t>a presentar alguna declaración?</w:t>
      </w:r>
    </w:p>
    <w:p w:rsidR="00A6632B" w:rsidRPr="001B50F0" w:rsidRDefault="00A6632B" w:rsidP="003B25B7">
      <w:pPr>
        <w:pStyle w:val="Texto"/>
        <w:spacing w:line="219" w:lineRule="exact"/>
      </w:pPr>
      <w:r w:rsidRPr="001B50F0">
        <w:t xml:space="preserve">No, los plazos son improrrogables. </w:t>
      </w:r>
    </w:p>
    <w:p w:rsidR="00470674" w:rsidRPr="001B50F0" w:rsidRDefault="00470674" w:rsidP="003B25B7">
      <w:pPr>
        <w:pStyle w:val="Texto"/>
        <w:spacing w:line="219" w:lineRule="exact"/>
      </w:pPr>
    </w:p>
    <w:p w:rsidR="00470674" w:rsidRPr="001B50F0" w:rsidRDefault="00470674" w:rsidP="00CB489F">
      <w:pPr>
        <w:pStyle w:val="Texto"/>
        <w:numPr>
          <w:ilvl w:val="0"/>
          <w:numId w:val="11"/>
        </w:numPr>
        <w:spacing w:line="232" w:lineRule="exact"/>
        <w:rPr>
          <w:b/>
        </w:rPr>
      </w:pPr>
      <w:r w:rsidRPr="001B50F0">
        <w:rPr>
          <w:b/>
        </w:rPr>
        <w:t>¿Qué sucede si no presento alguna declaración patrimonial a la que estoy obligado?</w:t>
      </w:r>
    </w:p>
    <w:p w:rsidR="00470674" w:rsidRPr="001B50F0" w:rsidRDefault="00470674" w:rsidP="00470674">
      <w:pPr>
        <w:pStyle w:val="Texto"/>
        <w:spacing w:line="232" w:lineRule="exact"/>
        <w:ind w:firstLine="0"/>
      </w:pPr>
      <w:r w:rsidRPr="001B50F0">
        <w:t xml:space="preserve">      Si existe causa justificada, la Contraloría General decretará la suspensión del servidor público correspondiente de su empleo, cargo o comisión por un periodo de quince días naturales.</w:t>
      </w:r>
    </w:p>
    <w:p w:rsidR="00470674" w:rsidRPr="001B50F0" w:rsidRDefault="00470674" w:rsidP="00470674">
      <w:pPr>
        <w:pStyle w:val="Texto"/>
        <w:spacing w:line="232" w:lineRule="exact"/>
        <w:ind w:firstLine="0"/>
      </w:pPr>
      <w:r w:rsidRPr="001B50F0">
        <w:t xml:space="preserve"> En caso de que se presente la omisión en la presentación de la declaración de situación patrimonial de conclusión, sin causa justificada, se inhabilitará al infractor hasta por un año.</w:t>
      </w:r>
    </w:p>
    <w:p w:rsidR="00A6632B" w:rsidRPr="001B50F0" w:rsidRDefault="00A6632B" w:rsidP="003B25B7">
      <w:pPr>
        <w:pStyle w:val="Texto"/>
        <w:spacing w:line="219" w:lineRule="exact"/>
        <w:ind w:firstLine="0"/>
      </w:pPr>
    </w:p>
    <w:p w:rsidR="00A6632B" w:rsidRPr="001B50F0" w:rsidRDefault="00A6632B" w:rsidP="00CB489F">
      <w:pPr>
        <w:pStyle w:val="Texto"/>
        <w:numPr>
          <w:ilvl w:val="0"/>
          <w:numId w:val="11"/>
        </w:numPr>
        <w:spacing w:line="219" w:lineRule="exact"/>
        <w:rPr>
          <w:b/>
        </w:rPr>
      </w:pPr>
      <w:r w:rsidRPr="001B50F0">
        <w:rPr>
          <w:b/>
        </w:rPr>
        <w:t>¿Se puede corregir una declaración después de enviada?</w:t>
      </w:r>
    </w:p>
    <w:p w:rsidR="00A6632B" w:rsidRPr="001B50F0" w:rsidRDefault="00096097" w:rsidP="003B25B7">
      <w:pPr>
        <w:pStyle w:val="Texto"/>
        <w:spacing w:line="219" w:lineRule="exact"/>
        <w:ind w:firstLine="0"/>
      </w:pPr>
      <w:r w:rsidRPr="001B50F0">
        <w:rPr>
          <w:b/>
        </w:rPr>
        <w:t xml:space="preserve">     </w:t>
      </w:r>
      <w:r w:rsidR="00A6632B" w:rsidRPr="001B50F0">
        <w:t>No, sin embargo, se puede enviar un Oficio dirigido a</w:t>
      </w:r>
      <w:r w:rsidR="003B25B7" w:rsidRPr="001B50F0">
        <w:t xml:space="preserve"> la Dirección de Desarrollo Administrativo</w:t>
      </w:r>
      <w:r w:rsidR="00A6632B" w:rsidRPr="001B50F0">
        <w:t>, solicitando que se cancele la declaración</w:t>
      </w:r>
      <w:r w:rsidR="00CB489F">
        <w:t>; para que se resuelva lo conducente.</w:t>
      </w:r>
    </w:p>
    <w:p w:rsidR="003B25B7" w:rsidRPr="001B50F0" w:rsidRDefault="003B25B7" w:rsidP="000813FE">
      <w:pPr>
        <w:pStyle w:val="Texto"/>
        <w:spacing w:line="219" w:lineRule="exact"/>
        <w:jc w:val="center"/>
        <w:rPr>
          <w:b/>
        </w:rPr>
      </w:pPr>
    </w:p>
    <w:p w:rsidR="003B25B7" w:rsidRPr="001B50F0" w:rsidRDefault="003B25B7" w:rsidP="00CB489F">
      <w:pPr>
        <w:pStyle w:val="Texto"/>
        <w:numPr>
          <w:ilvl w:val="0"/>
          <w:numId w:val="11"/>
        </w:numPr>
        <w:spacing w:line="219" w:lineRule="exact"/>
      </w:pPr>
      <w:r w:rsidRPr="001B50F0">
        <w:rPr>
          <w:b/>
        </w:rPr>
        <w:t>¿</w:t>
      </w:r>
      <w:r w:rsidR="00637D2A" w:rsidRPr="001B50F0">
        <w:rPr>
          <w:b/>
        </w:rPr>
        <w:t xml:space="preserve">Si </w:t>
      </w:r>
      <w:r w:rsidR="003610BE" w:rsidRPr="001B50F0">
        <w:rPr>
          <w:b/>
        </w:rPr>
        <w:t>aún no</w:t>
      </w:r>
      <w:r w:rsidR="00637D2A" w:rsidRPr="001B50F0">
        <w:rPr>
          <w:b/>
        </w:rPr>
        <w:t xml:space="preserve"> </w:t>
      </w:r>
      <w:r w:rsidR="003610BE" w:rsidRPr="001B50F0">
        <w:rPr>
          <w:b/>
        </w:rPr>
        <w:t>cuento con</w:t>
      </w:r>
      <w:r w:rsidR="00637D2A" w:rsidRPr="001B50F0">
        <w:rPr>
          <w:b/>
        </w:rPr>
        <w:t xml:space="preserve"> correo inst</w:t>
      </w:r>
      <w:r w:rsidR="001E2833" w:rsidRPr="001B50F0">
        <w:rPr>
          <w:b/>
        </w:rPr>
        <w:t>it</w:t>
      </w:r>
      <w:r w:rsidR="00637D2A" w:rsidRPr="001B50F0">
        <w:rPr>
          <w:b/>
        </w:rPr>
        <w:t xml:space="preserve">ucional, me puedo registrar en </w:t>
      </w:r>
      <w:r w:rsidRPr="001B50F0">
        <w:rPr>
          <w:b/>
        </w:rPr>
        <w:t>DeclaraINE?</w:t>
      </w:r>
    </w:p>
    <w:p w:rsidR="00637D2A" w:rsidRPr="001B50F0" w:rsidRDefault="00096097" w:rsidP="003B25B7">
      <w:pPr>
        <w:pStyle w:val="Texto"/>
        <w:spacing w:line="219" w:lineRule="exact"/>
        <w:ind w:firstLine="0"/>
      </w:pPr>
      <w:r w:rsidRPr="001B50F0">
        <w:t xml:space="preserve">      </w:t>
      </w:r>
      <w:r w:rsidR="003610BE" w:rsidRPr="001B50F0">
        <w:t>Sí</w:t>
      </w:r>
      <w:r w:rsidR="00637D2A" w:rsidRPr="001B50F0">
        <w:t>,</w:t>
      </w:r>
      <w:r w:rsidR="003610BE" w:rsidRPr="001B50F0">
        <w:t xml:space="preserve"> el usuario puede registrarse con un correo personal, en el apartado</w:t>
      </w:r>
      <w:r w:rsidR="00B2167E" w:rsidRPr="001B50F0">
        <w:t>:</w:t>
      </w:r>
      <w:r w:rsidR="003610BE" w:rsidRPr="001B50F0">
        <w:t xml:space="preserve"> </w:t>
      </w:r>
      <w:r w:rsidR="00B2167E" w:rsidRPr="001B50F0">
        <w:rPr>
          <w:u w:val="single"/>
        </w:rPr>
        <w:t>“No cuento con correo electrónico institucional”</w:t>
      </w:r>
      <w:r w:rsidR="00B2167E" w:rsidRPr="001B50F0">
        <w:t>; mismo que se encontrará al momento de registrarse</w:t>
      </w:r>
      <w:r w:rsidR="003610BE" w:rsidRPr="001B50F0">
        <w:t xml:space="preserve"> en DeclaraINE.</w:t>
      </w:r>
    </w:p>
    <w:p w:rsidR="00B93A1B" w:rsidRPr="001B50F0" w:rsidRDefault="00B93A1B" w:rsidP="000813FE">
      <w:pPr>
        <w:pStyle w:val="Texto"/>
        <w:spacing w:line="219" w:lineRule="exact"/>
        <w:jc w:val="center"/>
        <w:rPr>
          <w:b/>
        </w:rPr>
      </w:pPr>
    </w:p>
    <w:p w:rsidR="00042110" w:rsidRPr="001B50F0" w:rsidRDefault="000813FE" w:rsidP="000813FE">
      <w:pPr>
        <w:pStyle w:val="Texto"/>
        <w:spacing w:line="219" w:lineRule="exact"/>
        <w:jc w:val="center"/>
        <w:rPr>
          <w:b/>
        </w:rPr>
      </w:pPr>
      <w:r w:rsidRPr="001B50F0">
        <w:rPr>
          <w:b/>
        </w:rPr>
        <w:t>DECLARACIÓN DE INTERESES.</w:t>
      </w:r>
    </w:p>
    <w:p w:rsidR="00B93A1B" w:rsidRPr="001B50F0" w:rsidRDefault="00B93A1B" w:rsidP="001F4070">
      <w:pPr>
        <w:pStyle w:val="Texto"/>
        <w:spacing w:line="219" w:lineRule="exact"/>
        <w:rPr>
          <w:b/>
          <w:bCs/>
        </w:rPr>
      </w:pPr>
    </w:p>
    <w:p w:rsidR="00B93A1B" w:rsidRPr="001B50F0" w:rsidRDefault="00B93A1B" w:rsidP="001F4070">
      <w:pPr>
        <w:pStyle w:val="Texto"/>
        <w:spacing w:line="219" w:lineRule="exact"/>
        <w:rPr>
          <w:b/>
          <w:bCs/>
        </w:rPr>
      </w:pPr>
      <w:r w:rsidRPr="001B50F0">
        <w:rPr>
          <w:b/>
          <w:bCs/>
        </w:rPr>
        <w:t>¿Qué es el conflicto de interés?</w:t>
      </w:r>
    </w:p>
    <w:p w:rsidR="00B93A1B" w:rsidRPr="001B50F0" w:rsidRDefault="00B93A1B" w:rsidP="00B93A1B">
      <w:pPr>
        <w:pStyle w:val="Texto"/>
        <w:spacing w:line="219" w:lineRule="exact"/>
        <w:rPr>
          <w:szCs w:val="22"/>
        </w:rPr>
      </w:pPr>
      <w:r w:rsidRPr="001B50F0">
        <w:rPr>
          <w:bCs/>
        </w:rPr>
        <w:t xml:space="preserve">Es la posible afectación del desempeño imparcial y objetivo de las funciones de los Servidores Públicos </w:t>
      </w:r>
      <w:proofErr w:type="gramStart"/>
      <w:r w:rsidRPr="001B50F0">
        <w:rPr>
          <w:bCs/>
        </w:rPr>
        <w:t>en razón de</w:t>
      </w:r>
      <w:proofErr w:type="gramEnd"/>
      <w:r w:rsidRPr="001B50F0">
        <w:rPr>
          <w:bCs/>
        </w:rPr>
        <w:t xml:space="preserve"> intereses personales, familiares o de negocios.</w:t>
      </w:r>
    </w:p>
    <w:p w:rsidR="00B93A1B" w:rsidRPr="001B50F0" w:rsidRDefault="00B93A1B" w:rsidP="001F4070">
      <w:pPr>
        <w:pStyle w:val="Texto"/>
        <w:spacing w:line="219" w:lineRule="exact"/>
        <w:rPr>
          <w:b/>
          <w:bCs/>
        </w:rPr>
      </w:pPr>
    </w:p>
    <w:p w:rsidR="009812FC" w:rsidRPr="001B50F0" w:rsidRDefault="009812FC" w:rsidP="001F4070">
      <w:pPr>
        <w:pStyle w:val="Texto"/>
        <w:spacing w:line="219" w:lineRule="exact"/>
        <w:rPr>
          <w:b/>
          <w:bCs/>
        </w:rPr>
      </w:pPr>
      <w:r w:rsidRPr="001B50F0">
        <w:rPr>
          <w:b/>
          <w:bCs/>
        </w:rPr>
        <w:t>¿A quién involucra los informes presentados?</w:t>
      </w:r>
    </w:p>
    <w:p w:rsidR="009812FC" w:rsidRPr="001B50F0" w:rsidRDefault="009812FC" w:rsidP="001F4070">
      <w:pPr>
        <w:pStyle w:val="Texto"/>
        <w:spacing w:line="219" w:lineRule="exact"/>
        <w:rPr>
          <w:b/>
          <w:bCs/>
        </w:rPr>
      </w:pPr>
      <w:r w:rsidRPr="001B50F0">
        <w:rPr>
          <w:bCs/>
        </w:rPr>
        <w:t>Al declarante, pareja y</w:t>
      </w:r>
      <w:r w:rsidR="00DB60DB" w:rsidRPr="001B50F0">
        <w:rPr>
          <w:bCs/>
        </w:rPr>
        <w:t>/o</w:t>
      </w:r>
      <w:r w:rsidRPr="001B50F0">
        <w:rPr>
          <w:bCs/>
        </w:rPr>
        <w:t xml:space="preserve"> dependiente</w:t>
      </w:r>
      <w:r w:rsidR="00DB60DB" w:rsidRPr="001B50F0">
        <w:rPr>
          <w:bCs/>
        </w:rPr>
        <w:t>s</w:t>
      </w:r>
      <w:r w:rsidRPr="001B50F0">
        <w:rPr>
          <w:bCs/>
        </w:rPr>
        <w:t xml:space="preserve"> económico</w:t>
      </w:r>
      <w:r w:rsidR="00DB60DB" w:rsidRPr="001B50F0">
        <w:rPr>
          <w:bCs/>
        </w:rPr>
        <w:t>s.</w:t>
      </w:r>
    </w:p>
    <w:p w:rsidR="009812FC" w:rsidRPr="001B50F0" w:rsidRDefault="009812FC" w:rsidP="001F4070">
      <w:pPr>
        <w:pStyle w:val="Texto"/>
        <w:spacing w:line="219" w:lineRule="exact"/>
        <w:rPr>
          <w:b/>
          <w:bCs/>
        </w:rPr>
      </w:pPr>
    </w:p>
    <w:p w:rsidR="00A64D3D" w:rsidRPr="001B50F0" w:rsidRDefault="00A64D3D" w:rsidP="001F4070">
      <w:pPr>
        <w:pStyle w:val="Texto"/>
        <w:spacing w:line="219" w:lineRule="exact"/>
        <w:rPr>
          <w:b/>
          <w:bCs/>
        </w:rPr>
      </w:pPr>
      <w:r w:rsidRPr="001B50F0">
        <w:rPr>
          <w:b/>
          <w:bCs/>
        </w:rPr>
        <w:t>¿Qué debo reportar en la Declaración de Intereses?</w:t>
      </w:r>
    </w:p>
    <w:p w:rsidR="00B22640" w:rsidRPr="001B50F0" w:rsidRDefault="00042110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Participación</w:t>
      </w:r>
      <w:r w:rsidR="00A24C41" w:rsidRPr="001B50F0">
        <w:rPr>
          <w:bCs/>
        </w:rPr>
        <w:t xml:space="preserve"> </w:t>
      </w:r>
      <w:r w:rsidRPr="001B50F0">
        <w:rPr>
          <w:bCs/>
        </w:rPr>
        <w:t>en</w:t>
      </w:r>
      <w:r w:rsidR="00A24C41" w:rsidRPr="001B50F0">
        <w:rPr>
          <w:bCs/>
        </w:rPr>
        <w:t xml:space="preserve"> </w:t>
      </w:r>
      <w:r w:rsidRPr="001B50F0">
        <w:rPr>
          <w:bCs/>
        </w:rPr>
        <w:t>empresas,</w:t>
      </w:r>
      <w:r w:rsidR="00A24C41" w:rsidRPr="001B50F0">
        <w:rPr>
          <w:bCs/>
        </w:rPr>
        <w:t xml:space="preserve"> </w:t>
      </w:r>
      <w:r w:rsidRPr="001B50F0">
        <w:rPr>
          <w:bCs/>
        </w:rPr>
        <w:t>sociedades</w:t>
      </w:r>
      <w:r w:rsidR="006939F6" w:rsidRPr="001B50F0">
        <w:rPr>
          <w:bCs/>
        </w:rPr>
        <w:t xml:space="preserve"> o</w:t>
      </w:r>
      <w:r w:rsidR="00A24C41" w:rsidRPr="001B50F0">
        <w:rPr>
          <w:bCs/>
        </w:rPr>
        <w:t xml:space="preserve"> </w:t>
      </w:r>
      <w:r w:rsidRPr="001B50F0">
        <w:rPr>
          <w:bCs/>
        </w:rPr>
        <w:t>asociaciones</w:t>
      </w:r>
      <w:r w:rsidR="009812FC" w:rsidRPr="001B50F0">
        <w:rPr>
          <w:bCs/>
        </w:rPr>
        <w:t xml:space="preserve">. </w:t>
      </w:r>
    </w:p>
    <w:p w:rsidR="00B22640" w:rsidRPr="001B50F0" w:rsidRDefault="00A64D3D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lastRenderedPageBreak/>
        <w:t xml:space="preserve">Si </w:t>
      </w:r>
      <w:r w:rsidR="008F39A6" w:rsidRPr="001B50F0">
        <w:rPr>
          <w:bCs/>
        </w:rPr>
        <w:t>p</w:t>
      </w:r>
      <w:r w:rsidR="00042110" w:rsidRPr="001B50F0">
        <w:rPr>
          <w:bCs/>
        </w:rPr>
        <w:t>articipa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en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la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toma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de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decisiones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de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alguna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de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estas</w:t>
      </w:r>
      <w:r w:rsidR="00A24C41" w:rsidRPr="001B50F0">
        <w:rPr>
          <w:bCs/>
        </w:rPr>
        <w:t xml:space="preserve"> </w:t>
      </w:r>
      <w:r w:rsidR="00042110" w:rsidRPr="001B50F0">
        <w:rPr>
          <w:bCs/>
        </w:rPr>
        <w:t>instituciones</w:t>
      </w:r>
      <w:r w:rsidRPr="001B50F0">
        <w:rPr>
          <w:bCs/>
        </w:rPr>
        <w:t>.</w:t>
      </w:r>
      <w:r w:rsidR="009812FC" w:rsidRPr="001B50F0">
        <w:rPr>
          <w:bCs/>
        </w:rPr>
        <w:t xml:space="preserve"> </w:t>
      </w:r>
    </w:p>
    <w:p w:rsidR="00B22640" w:rsidRPr="001B50F0" w:rsidRDefault="00042110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Apoyos</w:t>
      </w:r>
      <w:r w:rsidR="00A24C41" w:rsidRPr="001B50F0">
        <w:rPr>
          <w:bCs/>
        </w:rPr>
        <w:t xml:space="preserve"> </w:t>
      </w:r>
      <w:r w:rsidRPr="001B50F0">
        <w:rPr>
          <w:bCs/>
        </w:rPr>
        <w:t>o</w:t>
      </w:r>
      <w:r w:rsidR="00A24C41" w:rsidRPr="001B50F0">
        <w:rPr>
          <w:bCs/>
        </w:rPr>
        <w:t xml:space="preserve"> </w:t>
      </w:r>
      <w:r w:rsidRPr="001B50F0">
        <w:rPr>
          <w:bCs/>
        </w:rPr>
        <w:t>beneficios</w:t>
      </w:r>
      <w:r w:rsidR="00A24C41" w:rsidRPr="001B50F0">
        <w:rPr>
          <w:bCs/>
        </w:rPr>
        <w:t xml:space="preserve"> </w:t>
      </w:r>
      <w:r w:rsidRPr="001B50F0">
        <w:rPr>
          <w:bCs/>
        </w:rPr>
        <w:t>públicos.</w:t>
      </w:r>
    </w:p>
    <w:p w:rsidR="00B22640" w:rsidRPr="001B50F0" w:rsidRDefault="00FC1EB4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R</w:t>
      </w:r>
      <w:r w:rsidR="00042110" w:rsidRPr="001B50F0">
        <w:rPr>
          <w:bCs/>
        </w:rPr>
        <w:t>epresentación.</w:t>
      </w:r>
      <w:r w:rsidR="009812FC" w:rsidRPr="001B50F0">
        <w:rPr>
          <w:bCs/>
        </w:rPr>
        <w:t xml:space="preserve"> </w:t>
      </w:r>
    </w:p>
    <w:p w:rsidR="00B22640" w:rsidRPr="001B50F0" w:rsidRDefault="00042110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Clientes</w:t>
      </w:r>
      <w:r w:rsidR="00A24C41" w:rsidRPr="001B50F0">
        <w:rPr>
          <w:bCs/>
        </w:rPr>
        <w:t xml:space="preserve"> </w:t>
      </w:r>
      <w:r w:rsidRPr="001B50F0">
        <w:rPr>
          <w:bCs/>
        </w:rPr>
        <w:t>principales.</w:t>
      </w:r>
      <w:r w:rsidR="009812FC" w:rsidRPr="001B50F0">
        <w:rPr>
          <w:bCs/>
        </w:rPr>
        <w:t xml:space="preserve"> </w:t>
      </w:r>
    </w:p>
    <w:p w:rsidR="00B22640" w:rsidRPr="001B50F0" w:rsidRDefault="00042110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Beneficios</w:t>
      </w:r>
      <w:r w:rsidR="00A24C41" w:rsidRPr="001B50F0">
        <w:rPr>
          <w:bCs/>
        </w:rPr>
        <w:t xml:space="preserve"> </w:t>
      </w:r>
      <w:r w:rsidRPr="001B50F0">
        <w:rPr>
          <w:bCs/>
        </w:rPr>
        <w:t>privados.</w:t>
      </w:r>
      <w:r w:rsidR="009812FC" w:rsidRPr="001B50F0">
        <w:rPr>
          <w:bCs/>
        </w:rPr>
        <w:t xml:space="preserve"> </w:t>
      </w:r>
    </w:p>
    <w:p w:rsidR="00042110" w:rsidRPr="001B50F0" w:rsidRDefault="00042110" w:rsidP="00B22640">
      <w:pPr>
        <w:pStyle w:val="Texto"/>
        <w:numPr>
          <w:ilvl w:val="0"/>
          <w:numId w:val="8"/>
        </w:numPr>
        <w:spacing w:line="224" w:lineRule="exact"/>
        <w:rPr>
          <w:bCs/>
        </w:rPr>
      </w:pPr>
      <w:r w:rsidRPr="001B50F0">
        <w:rPr>
          <w:bCs/>
        </w:rPr>
        <w:t>Fideicomisos.</w:t>
      </w:r>
    </w:p>
    <w:p w:rsidR="009812FC" w:rsidRPr="009812FC" w:rsidRDefault="009812FC" w:rsidP="009812FC">
      <w:pPr>
        <w:pStyle w:val="Texto"/>
        <w:spacing w:line="224" w:lineRule="exact"/>
        <w:ind w:left="288" w:firstLine="0"/>
        <w:rPr>
          <w:bCs/>
        </w:rPr>
      </w:pPr>
      <w:r w:rsidRPr="001B50F0">
        <w:rPr>
          <w:bCs/>
        </w:rPr>
        <w:t>Deberá reportar hasta los últimos dos años.</w:t>
      </w:r>
    </w:p>
    <w:sectPr w:rsidR="009812FC" w:rsidRPr="009812FC" w:rsidSect="00D946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985" w:right="1183" w:bottom="1296" w:left="1699" w:header="42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779" w:rsidRDefault="00907779">
      <w:r>
        <w:separator/>
      </w:r>
    </w:p>
  </w:endnote>
  <w:endnote w:type="continuationSeparator" w:id="0">
    <w:p w:rsidR="00907779" w:rsidRDefault="0090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Palacio (WN)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A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A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A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6E" w:rsidRDefault="006969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A7E" w:rsidRPr="00BD2A7E" w:rsidRDefault="00BD2A7E">
    <w:pPr>
      <w:pStyle w:val="Piedepgina"/>
      <w:jc w:val="right"/>
      <w:rPr>
        <w:sz w:val="20"/>
        <w:szCs w:val="20"/>
      </w:rPr>
    </w:pPr>
    <w:r w:rsidRPr="00BD2A7E">
      <w:rPr>
        <w:sz w:val="20"/>
        <w:szCs w:val="20"/>
      </w:rPr>
      <w:fldChar w:fldCharType="begin"/>
    </w:r>
    <w:r w:rsidRPr="00BD2A7E">
      <w:rPr>
        <w:sz w:val="20"/>
        <w:szCs w:val="20"/>
      </w:rPr>
      <w:instrText>PAGE   \* MERGEFORMAT</w:instrText>
    </w:r>
    <w:r w:rsidRPr="00BD2A7E">
      <w:rPr>
        <w:sz w:val="20"/>
        <w:szCs w:val="20"/>
      </w:rPr>
      <w:fldChar w:fldCharType="separate"/>
    </w:r>
    <w:r w:rsidR="00B2167E" w:rsidRPr="00B2167E">
      <w:rPr>
        <w:noProof/>
        <w:sz w:val="20"/>
        <w:szCs w:val="20"/>
        <w:lang w:val="es-ES"/>
      </w:rPr>
      <w:t>4</w:t>
    </w:r>
    <w:r w:rsidRPr="00BD2A7E">
      <w:rPr>
        <w:sz w:val="20"/>
        <w:szCs w:val="20"/>
      </w:rPr>
      <w:fldChar w:fldCharType="end"/>
    </w:r>
  </w:p>
  <w:p w:rsidR="00BD2A7E" w:rsidRPr="00BD2A7E" w:rsidRDefault="00BD2A7E">
    <w:pPr>
      <w:pStyle w:val="Piedepgina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6E" w:rsidRDefault="006969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779" w:rsidRDefault="00907779">
      <w:r>
        <w:separator/>
      </w:r>
    </w:p>
  </w:footnote>
  <w:footnote w:type="continuationSeparator" w:id="0">
    <w:p w:rsidR="00907779" w:rsidRDefault="00907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6E" w:rsidRDefault="006969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89F" w:rsidRDefault="00CB489F" w:rsidP="008B0FB4">
    <w:pPr>
      <w:pStyle w:val="Encabezado"/>
      <w:jc w:val="center"/>
      <w:rPr>
        <w:b/>
        <w:bCs/>
        <w:sz w:val="18"/>
        <w:szCs w:val="18"/>
        <w:lang w:val="es-ES"/>
      </w:rPr>
    </w:pPr>
  </w:p>
  <w:p w:rsidR="00CB489F" w:rsidRDefault="00CB489F" w:rsidP="008B0FB4">
    <w:pPr>
      <w:pStyle w:val="Encabezado"/>
      <w:jc w:val="center"/>
      <w:rPr>
        <w:b/>
        <w:bCs/>
        <w:sz w:val="18"/>
        <w:szCs w:val="18"/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1611581</wp:posOffset>
              </wp:positionH>
              <wp:positionV relativeFrom="paragraph">
                <wp:posOffset>125583</wp:posOffset>
              </wp:positionV>
              <wp:extent cx="2507615" cy="451485"/>
              <wp:effectExtent l="0" t="0" r="26035" b="24765"/>
              <wp:wrapNone/>
              <wp:docPr id="3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761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4604" w:rsidRPr="00535BE4" w:rsidRDefault="00D94604" w:rsidP="00535BE4">
                          <w:pPr>
                            <w:jc w:val="both"/>
                            <w:rPr>
                              <w:b/>
                              <w:bCs/>
                              <w:color w:val="540000"/>
                              <w:sz w:val="14"/>
                              <w:szCs w:val="14"/>
                            </w:rPr>
                          </w:pPr>
                          <w:r w:rsidRPr="00535BE4">
                            <w:rPr>
                              <w:b/>
                              <w:bCs/>
                              <w:color w:val="540000"/>
                              <w:sz w:val="14"/>
                              <w:szCs w:val="14"/>
                            </w:rPr>
                            <w:t>¿QUÉ DEBO SABER SOBRE LA DECLARACIÓN DE SITUACIÓN PATRIMONIAL Y DE INTERESES</w:t>
                          </w:r>
                          <w:r w:rsidR="00093F09" w:rsidRPr="00535BE4">
                            <w:rPr>
                              <w:b/>
                              <w:bCs/>
                              <w:color w:val="540000"/>
                              <w:sz w:val="14"/>
                              <w:szCs w:val="14"/>
                            </w:rPr>
                            <w:t>,</w:t>
                          </w:r>
                          <w:r w:rsidRPr="00535BE4">
                            <w:rPr>
                              <w:b/>
                              <w:bCs/>
                              <w:color w:val="540000"/>
                              <w:sz w:val="14"/>
                              <w:szCs w:val="14"/>
                            </w:rPr>
                            <w:t xml:space="preserve"> COMO USUARIO?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26.9pt;margin-top:9.9pt;width:197.45pt;height:35.5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" strokeweight=".5pt">
              <v:textbox>
                <w:txbxContent>
                  <w:p w:rsidR="00D94604" w:rsidRPr="00535BE4" w:rsidRDefault="00D94604" w:rsidP="00535BE4">
                    <w:pPr>
                      <w:jc w:val="both"/>
                      <w:rPr>
                        <w:b/>
                        <w:bCs/>
                        <w:color w:val="540000"/>
                        <w:sz w:val="14"/>
                        <w:szCs w:val="14"/>
                      </w:rPr>
                    </w:pPr>
                    <w:r w:rsidRPr="00535BE4">
                      <w:rPr>
                        <w:b/>
                        <w:bCs/>
                        <w:color w:val="540000"/>
                        <w:sz w:val="14"/>
                        <w:szCs w:val="14"/>
                      </w:rPr>
                      <w:t>¿QUÉ DEBO SABER SOBRE LA DECLARACIÓN DE SITUACIÓN PATRIMONIAL Y DE INTERESES</w:t>
                    </w:r>
                    <w:r w:rsidR="00093F09" w:rsidRPr="00535BE4">
                      <w:rPr>
                        <w:b/>
                        <w:bCs/>
                        <w:color w:val="540000"/>
                        <w:sz w:val="14"/>
                        <w:szCs w:val="14"/>
                      </w:rPr>
                      <w:t>,</w:t>
                    </w:r>
                    <w:r w:rsidRPr="00535BE4">
                      <w:rPr>
                        <w:b/>
                        <w:bCs/>
                        <w:color w:val="540000"/>
                        <w:sz w:val="14"/>
                        <w:szCs w:val="14"/>
                      </w:rPr>
                      <w:t xml:space="preserve"> COMO USUARIO? 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46020" w:rsidRDefault="00CB489F" w:rsidP="00CB489F">
    <w:pPr>
      <w:pStyle w:val="Encabezado"/>
      <w:rPr>
        <w:b/>
        <w:bCs/>
        <w:sz w:val="18"/>
        <w:szCs w:val="18"/>
        <w:lang w:val="es-ES"/>
      </w:rPr>
    </w:pPr>
    <w:r>
      <w:rPr>
        <w:noProof/>
        <w:lang w:eastAsia="es-MX"/>
      </w:rPr>
      <w:drawing>
        <wp:inline distT="0" distB="0" distL="0" distR="0" wp14:anchorId="3F39573F" wp14:editId="15D4F038">
          <wp:extent cx="713337" cy="252046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e_150x5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100" cy="27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18"/>
        <w:szCs w:val="18"/>
        <w:lang w:val="es-ES"/>
      </w:rPr>
      <w:t xml:space="preserve">                       </w:t>
    </w:r>
    <w:bookmarkStart w:id="0" w:name="_GoBack"/>
    <w:bookmarkEnd w:id="0"/>
    <w:r>
      <w:rPr>
        <w:b/>
        <w:bCs/>
        <w:sz w:val="18"/>
        <w:szCs w:val="18"/>
        <w:lang w:val="es-ES"/>
      </w:rPr>
      <w:t xml:space="preserve">                                                                                                                          </w:t>
    </w:r>
    <w:r>
      <w:rPr>
        <w:noProof/>
        <w:lang w:eastAsia="es-MX"/>
      </w:rPr>
      <w:drawing>
        <wp:inline distT="0" distB="0" distL="0" distR="0" wp14:anchorId="65ECB2DD" wp14:editId="4496BD66">
          <wp:extent cx="741442" cy="322385"/>
          <wp:effectExtent l="0" t="0" r="0" b="190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I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745" cy="335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96E" w:rsidRDefault="006969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CA9"/>
    <w:multiLevelType w:val="hybridMultilevel"/>
    <w:tmpl w:val="87A2B2AE"/>
    <w:lvl w:ilvl="0" w:tplc="FC500FC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D1092B"/>
    <w:multiLevelType w:val="hybridMultilevel"/>
    <w:tmpl w:val="417232D6"/>
    <w:lvl w:ilvl="0" w:tplc="A79C98D6">
      <w:start w:val="1"/>
      <w:numFmt w:val="lowerLetter"/>
      <w:lvlText w:val="%1)"/>
      <w:lvlJc w:val="left"/>
      <w:pPr>
        <w:ind w:left="1008" w:hanging="360"/>
      </w:pPr>
      <w:rPr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2A801CAD"/>
    <w:multiLevelType w:val="hybridMultilevel"/>
    <w:tmpl w:val="B0E616DC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CD93C27"/>
    <w:multiLevelType w:val="hybridMultilevel"/>
    <w:tmpl w:val="ED54659C"/>
    <w:lvl w:ilvl="0" w:tplc="F5429412">
      <w:start w:val="15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35C7C13"/>
    <w:multiLevelType w:val="hybridMultilevel"/>
    <w:tmpl w:val="672EEA44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9F33266"/>
    <w:multiLevelType w:val="hybridMultilevel"/>
    <w:tmpl w:val="2772B93A"/>
    <w:lvl w:ilvl="0" w:tplc="5980F61C">
      <w:start w:val="19"/>
      <w:numFmt w:val="decimal"/>
      <w:lvlText w:val="%1."/>
      <w:lvlJc w:val="left"/>
      <w:pPr>
        <w:ind w:left="64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56430229"/>
    <w:multiLevelType w:val="hybridMultilevel"/>
    <w:tmpl w:val="3DDA46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567C7"/>
    <w:multiLevelType w:val="hybridMultilevel"/>
    <w:tmpl w:val="F37C90E2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C3F1B62"/>
    <w:multiLevelType w:val="hybridMultilevel"/>
    <w:tmpl w:val="728CE784"/>
    <w:lvl w:ilvl="0" w:tplc="E8EEA15A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FB9514D"/>
    <w:multiLevelType w:val="hybridMultilevel"/>
    <w:tmpl w:val="8E107266"/>
    <w:lvl w:ilvl="0" w:tplc="BB36BFB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7D254252"/>
    <w:multiLevelType w:val="hybridMultilevel"/>
    <w:tmpl w:val="B7D2AAE2"/>
    <w:lvl w:ilvl="0" w:tplc="4B66F614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10"/>
    <w:rsid w:val="000045B3"/>
    <w:rsid w:val="000069C5"/>
    <w:rsid w:val="00012A69"/>
    <w:rsid w:val="00012B1A"/>
    <w:rsid w:val="000153D5"/>
    <w:rsid w:val="00032333"/>
    <w:rsid w:val="0004008C"/>
    <w:rsid w:val="00042110"/>
    <w:rsid w:val="0004244C"/>
    <w:rsid w:val="00045B91"/>
    <w:rsid w:val="000533D7"/>
    <w:rsid w:val="000657A7"/>
    <w:rsid w:val="000756A2"/>
    <w:rsid w:val="000813FE"/>
    <w:rsid w:val="00083B96"/>
    <w:rsid w:val="00084052"/>
    <w:rsid w:val="00085CFF"/>
    <w:rsid w:val="00090755"/>
    <w:rsid w:val="000919EC"/>
    <w:rsid w:val="000934C4"/>
    <w:rsid w:val="00093F09"/>
    <w:rsid w:val="00094E1C"/>
    <w:rsid w:val="00096097"/>
    <w:rsid w:val="000A5526"/>
    <w:rsid w:val="000B39FC"/>
    <w:rsid w:val="000B42E5"/>
    <w:rsid w:val="000C50D4"/>
    <w:rsid w:val="000F0FA3"/>
    <w:rsid w:val="000F57E7"/>
    <w:rsid w:val="000F706A"/>
    <w:rsid w:val="00102B64"/>
    <w:rsid w:val="0010703B"/>
    <w:rsid w:val="00112541"/>
    <w:rsid w:val="00121E27"/>
    <w:rsid w:val="001303A7"/>
    <w:rsid w:val="00136058"/>
    <w:rsid w:val="00140A5C"/>
    <w:rsid w:val="00145186"/>
    <w:rsid w:val="00151580"/>
    <w:rsid w:val="00155A7E"/>
    <w:rsid w:val="00156E33"/>
    <w:rsid w:val="001574EC"/>
    <w:rsid w:val="001642EF"/>
    <w:rsid w:val="0017041B"/>
    <w:rsid w:val="00176B02"/>
    <w:rsid w:val="001A1D47"/>
    <w:rsid w:val="001B50F0"/>
    <w:rsid w:val="001B606C"/>
    <w:rsid w:val="001B6981"/>
    <w:rsid w:val="001C1A1C"/>
    <w:rsid w:val="001E2833"/>
    <w:rsid w:val="001E6CB1"/>
    <w:rsid w:val="001F4070"/>
    <w:rsid w:val="001F6325"/>
    <w:rsid w:val="002214D8"/>
    <w:rsid w:val="00233C55"/>
    <w:rsid w:val="00247EC7"/>
    <w:rsid w:val="0025082C"/>
    <w:rsid w:val="00255299"/>
    <w:rsid w:val="0025633C"/>
    <w:rsid w:val="0026184C"/>
    <w:rsid w:val="00262300"/>
    <w:rsid w:val="00262BEA"/>
    <w:rsid w:val="00265FF9"/>
    <w:rsid w:val="00271A99"/>
    <w:rsid w:val="00285BE5"/>
    <w:rsid w:val="00286668"/>
    <w:rsid w:val="00290296"/>
    <w:rsid w:val="00291CA7"/>
    <w:rsid w:val="002940B6"/>
    <w:rsid w:val="002A602E"/>
    <w:rsid w:val="002B00EE"/>
    <w:rsid w:val="002B127D"/>
    <w:rsid w:val="002B3857"/>
    <w:rsid w:val="002C3644"/>
    <w:rsid w:val="002E0094"/>
    <w:rsid w:val="002E257C"/>
    <w:rsid w:val="002F6279"/>
    <w:rsid w:val="002F666A"/>
    <w:rsid w:val="0030321A"/>
    <w:rsid w:val="00323864"/>
    <w:rsid w:val="0032394E"/>
    <w:rsid w:val="00326B04"/>
    <w:rsid w:val="00330780"/>
    <w:rsid w:val="003340A4"/>
    <w:rsid w:val="00346020"/>
    <w:rsid w:val="00347B9F"/>
    <w:rsid w:val="00357A6B"/>
    <w:rsid w:val="003610BE"/>
    <w:rsid w:val="0036410B"/>
    <w:rsid w:val="003656C6"/>
    <w:rsid w:val="00370192"/>
    <w:rsid w:val="00373DFE"/>
    <w:rsid w:val="003904A5"/>
    <w:rsid w:val="0039202C"/>
    <w:rsid w:val="003B25B7"/>
    <w:rsid w:val="003B5C25"/>
    <w:rsid w:val="003C444D"/>
    <w:rsid w:val="003C5EB9"/>
    <w:rsid w:val="003E2A60"/>
    <w:rsid w:val="003E5783"/>
    <w:rsid w:val="003E7472"/>
    <w:rsid w:val="003F3B59"/>
    <w:rsid w:val="00403FA4"/>
    <w:rsid w:val="004059F0"/>
    <w:rsid w:val="00410B8C"/>
    <w:rsid w:val="00411971"/>
    <w:rsid w:val="00412276"/>
    <w:rsid w:val="00412ED6"/>
    <w:rsid w:val="00413D14"/>
    <w:rsid w:val="004142D5"/>
    <w:rsid w:val="004257B5"/>
    <w:rsid w:val="0042779F"/>
    <w:rsid w:val="004352A9"/>
    <w:rsid w:val="00440349"/>
    <w:rsid w:val="00464085"/>
    <w:rsid w:val="004652D9"/>
    <w:rsid w:val="00465E99"/>
    <w:rsid w:val="00470674"/>
    <w:rsid w:val="00482A65"/>
    <w:rsid w:val="004A0CCD"/>
    <w:rsid w:val="004A7426"/>
    <w:rsid w:val="004A7E74"/>
    <w:rsid w:val="004B2F2C"/>
    <w:rsid w:val="004B41BA"/>
    <w:rsid w:val="004C49C6"/>
    <w:rsid w:val="004D4A72"/>
    <w:rsid w:val="004E6B1F"/>
    <w:rsid w:val="004E77FB"/>
    <w:rsid w:val="004E7904"/>
    <w:rsid w:val="004F3FE9"/>
    <w:rsid w:val="00512CDB"/>
    <w:rsid w:val="00514993"/>
    <w:rsid w:val="0051688E"/>
    <w:rsid w:val="00522C03"/>
    <w:rsid w:val="00534337"/>
    <w:rsid w:val="0053581A"/>
    <w:rsid w:val="00535845"/>
    <w:rsid w:val="00535BE4"/>
    <w:rsid w:val="005438AB"/>
    <w:rsid w:val="0054592B"/>
    <w:rsid w:val="00546A12"/>
    <w:rsid w:val="0054733E"/>
    <w:rsid w:val="0055349C"/>
    <w:rsid w:val="00574905"/>
    <w:rsid w:val="0058490E"/>
    <w:rsid w:val="00585034"/>
    <w:rsid w:val="005859E1"/>
    <w:rsid w:val="00587402"/>
    <w:rsid w:val="00594537"/>
    <w:rsid w:val="005A0268"/>
    <w:rsid w:val="005C4019"/>
    <w:rsid w:val="005C75DE"/>
    <w:rsid w:val="005D7D14"/>
    <w:rsid w:val="005E5B4E"/>
    <w:rsid w:val="005F7A7B"/>
    <w:rsid w:val="0062085E"/>
    <w:rsid w:val="006231E1"/>
    <w:rsid w:val="0062682F"/>
    <w:rsid w:val="00627360"/>
    <w:rsid w:val="00627D1A"/>
    <w:rsid w:val="006311F1"/>
    <w:rsid w:val="0063495E"/>
    <w:rsid w:val="00634C63"/>
    <w:rsid w:val="00637D2A"/>
    <w:rsid w:val="00644B42"/>
    <w:rsid w:val="00650ECF"/>
    <w:rsid w:val="00651CB5"/>
    <w:rsid w:val="00653980"/>
    <w:rsid w:val="00654B14"/>
    <w:rsid w:val="00656CFF"/>
    <w:rsid w:val="00662489"/>
    <w:rsid w:val="006711A8"/>
    <w:rsid w:val="0067235D"/>
    <w:rsid w:val="00674139"/>
    <w:rsid w:val="00681BC5"/>
    <w:rsid w:val="00691836"/>
    <w:rsid w:val="0069357B"/>
    <w:rsid w:val="006939F6"/>
    <w:rsid w:val="0069696E"/>
    <w:rsid w:val="00697B7C"/>
    <w:rsid w:val="006A204A"/>
    <w:rsid w:val="006A4E96"/>
    <w:rsid w:val="006B7539"/>
    <w:rsid w:val="006C47B2"/>
    <w:rsid w:val="006D2E40"/>
    <w:rsid w:val="006E2487"/>
    <w:rsid w:val="006E4EE3"/>
    <w:rsid w:val="006E66EC"/>
    <w:rsid w:val="006F05D3"/>
    <w:rsid w:val="0070415B"/>
    <w:rsid w:val="00710010"/>
    <w:rsid w:val="00712547"/>
    <w:rsid w:val="00713661"/>
    <w:rsid w:val="00717A6D"/>
    <w:rsid w:val="00724703"/>
    <w:rsid w:val="00735E9D"/>
    <w:rsid w:val="00737435"/>
    <w:rsid w:val="00741ABD"/>
    <w:rsid w:val="0074215E"/>
    <w:rsid w:val="00743AA6"/>
    <w:rsid w:val="00746FC8"/>
    <w:rsid w:val="00751F69"/>
    <w:rsid w:val="007533A1"/>
    <w:rsid w:val="00756B5E"/>
    <w:rsid w:val="007578BE"/>
    <w:rsid w:val="007675F2"/>
    <w:rsid w:val="00776505"/>
    <w:rsid w:val="00782E55"/>
    <w:rsid w:val="00797AB4"/>
    <w:rsid w:val="007A0956"/>
    <w:rsid w:val="007D00B8"/>
    <w:rsid w:val="007D286A"/>
    <w:rsid w:val="007E0BCD"/>
    <w:rsid w:val="007F59F9"/>
    <w:rsid w:val="00813CC7"/>
    <w:rsid w:val="0082798C"/>
    <w:rsid w:val="00827CE1"/>
    <w:rsid w:val="0083080F"/>
    <w:rsid w:val="00844712"/>
    <w:rsid w:val="00862294"/>
    <w:rsid w:val="008651ED"/>
    <w:rsid w:val="00866A97"/>
    <w:rsid w:val="00874259"/>
    <w:rsid w:val="00875A59"/>
    <w:rsid w:val="00886BC0"/>
    <w:rsid w:val="0089558E"/>
    <w:rsid w:val="008A23F3"/>
    <w:rsid w:val="008A7BCF"/>
    <w:rsid w:val="008B0FB4"/>
    <w:rsid w:val="008B5BD2"/>
    <w:rsid w:val="008D17A5"/>
    <w:rsid w:val="008E35DF"/>
    <w:rsid w:val="008F39A6"/>
    <w:rsid w:val="008F7A18"/>
    <w:rsid w:val="00907779"/>
    <w:rsid w:val="00907B48"/>
    <w:rsid w:val="00913D77"/>
    <w:rsid w:val="009167A0"/>
    <w:rsid w:val="009200A2"/>
    <w:rsid w:val="00931A74"/>
    <w:rsid w:val="009329FB"/>
    <w:rsid w:val="00945F33"/>
    <w:rsid w:val="00956446"/>
    <w:rsid w:val="009812FC"/>
    <w:rsid w:val="00982CD5"/>
    <w:rsid w:val="00983653"/>
    <w:rsid w:val="0098661F"/>
    <w:rsid w:val="009932CA"/>
    <w:rsid w:val="0099457E"/>
    <w:rsid w:val="009952EF"/>
    <w:rsid w:val="00996A16"/>
    <w:rsid w:val="009A0866"/>
    <w:rsid w:val="009A7654"/>
    <w:rsid w:val="009C02DA"/>
    <w:rsid w:val="009D7B14"/>
    <w:rsid w:val="009E1AC6"/>
    <w:rsid w:val="009E3B35"/>
    <w:rsid w:val="009E63EA"/>
    <w:rsid w:val="009F050F"/>
    <w:rsid w:val="00A10A59"/>
    <w:rsid w:val="00A24C41"/>
    <w:rsid w:val="00A31E9B"/>
    <w:rsid w:val="00A333DC"/>
    <w:rsid w:val="00A41C64"/>
    <w:rsid w:val="00A46448"/>
    <w:rsid w:val="00A53D31"/>
    <w:rsid w:val="00A64D3D"/>
    <w:rsid w:val="00A6632B"/>
    <w:rsid w:val="00A73F8A"/>
    <w:rsid w:val="00A76032"/>
    <w:rsid w:val="00A8099D"/>
    <w:rsid w:val="00A81D62"/>
    <w:rsid w:val="00A83CC3"/>
    <w:rsid w:val="00A84922"/>
    <w:rsid w:val="00A85D6A"/>
    <w:rsid w:val="00A902DE"/>
    <w:rsid w:val="00A90C04"/>
    <w:rsid w:val="00A953EF"/>
    <w:rsid w:val="00A965C8"/>
    <w:rsid w:val="00AA362F"/>
    <w:rsid w:val="00AD54E0"/>
    <w:rsid w:val="00AD7ED5"/>
    <w:rsid w:val="00B00632"/>
    <w:rsid w:val="00B0673E"/>
    <w:rsid w:val="00B14C29"/>
    <w:rsid w:val="00B170E8"/>
    <w:rsid w:val="00B2167E"/>
    <w:rsid w:val="00B22640"/>
    <w:rsid w:val="00B3769E"/>
    <w:rsid w:val="00B63531"/>
    <w:rsid w:val="00B7008A"/>
    <w:rsid w:val="00B7074E"/>
    <w:rsid w:val="00B717B3"/>
    <w:rsid w:val="00B93A1B"/>
    <w:rsid w:val="00B96FC1"/>
    <w:rsid w:val="00BA25FB"/>
    <w:rsid w:val="00BC31E0"/>
    <w:rsid w:val="00BC3F3B"/>
    <w:rsid w:val="00BD2A7E"/>
    <w:rsid w:val="00BF091C"/>
    <w:rsid w:val="00C01B5D"/>
    <w:rsid w:val="00C258E4"/>
    <w:rsid w:val="00C406AB"/>
    <w:rsid w:val="00C43C56"/>
    <w:rsid w:val="00C461BF"/>
    <w:rsid w:val="00C54322"/>
    <w:rsid w:val="00C5554F"/>
    <w:rsid w:val="00C6156A"/>
    <w:rsid w:val="00C72F0B"/>
    <w:rsid w:val="00C9060E"/>
    <w:rsid w:val="00C96371"/>
    <w:rsid w:val="00CA2FDC"/>
    <w:rsid w:val="00CA3BBA"/>
    <w:rsid w:val="00CA5B9D"/>
    <w:rsid w:val="00CA735F"/>
    <w:rsid w:val="00CB489F"/>
    <w:rsid w:val="00CC0602"/>
    <w:rsid w:val="00CC39A6"/>
    <w:rsid w:val="00CC71C5"/>
    <w:rsid w:val="00CD0751"/>
    <w:rsid w:val="00CD6850"/>
    <w:rsid w:val="00CE67E8"/>
    <w:rsid w:val="00CF6193"/>
    <w:rsid w:val="00D04785"/>
    <w:rsid w:val="00D21775"/>
    <w:rsid w:val="00D3265D"/>
    <w:rsid w:val="00D32C7D"/>
    <w:rsid w:val="00D34588"/>
    <w:rsid w:val="00D3478E"/>
    <w:rsid w:val="00D42FD2"/>
    <w:rsid w:val="00D46B5D"/>
    <w:rsid w:val="00D54C2F"/>
    <w:rsid w:val="00D6067E"/>
    <w:rsid w:val="00D64953"/>
    <w:rsid w:val="00D80A98"/>
    <w:rsid w:val="00D87572"/>
    <w:rsid w:val="00D94604"/>
    <w:rsid w:val="00D97C84"/>
    <w:rsid w:val="00DB60DB"/>
    <w:rsid w:val="00DC3FBA"/>
    <w:rsid w:val="00DE318B"/>
    <w:rsid w:val="00DE4C7A"/>
    <w:rsid w:val="00DF286E"/>
    <w:rsid w:val="00DF6036"/>
    <w:rsid w:val="00DF6BC3"/>
    <w:rsid w:val="00E040B8"/>
    <w:rsid w:val="00E21F6A"/>
    <w:rsid w:val="00E30B22"/>
    <w:rsid w:val="00E34E43"/>
    <w:rsid w:val="00E3798A"/>
    <w:rsid w:val="00E460F3"/>
    <w:rsid w:val="00E50177"/>
    <w:rsid w:val="00E5027B"/>
    <w:rsid w:val="00E5626A"/>
    <w:rsid w:val="00E63FEA"/>
    <w:rsid w:val="00E65639"/>
    <w:rsid w:val="00E7407D"/>
    <w:rsid w:val="00E772E5"/>
    <w:rsid w:val="00E82585"/>
    <w:rsid w:val="00E84903"/>
    <w:rsid w:val="00EA0ABD"/>
    <w:rsid w:val="00EA46E7"/>
    <w:rsid w:val="00EB096D"/>
    <w:rsid w:val="00EB3C2A"/>
    <w:rsid w:val="00EC2C40"/>
    <w:rsid w:val="00EC3E4C"/>
    <w:rsid w:val="00EC6F58"/>
    <w:rsid w:val="00EE6353"/>
    <w:rsid w:val="00EF1962"/>
    <w:rsid w:val="00EF226B"/>
    <w:rsid w:val="00EF7406"/>
    <w:rsid w:val="00F00937"/>
    <w:rsid w:val="00F22399"/>
    <w:rsid w:val="00F24E6D"/>
    <w:rsid w:val="00F26F2C"/>
    <w:rsid w:val="00F315C9"/>
    <w:rsid w:val="00F42945"/>
    <w:rsid w:val="00F42B73"/>
    <w:rsid w:val="00F42E31"/>
    <w:rsid w:val="00F4523C"/>
    <w:rsid w:val="00F51E5E"/>
    <w:rsid w:val="00F64B32"/>
    <w:rsid w:val="00F70C4B"/>
    <w:rsid w:val="00F70E53"/>
    <w:rsid w:val="00F7138B"/>
    <w:rsid w:val="00F74C7D"/>
    <w:rsid w:val="00F808C0"/>
    <w:rsid w:val="00F81AE6"/>
    <w:rsid w:val="00F83712"/>
    <w:rsid w:val="00F85CA3"/>
    <w:rsid w:val="00F957FE"/>
    <w:rsid w:val="00FA2A48"/>
    <w:rsid w:val="00FA672D"/>
    <w:rsid w:val="00FB7A1E"/>
    <w:rsid w:val="00FC03A2"/>
    <w:rsid w:val="00FC0C72"/>
    <w:rsid w:val="00FC1EB4"/>
    <w:rsid w:val="00FC5DD1"/>
    <w:rsid w:val="00FD0D2C"/>
    <w:rsid w:val="00FD44E8"/>
    <w:rsid w:val="00FD7200"/>
    <w:rsid w:val="00FE5F30"/>
    <w:rsid w:val="00F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56EB7"/>
  <w15:chartTrackingRefBased/>
  <w15:docId w15:val="{4A840FD4-B59B-4DB3-B20C-846293FB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6067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B170E8"/>
    <w:pPr>
      <w:pBdr>
        <w:bottom w:val="single" w:sz="12" w:space="1" w:color="auto"/>
        <w:between w:val="single" w:sz="12" w:space="1" w:color="auto"/>
      </w:pBdr>
      <w:spacing w:before="120"/>
      <w:jc w:val="both"/>
      <w:outlineLvl w:val="0"/>
    </w:pPr>
    <w:rPr>
      <w:rFonts w:cs="CG Palacio (WN)"/>
      <w:b/>
      <w:sz w:val="18"/>
    </w:rPr>
  </w:style>
  <w:style w:type="paragraph" w:styleId="Ttulo2">
    <w:name w:val="heading 2"/>
    <w:basedOn w:val="Normal"/>
    <w:next w:val="Normal"/>
    <w:qFormat/>
    <w:rsid w:val="0089558E"/>
    <w:pPr>
      <w:pBdr>
        <w:top w:val="double" w:sz="6" w:space="1" w:color="auto"/>
        <w:between w:val="double" w:sz="6" w:space="1" w:color="auto"/>
      </w:pBdr>
      <w:spacing w:after="101" w:line="216" w:lineRule="atLeast"/>
      <w:jc w:val="both"/>
      <w:outlineLvl w:val="1"/>
    </w:pPr>
    <w:rPr>
      <w:rFonts w:ascii="Arial" w:hAnsi="Arial" w:cs="Helv"/>
      <w:sz w:val="18"/>
      <w:szCs w:val="20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A333DC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CABEZA">
    <w:name w:val="CABEZA"/>
    <w:basedOn w:val="Normal"/>
    <w:rsid w:val="00514993"/>
    <w:pPr>
      <w:jc w:val="center"/>
    </w:pPr>
    <w:rPr>
      <w:rFonts w:cs="Arial"/>
      <w:b/>
      <w:sz w:val="28"/>
      <w:szCs w:val="28"/>
      <w:lang w:val="es-ES_tradnl" w:eastAsia="es-MX"/>
    </w:rPr>
  </w:style>
  <w:style w:type="paragraph" w:customStyle="1" w:styleId="ROMANOS">
    <w:name w:val="ROMANOS"/>
    <w:basedOn w:val="Normal"/>
    <w:link w:val="ROMANOSCar"/>
    <w:rsid w:val="00F51E5E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255299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customStyle="1" w:styleId="Fechas">
    <w:name w:val="Fechas"/>
    <w:basedOn w:val="Texto"/>
    <w:autoRedefine/>
    <w:rsid w:val="00B14C29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eastAsia="es-MX"/>
    </w:rPr>
  </w:style>
  <w:style w:type="paragraph" w:customStyle="1" w:styleId="ANOTACION">
    <w:name w:val="ANOTACION"/>
    <w:basedOn w:val="Normal"/>
    <w:link w:val="ANOTACIONCar"/>
    <w:rsid w:val="009C02DA"/>
    <w:pPr>
      <w:spacing w:before="101" w:after="101" w:line="216" w:lineRule="atLeast"/>
      <w:jc w:val="center"/>
    </w:pPr>
    <w:rPr>
      <w:b/>
      <w:sz w:val="18"/>
      <w:szCs w:val="20"/>
      <w:lang w:val="es-ES_tradnl"/>
    </w:rPr>
  </w:style>
  <w:style w:type="paragraph" w:customStyle="1" w:styleId="SUBIN">
    <w:name w:val="SUBIN"/>
    <w:basedOn w:val="Texto"/>
    <w:rsid w:val="00535845"/>
    <w:pPr>
      <w:ind w:left="1987" w:hanging="720"/>
    </w:pPr>
  </w:style>
  <w:style w:type="paragraph" w:customStyle="1" w:styleId="Titulo1">
    <w:name w:val="Titulo 1"/>
    <w:basedOn w:val="Texto"/>
    <w:rsid w:val="00875A59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eastAsia="es-MX"/>
    </w:rPr>
  </w:style>
  <w:style w:type="paragraph" w:customStyle="1" w:styleId="Titulo2">
    <w:name w:val="Titulo 2"/>
    <w:basedOn w:val="Texto"/>
    <w:rsid w:val="00FE5F30"/>
    <w:pPr>
      <w:pBdr>
        <w:top w:val="double" w:sz="6" w:space="1" w:color="auto"/>
      </w:pBdr>
      <w:spacing w:line="240" w:lineRule="auto"/>
      <w:ind w:firstLine="0"/>
      <w:outlineLvl w:val="1"/>
    </w:pPr>
  </w:style>
  <w:style w:type="paragraph" w:customStyle="1" w:styleId="tt">
    <w:name w:val="tt"/>
    <w:basedOn w:val="Texto"/>
    <w:rsid w:val="00F64B32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7578BE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styleId="Encabezado">
    <w:name w:val="header"/>
    <w:basedOn w:val="Normal"/>
    <w:link w:val="EncabezadoCar"/>
    <w:rsid w:val="00140A5C"/>
    <w:pPr>
      <w:tabs>
        <w:tab w:val="center" w:pos="4419"/>
        <w:tab w:val="right" w:pos="8838"/>
      </w:tabs>
    </w:pPr>
  </w:style>
  <w:style w:type="paragraph" w:customStyle="1" w:styleId="EstilotextoPrimeralnea0">
    <w:name w:val="Estilo texto + Primera línea:  0&quot;"/>
    <w:basedOn w:val="Normal"/>
    <w:rsid w:val="0054733E"/>
    <w:pPr>
      <w:spacing w:after="101" w:line="216" w:lineRule="exact"/>
      <w:jc w:val="both"/>
    </w:pPr>
    <w:rPr>
      <w:rFonts w:ascii="Arial" w:hAnsi="Arial"/>
      <w:sz w:val="18"/>
      <w:szCs w:val="20"/>
      <w:lang w:eastAsia="es-MX"/>
    </w:rPr>
  </w:style>
  <w:style w:type="character" w:customStyle="1" w:styleId="TextoCar">
    <w:name w:val="Texto Car"/>
    <w:link w:val="Texto"/>
    <w:locked/>
    <w:rsid w:val="003E5783"/>
    <w:rPr>
      <w:rFonts w:ascii="Arial" w:hAnsi="Arial" w:cs="Arial"/>
      <w:sz w:val="18"/>
      <w:lang w:val="es-ES" w:eastAsia="es-ES" w:bidi="ar-SA"/>
    </w:rPr>
  </w:style>
  <w:style w:type="character" w:customStyle="1" w:styleId="ROMANOSCar">
    <w:name w:val="ROMANOS Car"/>
    <w:link w:val="ROMANOS"/>
    <w:locked/>
    <w:rsid w:val="003E5783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ANOTACIONCar">
    <w:name w:val="ANOTACION Car"/>
    <w:link w:val="ANOTACION"/>
    <w:locked/>
    <w:rsid w:val="003E5783"/>
    <w:rPr>
      <w:b/>
      <w:sz w:val="18"/>
      <w:lang w:val="es-ES_tradnl" w:eastAsia="es-ES" w:bidi="ar-SA"/>
    </w:rPr>
  </w:style>
  <w:style w:type="paragraph" w:styleId="Piedepgina">
    <w:name w:val="footer"/>
    <w:basedOn w:val="Normal"/>
    <w:link w:val="PiedepginaCar"/>
    <w:uiPriority w:val="99"/>
    <w:rsid w:val="00140A5C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40A5C"/>
  </w:style>
  <w:style w:type="paragraph" w:styleId="Textocomentario">
    <w:name w:val="annotation text"/>
    <w:basedOn w:val="Normal"/>
    <w:link w:val="TextocomentarioCar"/>
    <w:rsid w:val="00042110"/>
    <w:pPr>
      <w:spacing w:after="160"/>
    </w:pPr>
    <w:rPr>
      <w:rFonts w:ascii="CaAibri" w:hAnsi="CaAibri" w:cs="CaAibri"/>
      <w:sz w:val="20"/>
      <w:szCs w:val="20"/>
      <w:lang w:eastAsia="es-MX"/>
    </w:rPr>
  </w:style>
  <w:style w:type="character" w:customStyle="1" w:styleId="TextocomentarioCar">
    <w:name w:val="Texto comentario Car"/>
    <w:link w:val="Textocomentario"/>
    <w:rsid w:val="00042110"/>
    <w:rPr>
      <w:rFonts w:ascii="CaAibri" w:hAnsi="CaAibri" w:cs="CaAibri"/>
    </w:rPr>
  </w:style>
  <w:style w:type="paragraph" w:styleId="Prrafodelista">
    <w:name w:val="List Paragraph"/>
    <w:basedOn w:val="Normal"/>
    <w:qFormat/>
    <w:rsid w:val="00042110"/>
    <w:pPr>
      <w:spacing w:after="160" w:line="259" w:lineRule="atLeast"/>
      <w:ind w:left="720"/>
    </w:pPr>
    <w:rPr>
      <w:rFonts w:ascii="CaAibri" w:hAnsi="CaAibri" w:cs="CaAibri"/>
      <w:sz w:val="22"/>
      <w:szCs w:val="20"/>
      <w:lang w:eastAsia="es-MX"/>
    </w:rPr>
  </w:style>
  <w:style w:type="paragraph" w:customStyle="1" w:styleId="Textodeglobo1">
    <w:name w:val="Texto de globo1"/>
    <w:basedOn w:val="Normal"/>
    <w:rsid w:val="00042110"/>
    <w:rPr>
      <w:rFonts w:ascii="SeAoe UI" w:hAnsi="SeAoe UI" w:cs="SeAoe UI"/>
      <w:sz w:val="18"/>
      <w:szCs w:val="20"/>
      <w:lang w:eastAsia="es-MX"/>
    </w:rPr>
  </w:style>
  <w:style w:type="paragraph" w:customStyle="1" w:styleId="Default">
    <w:name w:val="Default"/>
    <w:rsid w:val="00042110"/>
    <w:rPr>
      <w:rFonts w:ascii="ArAal" w:hAnsi="ArAal" w:cs="ArAal"/>
      <w:color w:val="000000"/>
      <w:sz w:val="24"/>
      <w:lang w:val="en-US"/>
    </w:rPr>
  </w:style>
  <w:style w:type="paragraph" w:customStyle="1" w:styleId="Asuntodelcomentario1">
    <w:name w:val="Asunto del comentario1"/>
    <w:basedOn w:val="Textocomentario"/>
    <w:next w:val="Textocomentario"/>
    <w:rsid w:val="00042110"/>
    <w:rPr>
      <w:b/>
    </w:rPr>
  </w:style>
  <w:style w:type="paragraph" w:styleId="Revisin">
    <w:name w:val="Revision"/>
    <w:rsid w:val="00042110"/>
    <w:rPr>
      <w:rFonts w:ascii="CaAibri" w:hAnsi="CaAibri" w:cs="CaAibri"/>
      <w:sz w:val="22"/>
      <w:lang w:val="en-US"/>
    </w:rPr>
  </w:style>
  <w:style w:type="character" w:customStyle="1" w:styleId="EncabezadoCar">
    <w:name w:val="Encabezado Car"/>
    <w:link w:val="Encabezado"/>
    <w:rsid w:val="00C5554F"/>
    <w:rPr>
      <w:sz w:val="24"/>
      <w:szCs w:val="24"/>
      <w:lang w:eastAsia="es-ES"/>
    </w:rPr>
  </w:style>
  <w:style w:type="paragraph" w:customStyle="1" w:styleId="Sumario">
    <w:name w:val="Sumario"/>
    <w:basedOn w:val="Normal"/>
    <w:rsid w:val="00412276"/>
    <w:pPr>
      <w:tabs>
        <w:tab w:val="right" w:leader="dot" w:pos="8107"/>
        <w:tab w:val="right" w:pos="8640"/>
      </w:tabs>
      <w:spacing w:line="260" w:lineRule="exact"/>
      <w:ind w:left="274" w:right="749"/>
      <w:jc w:val="both"/>
    </w:pPr>
    <w:rPr>
      <w:rFonts w:ascii="Arial" w:hAnsi="Arial"/>
      <w:sz w:val="18"/>
      <w:szCs w:val="18"/>
      <w:lang w:val="es-ES"/>
    </w:rPr>
  </w:style>
  <w:style w:type="paragraph" w:customStyle="1" w:styleId="Secreta">
    <w:name w:val="Secreta"/>
    <w:basedOn w:val="Normal"/>
    <w:autoRedefine/>
    <w:rsid w:val="00412276"/>
    <w:pPr>
      <w:tabs>
        <w:tab w:val="right" w:leader="dot" w:pos="8100"/>
        <w:tab w:val="right" w:pos="8640"/>
      </w:tabs>
      <w:spacing w:line="334" w:lineRule="exact"/>
      <w:ind w:left="274" w:right="749"/>
      <w:jc w:val="both"/>
    </w:pPr>
    <w:rPr>
      <w:b/>
      <w:sz w:val="20"/>
      <w:szCs w:val="20"/>
      <w:u w:val="single"/>
      <w:lang w:val="es-ES_tradnl"/>
    </w:rPr>
  </w:style>
  <w:style w:type="character" w:styleId="Refdecomentario">
    <w:name w:val="annotation reference"/>
    <w:rsid w:val="00482A6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82A65"/>
    <w:pPr>
      <w:spacing w:after="0"/>
    </w:pPr>
    <w:rPr>
      <w:rFonts w:ascii="Times New Roman" w:hAnsi="Times New Roman" w:cs="Times New Roman"/>
      <w:b/>
      <w:bCs/>
      <w:lang w:eastAsia="es-ES"/>
    </w:rPr>
  </w:style>
  <w:style w:type="character" w:customStyle="1" w:styleId="AsuntodelcomentarioCar">
    <w:name w:val="Asunto del comentario Car"/>
    <w:link w:val="Asuntodelcomentario"/>
    <w:rsid w:val="00482A65"/>
    <w:rPr>
      <w:rFonts w:ascii="CaAibri" w:hAnsi="CaAibri" w:cs="CaAibri"/>
      <w:b/>
      <w:bCs/>
      <w:lang w:eastAsia="es-ES"/>
    </w:rPr>
  </w:style>
  <w:style w:type="paragraph" w:styleId="Textodeglobo">
    <w:name w:val="Balloon Text"/>
    <w:basedOn w:val="Normal"/>
    <w:link w:val="TextodegloboCar"/>
    <w:rsid w:val="00482A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82A65"/>
    <w:rPr>
      <w:rFonts w:ascii="Segoe UI" w:hAnsi="Segoe UI" w:cs="Segoe UI"/>
      <w:sz w:val="18"/>
      <w:szCs w:val="18"/>
      <w:lang w:eastAsia="es-ES"/>
    </w:rPr>
  </w:style>
  <w:style w:type="character" w:customStyle="1" w:styleId="PiedepginaCar">
    <w:name w:val="Pie de página Car"/>
    <w:link w:val="Piedepgina"/>
    <w:uiPriority w:val="99"/>
    <w:rsid w:val="00BD2A7E"/>
    <w:rPr>
      <w:sz w:val="24"/>
      <w:szCs w:val="24"/>
      <w:lang w:eastAsia="es-ES"/>
    </w:rPr>
  </w:style>
  <w:style w:type="character" w:styleId="Hipervnculo">
    <w:name w:val="Hyperlink"/>
    <w:rsid w:val="00145186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45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laraine-pdn.ine.mx/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agarciav\Desktop\MODEL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A87A75FC8B6D47871393658822FE0C" ma:contentTypeVersion="6" ma:contentTypeDescription="Crear nuevo documento." ma:contentTypeScope="" ma:versionID="9a7209c598756f5a200914ab076740b9">
  <xsd:schema xmlns:xsd="http://www.w3.org/2001/XMLSchema" xmlns:xs="http://www.w3.org/2001/XMLSchema" xmlns:p="http://schemas.microsoft.com/office/2006/metadata/properties" xmlns:ns2="afab5f96-8568-4f38-921a-65c9215002c5" xmlns:ns3="70a03e78-c019-4519-8c82-7f4637725ea9" targetNamespace="http://schemas.microsoft.com/office/2006/metadata/properties" ma:root="true" ma:fieldsID="e64a5348b1ad0e77074ffbf22bc18125" ns2:_="" ns3:_="">
    <xsd:import namespace="afab5f96-8568-4f38-921a-65c9215002c5"/>
    <xsd:import namespace="70a03e78-c019-4519-8c82-7f4637725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b5f96-8568-4f38-921a-65c921500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03e78-c019-4519-8c82-7f4637725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8A8E2-2F0D-4FB0-BC70-9D821EF9C0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FA15A-DCCD-4066-AD9B-D8360725D923}"/>
</file>

<file path=customXml/itemProps3.xml><?xml version="1.0" encoding="utf-8"?>
<ds:datastoreItem xmlns:ds="http://schemas.openxmlformats.org/officeDocument/2006/customXml" ds:itemID="{C9AB6121-9ECC-440E-98A9-362D184AB5AF}"/>
</file>

<file path=customXml/itemProps4.xml><?xml version="1.0" encoding="utf-8"?>
<ds:datastoreItem xmlns:ds="http://schemas.openxmlformats.org/officeDocument/2006/customXml" ds:itemID="{965D6192-CAF9-4E50-9A25-78E4A25DA922}"/>
</file>

<file path=docProps/app.xml><?xml version="1.0" encoding="utf-8"?>
<Properties xmlns="http://schemas.openxmlformats.org/officeDocument/2006/extended-properties" xmlns:vt="http://schemas.openxmlformats.org/officeDocument/2006/docPropsVTypes">
  <Template>MODELO.dot</Template>
  <TotalTime>30</TotalTime>
  <Pages>4</Pages>
  <Words>1521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Diario Oficial de la Federación</Company>
  <LinksUpToDate>false</LinksUpToDate>
  <CharactersWithSpaces>9868</CharactersWithSpaces>
  <SharedDoc>false</SharedDoc>
  <HLinks>
    <vt:vector size="6" baseType="variant">
      <vt:variant>
        <vt:i4>3539062</vt:i4>
      </vt:variant>
      <vt:variant>
        <vt:i4>0</vt:i4>
      </vt:variant>
      <vt:variant>
        <vt:i4>0</vt:i4>
      </vt:variant>
      <vt:variant>
        <vt:i4>5</vt:i4>
      </vt:variant>
      <vt:variant>
        <vt:lpwstr>https://declaraine-pdn.ine.mx/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DOF</dc:creator>
  <cp:keywords/>
  <dc:description/>
  <cp:lastModifiedBy>GARCIA MARIN CIRO</cp:lastModifiedBy>
  <cp:revision>6</cp:revision>
  <cp:lastPrinted>1900-01-01T06:00:00Z</cp:lastPrinted>
  <dcterms:created xsi:type="dcterms:W3CDTF">2020-03-24T23:17:00Z</dcterms:created>
  <dcterms:modified xsi:type="dcterms:W3CDTF">2020-04-03T00:49:00Z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0x010100B4A87A75FC8B6D47871393658822FE0C</vt:lpwstr>
  </property>
</Properties>
</file>