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rPr>
          <w:rStyle w:val="6"/>
        </w:rPr>
        <w:t>Revolutionizing Renewable Energy with Quantum Photovoltaics</w:t>
      </w:r>
    </w:p>
    <w:p>
      <w:pPr>
        <w:pStyle w:val="5"/>
        <w:keepNext w:val="0"/>
        <w:keepLines w:val="0"/>
        <w:widowControl/>
        <w:suppressLineNumbers w:val="0"/>
      </w:pPr>
      <w:r>
        <w:t>In the quest for sustainable energy solutions, Quantum Photovoltaics (QPV) emerges as a groundbreaking advancement poised to transform the renewable energy landscape. Unlike traditional photovoltaic systems that rely on silicon-based solar cells, QPV leverages the principles of quantum mechanics to enhance energy conversion efficiency and reduce material costs.</w:t>
      </w:r>
    </w:p>
    <w:p>
      <w:pPr>
        <w:pStyle w:val="2"/>
        <w:keepNext w:val="0"/>
        <w:keepLines w:val="0"/>
        <w:widowControl/>
        <w:suppressLineNumbers w:val="0"/>
      </w:pPr>
      <w:r>
        <w:rPr>
          <w:rStyle w:val="6"/>
          <w:b/>
          <w:bCs/>
        </w:rPr>
        <w:t>Understanding Quantum Photovoltaics</w:t>
      </w:r>
    </w:p>
    <w:p>
      <w:pPr>
        <w:pStyle w:val="5"/>
        <w:keepNext w:val="0"/>
        <w:keepLines w:val="0"/>
        <w:widowControl/>
        <w:suppressLineNumbers w:val="0"/>
      </w:pPr>
      <w:r>
        <w:t>At its core, QPV utilizes quantum dots—nanoscale semiconductor particles that exhibit unique optical and electronic properties due to their size and quantum confinement effects. These quantum dots can be precisely engineered to absorb specific wavelengths of sunlight, thereby maximizing the range of the solar spectrum that can be harnessed for electricity generation.</w:t>
      </w:r>
    </w:p>
    <w:p>
      <w:pPr>
        <w:pStyle w:val="2"/>
        <w:keepNext w:val="0"/>
        <w:keepLines w:val="0"/>
        <w:widowControl/>
        <w:suppressLineNumbers w:val="0"/>
      </w:pPr>
      <w:r>
        <w:rPr>
          <w:rStyle w:val="6"/>
          <w:b/>
          <w:bCs/>
        </w:rPr>
        <w:t>Key Innovations in QPV Technology</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Enhanced Energy Conversion Efficiency:</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6"/>
        </w:rPr>
        <w:t>Multiple Exciton Generation (MEG):</w:t>
      </w:r>
      <w:r>
        <w:t xml:space="preserve"> Quantum dots can generate multiple electron-hole pairs from a single photon, significantly increasing the number of charge carriers and, consequently, the electrical output.</w:t>
      </w:r>
    </w:p>
    <w:p>
      <w:pPr>
        <w:keepNext w:val="0"/>
        <w:keepLines w:val="0"/>
        <w:widowControl/>
        <w:numPr>
          <w:ilvl w:val="1"/>
          <w:numId w:val="1"/>
        </w:numPr>
        <w:suppressLineNumbers w:val="0"/>
        <w:spacing w:before="0" w:beforeAutospacing="1" w:after="0" w:afterAutospacing="1"/>
        <w:ind w:left="1440" w:hanging="360"/>
      </w:pPr>
      <w:r>
        <w:rPr>
          <w:rStyle w:val="6"/>
        </w:rPr>
        <w:t>Tunable Bandgap:</w:t>
      </w:r>
      <w:r>
        <w:t xml:space="preserve"> By adjusting the size and composition of quantum dots, manufacturers can create solar cells that efficiently capture a broader spectrum of sunlight, reducing energy loss.</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Material Cost Reduction: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Abundance of Materials:</w:t>
      </w:r>
      <w:r>
        <w:t xml:space="preserve"> QPV systems can be fabricated using earth-abundant materials like lead sulfide (PbS) and cadmium selenide (CdSe), which are cheaper and more sustainable compared to the high-purity silicon required for traditional cells.</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Simplified Manufacturing Processes:</w:t>
      </w:r>
      <w:r>
        <w:t xml:space="preserve"> The solution-based processing of quantum dots allows for roll-to-roll manufacturing, drastically lowering production costs and enabling large-scale deployment.</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Flexibility and Versatility:</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Lightweight and Flexible Panels:</w:t>
      </w:r>
      <w:r>
        <w:t xml:space="preserve"> Quantum dot-based solar cells can be integrated into flexible substrates, opening avenues for diverse applications such as wearable electronics, portable chargers, and building-integrated photovoltaics.</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Transparent Solar Cells:</w:t>
      </w:r>
      <w:r>
        <w:t xml:space="preserve"> The tunable optical properties of quantum dots enable the creation of semi-transparent solar panels, which can be seamlessly incorporated into windows and facades without compromising aesthetics.</w:t>
      </w:r>
    </w:p>
    <w:p>
      <w:pPr>
        <w:pStyle w:val="2"/>
        <w:keepNext w:val="0"/>
        <w:keepLines w:val="0"/>
        <w:widowControl/>
        <w:suppressLineNumbers w:val="0"/>
      </w:pPr>
      <w:r>
        <w:rPr>
          <w:rStyle w:val="6"/>
          <w:b/>
          <w:bCs/>
        </w:rPr>
        <w:t>Cognitive Implications and Future Prospects</w:t>
      </w:r>
    </w:p>
    <w:p>
      <w:pPr>
        <w:pStyle w:val="5"/>
        <w:keepNext w:val="0"/>
        <w:keepLines w:val="0"/>
        <w:widowControl/>
        <w:suppressLineNumbers w:val="0"/>
      </w:pPr>
      <w:r>
        <w:t>The introduction of QPV necessitates a reevaluation of existing photovoltaic paradigms, encouraging researchers and engineers to adopt a more interdisciplinary approach that bridges quantum physics, materials science, and electrical engineering. This cognitive shift fosters innovation, driving the development of next-generation solar technologies that are not only more efficient but also more adaptable to various environmental and economic contexts.</w:t>
      </w:r>
    </w:p>
    <w:p>
      <w:pPr>
        <w:pStyle w:val="5"/>
        <w:keepNext w:val="0"/>
        <w:keepLines w:val="0"/>
        <w:widowControl/>
        <w:suppressLineNumbers w:val="0"/>
      </w:pPr>
      <w:r>
        <w:t>Looking ahead, the scalability of QPV systems hinges on overcoming challenges related to quantum dot stability and toxicity. Ongoing research focuses on synthesizing non-toxic, stable quantum dots and developing encapsulation techniques to enhance the longevity and environmental safety of QPV installations. Additionally, integrating QPV with energy storage solutions and smart grid technologies promises to create a more resilient and intelligent energy infrastructure.</w:t>
      </w:r>
    </w:p>
    <w:p>
      <w:pPr>
        <w:pStyle w:val="2"/>
        <w:keepNext w:val="0"/>
        <w:keepLines w:val="0"/>
        <w:widowControl/>
        <w:suppressLineNumbers w:val="0"/>
      </w:pPr>
      <w:r>
        <w:rPr>
          <w:rStyle w:val="6"/>
          <w:b/>
          <w:bCs/>
        </w:rPr>
        <w:t>Conclusion</w:t>
      </w:r>
    </w:p>
    <w:p>
      <w:pPr>
        <w:pStyle w:val="5"/>
        <w:keepNext w:val="0"/>
        <w:keepLines w:val="0"/>
        <w:widowControl/>
        <w:suppressLineNumbers w:val="0"/>
      </w:pPr>
      <w:r>
        <w:t>Quantum Photovoltaics represents a specific and novel leap forward in renewable energy technology. By harnessing the peculiarities of quantum mechanics, QPV offers targeted solutions to enhance efficiency, reduce costs, and expand the applicability of solar energy systems. As research progresses and technological barriers are surmounted, QPV stands to play a pivotal role in achieving global sustainability goals and mitigating the impacts of climate change.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CF584"/>
    <w:multiLevelType w:val="multilevel"/>
    <w:tmpl w:val="3FFCF5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F215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vlad</cp:lastModifiedBy>
  <dcterms:modified xsi:type="dcterms:W3CDTF">2024-10-02T11:42:51Z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