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0B5F" w:rsidP="00304536">
      <w:pPr>
        <w:spacing w:line="240" w:lineRule="auto"/>
        <w:jc w:val="center"/>
        <w:rPr>
          <w:rFonts w:ascii="Arial" w:hAnsi="Arial" w:cs="Arial"/>
          <w:sz w:val="48"/>
          <w:szCs w:val="48"/>
        </w:rPr>
      </w:pPr>
      <w:r w:rsidRPr="00304536">
        <w:rPr>
          <w:rFonts w:ascii="Arial" w:hAnsi="Arial" w:cs="Arial"/>
          <w:sz w:val="48"/>
          <w:szCs w:val="48"/>
        </w:rPr>
        <w:t>Users manual (a draft).</w:t>
      </w:r>
    </w:p>
    <w:p w:rsidR="00304536" w:rsidRDefault="00304536" w:rsidP="00304536">
      <w:pPr>
        <w:spacing w:line="240" w:lineRule="auto"/>
        <w:rPr>
          <w:rFonts w:ascii="Arial" w:hAnsi="Arial" w:cs="Arial"/>
          <w:sz w:val="48"/>
          <w:szCs w:val="48"/>
        </w:rPr>
      </w:pPr>
    </w:p>
    <w:p w:rsidR="00304536" w:rsidRPr="00304536" w:rsidRDefault="00304536" w:rsidP="00304536">
      <w:pPr>
        <w:spacing w:line="240" w:lineRule="auto"/>
        <w:rPr>
          <w:rFonts w:ascii="Arial" w:hAnsi="Arial" w:cs="Arial"/>
          <w:sz w:val="48"/>
          <w:szCs w:val="48"/>
        </w:rPr>
      </w:pPr>
      <w:r>
        <w:rPr>
          <w:rFonts w:ascii="Arial" w:hAnsi="Arial" w:cs="Arial"/>
          <w:sz w:val="48"/>
          <w:szCs w:val="48"/>
        </w:rPr>
        <w:t>Installation</w:t>
      </w:r>
    </w:p>
    <w:p w:rsidR="00A40B5F" w:rsidRPr="00304536" w:rsidRDefault="00A40B5F" w:rsidP="00304536">
      <w:pPr>
        <w:spacing w:line="240" w:lineRule="auto"/>
        <w:rPr>
          <w:rFonts w:ascii="Arial" w:hAnsi="Arial" w:cs="Arial"/>
          <w:sz w:val="24"/>
          <w:szCs w:val="24"/>
        </w:rPr>
      </w:pPr>
      <w:r w:rsidRPr="00304536">
        <w:rPr>
          <w:rFonts w:ascii="Arial" w:hAnsi="Arial" w:cs="Arial"/>
          <w:sz w:val="24"/>
          <w:szCs w:val="24"/>
        </w:rPr>
        <w:t>To use the stand-alone version of PlaNet, you need to have following items:</w:t>
      </w:r>
    </w:p>
    <w:p w:rsidR="00C802BA" w:rsidRPr="00304536" w:rsidRDefault="00A40B5F" w:rsidP="00304536">
      <w:pPr>
        <w:spacing w:line="240" w:lineRule="auto"/>
        <w:rPr>
          <w:rFonts w:ascii="Arial" w:hAnsi="Arial" w:cs="Arial"/>
          <w:b/>
          <w:sz w:val="28"/>
          <w:szCs w:val="28"/>
        </w:rPr>
      </w:pPr>
      <w:r w:rsidRPr="00304536">
        <w:rPr>
          <w:rFonts w:ascii="Arial" w:hAnsi="Arial" w:cs="Arial"/>
          <w:b/>
          <w:sz w:val="28"/>
          <w:szCs w:val="28"/>
        </w:rPr>
        <w:t xml:space="preserve">-Python v.2.7 : </w:t>
      </w:r>
    </w:p>
    <w:p w:rsidR="00A40B5F" w:rsidRPr="00304536" w:rsidRDefault="00A40B5F" w:rsidP="00304536">
      <w:pPr>
        <w:spacing w:line="240" w:lineRule="auto"/>
        <w:rPr>
          <w:rFonts w:ascii="Arial" w:hAnsi="Arial" w:cs="Arial"/>
          <w:sz w:val="24"/>
          <w:szCs w:val="24"/>
        </w:rPr>
      </w:pPr>
      <w:hyperlink r:id="rId5" w:history="1">
        <w:r w:rsidRPr="00304536">
          <w:rPr>
            <w:rStyle w:val="Hyperlink"/>
            <w:rFonts w:ascii="Arial" w:hAnsi="Arial" w:cs="Arial"/>
            <w:sz w:val="24"/>
            <w:szCs w:val="24"/>
          </w:rPr>
          <w:t>http://www.python.org/download/</w:t>
        </w:r>
      </w:hyperlink>
    </w:p>
    <w:p w:rsidR="00C802BA" w:rsidRDefault="00A40B5F" w:rsidP="00304536">
      <w:pPr>
        <w:spacing w:line="240" w:lineRule="auto"/>
        <w:rPr>
          <w:rStyle w:val="apple-style-span"/>
          <w:rFonts w:ascii="Arial" w:hAnsi="Arial" w:cs="Arial"/>
          <w:color w:val="000000"/>
          <w:sz w:val="24"/>
          <w:szCs w:val="24"/>
        </w:rPr>
      </w:pPr>
      <w:r w:rsidRPr="00304536">
        <w:rPr>
          <w:rFonts w:ascii="Arial" w:hAnsi="Arial" w:cs="Arial"/>
          <w:sz w:val="24"/>
          <w:szCs w:val="24"/>
        </w:rPr>
        <w:t xml:space="preserve">For windows, it is higly recommended that you use the 64-bit version: </w:t>
      </w:r>
      <w:hyperlink r:id="rId6" w:history="1">
        <w:r w:rsidRPr="00304536">
          <w:rPr>
            <w:rStyle w:val="Hyperlink"/>
            <w:rFonts w:ascii="Arial" w:hAnsi="Arial" w:cs="Arial"/>
            <w:color w:val="0000AA"/>
            <w:sz w:val="24"/>
            <w:szCs w:val="24"/>
          </w:rPr>
          <w:t>Python 2.7.1 Windows X86-64 installer</w:t>
        </w:r>
      </w:hyperlink>
      <w:r w:rsidR="00C802BA" w:rsidRPr="00304536">
        <w:rPr>
          <w:rStyle w:val="apple-style-span"/>
          <w:rFonts w:ascii="Arial" w:hAnsi="Arial" w:cs="Arial"/>
          <w:color w:val="000000"/>
          <w:sz w:val="24"/>
          <w:szCs w:val="24"/>
        </w:rPr>
        <w:t>, on a machine with &gt;4GB of RAM.</w:t>
      </w:r>
    </w:p>
    <w:p w:rsidR="00304536" w:rsidRPr="00304536" w:rsidRDefault="00304536" w:rsidP="00304536">
      <w:pPr>
        <w:spacing w:line="240" w:lineRule="auto"/>
        <w:rPr>
          <w:rStyle w:val="apple-style-span"/>
          <w:rFonts w:ascii="Arial" w:hAnsi="Arial" w:cs="Arial"/>
          <w:color w:val="000000"/>
          <w:sz w:val="23"/>
          <w:szCs w:val="23"/>
        </w:rPr>
      </w:pPr>
    </w:p>
    <w:p w:rsidR="00C802BA" w:rsidRPr="00304536" w:rsidRDefault="00C802BA" w:rsidP="00304536">
      <w:pPr>
        <w:spacing w:line="240" w:lineRule="auto"/>
        <w:rPr>
          <w:rStyle w:val="apple-style-span"/>
          <w:rFonts w:ascii="Arial" w:hAnsi="Arial" w:cs="Arial"/>
          <w:b/>
          <w:color w:val="000000"/>
          <w:sz w:val="28"/>
          <w:szCs w:val="28"/>
        </w:rPr>
      </w:pPr>
      <w:r w:rsidRPr="00304536">
        <w:rPr>
          <w:rStyle w:val="apple-style-span"/>
          <w:rFonts w:ascii="Arial" w:hAnsi="Arial" w:cs="Arial"/>
          <w:b/>
          <w:color w:val="000000"/>
          <w:sz w:val="28"/>
          <w:szCs w:val="28"/>
        </w:rPr>
        <w:t>-Numpy, Scipy and MatPlotLib.</w:t>
      </w:r>
    </w:p>
    <w:p w:rsidR="00C802BA" w:rsidRPr="00304536" w:rsidRDefault="00C802BA" w:rsidP="00304536">
      <w:pPr>
        <w:spacing w:line="240" w:lineRule="auto"/>
        <w:rPr>
          <w:rFonts w:ascii="Arial" w:hAnsi="Arial" w:cs="Arial"/>
          <w:sz w:val="24"/>
          <w:szCs w:val="24"/>
        </w:rPr>
      </w:pPr>
      <w:r w:rsidRPr="00304536">
        <w:rPr>
          <w:rStyle w:val="apple-style-span"/>
          <w:rFonts w:ascii="Arial" w:hAnsi="Arial" w:cs="Arial"/>
          <w:color w:val="000000"/>
          <w:sz w:val="24"/>
          <w:szCs w:val="24"/>
        </w:rPr>
        <w:t xml:space="preserve">For Windows, the three modules are available from: </w:t>
      </w:r>
    </w:p>
    <w:p w:rsidR="00C802BA" w:rsidRPr="00304536" w:rsidRDefault="00C802BA" w:rsidP="00304536">
      <w:pPr>
        <w:spacing w:line="240" w:lineRule="auto"/>
        <w:rPr>
          <w:rStyle w:val="apple-style-span"/>
          <w:rFonts w:ascii="Arial" w:hAnsi="Arial" w:cs="Arial"/>
          <w:color w:val="000000"/>
          <w:sz w:val="24"/>
          <w:szCs w:val="24"/>
        </w:rPr>
      </w:pPr>
      <w:r w:rsidRPr="00304536">
        <w:rPr>
          <w:rFonts w:ascii="Arial" w:hAnsi="Arial" w:cs="Arial"/>
          <w:sz w:val="24"/>
          <w:szCs w:val="24"/>
        </w:rPr>
        <w:t>-</w:t>
      </w:r>
      <w:hyperlink r:id="rId7" w:history="1">
        <w:r w:rsidRPr="00304536">
          <w:rPr>
            <w:rStyle w:val="Hyperlink"/>
            <w:rFonts w:ascii="Arial" w:hAnsi="Arial" w:cs="Arial"/>
            <w:color w:val="000080"/>
            <w:sz w:val="24"/>
            <w:szCs w:val="24"/>
          </w:rPr>
          <w:t>numpy-1.5.1.win-amd64-py2.7.‌exe</w:t>
        </w:r>
      </w:hyperlink>
    </w:p>
    <w:p w:rsidR="00C802BA" w:rsidRPr="00304536" w:rsidRDefault="00C802BA" w:rsidP="00304536">
      <w:pPr>
        <w:spacing w:line="240" w:lineRule="auto"/>
        <w:rPr>
          <w:rStyle w:val="apple-style-span"/>
          <w:rFonts w:ascii="Arial" w:hAnsi="Arial" w:cs="Arial"/>
          <w:color w:val="000000"/>
          <w:sz w:val="24"/>
          <w:szCs w:val="24"/>
        </w:rPr>
      </w:pPr>
      <w:r w:rsidRPr="00304536">
        <w:rPr>
          <w:rStyle w:val="apple-style-span"/>
          <w:rFonts w:ascii="Arial" w:hAnsi="Arial" w:cs="Arial"/>
          <w:color w:val="000000"/>
          <w:sz w:val="24"/>
          <w:szCs w:val="24"/>
        </w:rPr>
        <w:t>-</w:t>
      </w:r>
      <w:hyperlink r:id="rId8" w:history="1">
        <w:r w:rsidRPr="00304536">
          <w:rPr>
            <w:rStyle w:val="Hyperlink"/>
            <w:rFonts w:ascii="Arial" w:hAnsi="Arial" w:cs="Arial"/>
            <w:color w:val="000080"/>
            <w:sz w:val="24"/>
            <w:szCs w:val="24"/>
          </w:rPr>
          <w:t>scipy-0.8.0.win-amd64-py2.7.‌exe</w:t>
        </w:r>
      </w:hyperlink>
    </w:p>
    <w:p w:rsidR="00C802BA" w:rsidRPr="00304536" w:rsidRDefault="00C802BA" w:rsidP="00304536">
      <w:pPr>
        <w:spacing w:line="240" w:lineRule="auto"/>
        <w:rPr>
          <w:rFonts w:ascii="Arial" w:hAnsi="Arial" w:cs="Arial"/>
          <w:sz w:val="24"/>
          <w:szCs w:val="24"/>
        </w:rPr>
      </w:pPr>
      <w:r w:rsidRPr="00304536">
        <w:rPr>
          <w:rStyle w:val="apple-style-span"/>
          <w:rFonts w:ascii="Arial" w:hAnsi="Arial" w:cs="Arial"/>
          <w:color w:val="000000"/>
          <w:sz w:val="24"/>
          <w:szCs w:val="24"/>
        </w:rPr>
        <w:t>-</w:t>
      </w:r>
      <w:hyperlink r:id="rId9" w:history="1">
        <w:r w:rsidRPr="00304536">
          <w:rPr>
            <w:rStyle w:val="Hyperlink"/>
            <w:rFonts w:ascii="Arial" w:hAnsi="Arial" w:cs="Arial"/>
            <w:color w:val="000080"/>
            <w:sz w:val="24"/>
            <w:szCs w:val="24"/>
          </w:rPr>
          <w:t>matplotlib-1.0.1.win-amd64-py2.7.‌exe</w:t>
        </w:r>
      </w:hyperlink>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For other platforms, please use:</w:t>
      </w:r>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 xml:space="preserve">-Numpy: </w:t>
      </w:r>
      <w:hyperlink r:id="rId10" w:history="1">
        <w:r w:rsidRPr="00304536">
          <w:rPr>
            <w:rStyle w:val="Hyperlink"/>
            <w:rFonts w:ascii="Arial" w:hAnsi="Arial" w:cs="Arial"/>
            <w:sz w:val="24"/>
            <w:szCs w:val="24"/>
          </w:rPr>
          <w:t>http://sourceforge.net/projects/numpy/files/NumPy/1.5.1/</w:t>
        </w:r>
      </w:hyperlink>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 xml:space="preserve">-SciPy: </w:t>
      </w:r>
      <w:hyperlink r:id="rId11" w:history="1">
        <w:r w:rsidRPr="00304536">
          <w:rPr>
            <w:rStyle w:val="Hyperlink"/>
            <w:rFonts w:ascii="Arial" w:hAnsi="Arial" w:cs="Arial"/>
            <w:sz w:val="24"/>
            <w:szCs w:val="24"/>
          </w:rPr>
          <w:t>http://sourceforge.net/projects/scipy/files/scipy/0.9.0b1/</w:t>
        </w:r>
      </w:hyperlink>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 xml:space="preserve">-MatPlotLib: </w:t>
      </w:r>
      <w:hyperlink r:id="rId12" w:history="1">
        <w:r w:rsidRPr="00304536">
          <w:rPr>
            <w:rStyle w:val="Hyperlink"/>
            <w:rFonts w:ascii="Arial" w:hAnsi="Arial" w:cs="Arial"/>
            <w:sz w:val="24"/>
            <w:szCs w:val="24"/>
          </w:rPr>
          <w:t>http://sourceforge.net/projects/matplotlib/files/matplotlib/matplotlib-1.0.1/</w:t>
        </w:r>
      </w:hyperlink>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Please make sure to use the 64-bit versions, corresponding to v2.7 of your python</w:t>
      </w:r>
    </w:p>
    <w:p w:rsidR="00C802BA" w:rsidRPr="00304536" w:rsidRDefault="00C802BA" w:rsidP="00304536">
      <w:pPr>
        <w:spacing w:line="240" w:lineRule="auto"/>
        <w:rPr>
          <w:rFonts w:ascii="Arial" w:hAnsi="Arial" w:cs="Arial"/>
        </w:rPr>
      </w:pPr>
    </w:p>
    <w:p w:rsidR="00C802BA" w:rsidRPr="00304536" w:rsidRDefault="00C802BA" w:rsidP="00304536">
      <w:pPr>
        <w:spacing w:line="240" w:lineRule="auto"/>
        <w:rPr>
          <w:rFonts w:ascii="Arial" w:hAnsi="Arial" w:cs="Arial"/>
          <w:b/>
          <w:sz w:val="28"/>
          <w:szCs w:val="28"/>
        </w:rPr>
      </w:pPr>
      <w:r w:rsidRPr="00304536">
        <w:rPr>
          <w:rFonts w:ascii="Arial" w:hAnsi="Arial" w:cs="Arial"/>
          <w:b/>
          <w:sz w:val="28"/>
          <w:szCs w:val="28"/>
        </w:rPr>
        <w:t xml:space="preserve">-GraphViz:  </w:t>
      </w:r>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 xml:space="preserve">Download Graphviz from: </w:t>
      </w:r>
      <w:hyperlink r:id="rId13" w:history="1">
        <w:r w:rsidRPr="00304536">
          <w:rPr>
            <w:rStyle w:val="Hyperlink"/>
            <w:rFonts w:ascii="Arial" w:hAnsi="Arial" w:cs="Arial"/>
            <w:sz w:val="24"/>
            <w:szCs w:val="24"/>
          </w:rPr>
          <w:t>http://www.graphviz.org/Download.php</w:t>
        </w:r>
      </w:hyperlink>
    </w:p>
    <w:p w:rsidR="00C802BA" w:rsidRPr="00304536" w:rsidRDefault="00C802BA" w:rsidP="00304536">
      <w:pPr>
        <w:spacing w:line="240" w:lineRule="auto"/>
        <w:rPr>
          <w:rFonts w:ascii="Arial" w:hAnsi="Arial" w:cs="Arial"/>
          <w:sz w:val="24"/>
          <w:szCs w:val="24"/>
        </w:rPr>
      </w:pPr>
      <w:r w:rsidRPr="00304536">
        <w:rPr>
          <w:rFonts w:ascii="Arial" w:hAnsi="Arial" w:cs="Arial"/>
          <w:sz w:val="24"/>
          <w:szCs w:val="24"/>
        </w:rPr>
        <w:t>For windows, download the program and install it in folder: C:/Graphviz, so the path to neato.exe is: C:/Graphviz/bin/neato</w:t>
      </w:r>
    </w:p>
    <w:p w:rsidR="00C802BA" w:rsidRDefault="00C802BA" w:rsidP="00304536">
      <w:pPr>
        <w:spacing w:line="240" w:lineRule="auto"/>
        <w:rPr>
          <w:rFonts w:ascii="Arial" w:hAnsi="Arial" w:cs="Arial"/>
          <w:sz w:val="24"/>
          <w:szCs w:val="24"/>
        </w:rPr>
      </w:pPr>
      <w:r w:rsidRPr="00304536">
        <w:rPr>
          <w:rFonts w:ascii="Arial" w:hAnsi="Arial" w:cs="Arial"/>
          <w:sz w:val="24"/>
          <w:szCs w:val="24"/>
        </w:rPr>
        <w:t xml:space="preserve">For other platforms, </w:t>
      </w:r>
      <w:r w:rsidR="00304536" w:rsidRPr="00304536">
        <w:rPr>
          <w:rFonts w:ascii="Arial" w:hAnsi="Arial" w:cs="Arial"/>
          <w:sz w:val="24"/>
          <w:szCs w:val="24"/>
        </w:rPr>
        <w:t>enter the path to neato</w:t>
      </w:r>
      <w:r w:rsidRPr="00304536">
        <w:rPr>
          <w:rFonts w:ascii="Arial" w:hAnsi="Arial" w:cs="Arial"/>
          <w:sz w:val="24"/>
          <w:szCs w:val="24"/>
        </w:rPr>
        <w:t xml:space="preserve"> </w:t>
      </w:r>
      <w:r w:rsidR="00304536" w:rsidRPr="00304536">
        <w:rPr>
          <w:rFonts w:ascii="Arial" w:hAnsi="Arial" w:cs="Arial"/>
          <w:sz w:val="24"/>
          <w:szCs w:val="24"/>
        </w:rPr>
        <w:t xml:space="preserve">in </w:t>
      </w:r>
      <w:r w:rsidRPr="00304536">
        <w:rPr>
          <w:rFonts w:ascii="Arial" w:hAnsi="Arial" w:cs="Arial"/>
          <w:sz w:val="24"/>
          <w:szCs w:val="24"/>
        </w:rPr>
        <w:t>the first line in files: ancestralNetwork.py, networkComparer.py, networkViewer</w:t>
      </w:r>
      <w:r w:rsidR="00304536" w:rsidRPr="00304536">
        <w:rPr>
          <w:rFonts w:ascii="Arial" w:hAnsi="Arial" w:cs="Arial"/>
          <w:sz w:val="24"/>
          <w:szCs w:val="24"/>
        </w:rPr>
        <w:t>.py.</w:t>
      </w:r>
    </w:p>
    <w:p w:rsidR="00304536" w:rsidRDefault="00304536" w:rsidP="00304536">
      <w:pPr>
        <w:spacing w:line="240" w:lineRule="auto"/>
        <w:rPr>
          <w:rFonts w:ascii="Arial" w:hAnsi="Arial" w:cs="Arial"/>
          <w:sz w:val="48"/>
          <w:szCs w:val="48"/>
        </w:rPr>
      </w:pPr>
      <w:r>
        <w:rPr>
          <w:rFonts w:ascii="Arial" w:hAnsi="Arial" w:cs="Arial"/>
          <w:sz w:val="48"/>
          <w:szCs w:val="48"/>
        </w:rPr>
        <w:lastRenderedPageBreak/>
        <w:t>Usage</w:t>
      </w:r>
    </w:p>
    <w:p w:rsidR="00E56E6D" w:rsidRDefault="00E56E6D" w:rsidP="00304536">
      <w:pPr>
        <w:spacing w:line="240" w:lineRule="auto"/>
        <w:rPr>
          <w:rFonts w:ascii="Arial" w:hAnsi="Arial" w:cs="Arial"/>
          <w:sz w:val="24"/>
          <w:szCs w:val="24"/>
        </w:rPr>
      </w:pPr>
      <w:r>
        <w:rPr>
          <w:rFonts w:ascii="Arial" w:hAnsi="Arial" w:cs="Arial"/>
          <w:sz w:val="24"/>
          <w:szCs w:val="24"/>
        </w:rPr>
        <w:t>Two executable programs exist in PlaNet folder:</w:t>
      </w:r>
    </w:p>
    <w:p w:rsidR="00E56E6D" w:rsidRPr="00E350C5" w:rsidRDefault="00E56E6D" w:rsidP="00304536">
      <w:pPr>
        <w:spacing w:line="240" w:lineRule="auto"/>
        <w:rPr>
          <w:rFonts w:ascii="Arial" w:hAnsi="Arial" w:cs="Arial"/>
          <w:b/>
          <w:sz w:val="36"/>
          <w:szCs w:val="36"/>
        </w:rPr>
      </w:pPr>
      <w:r w:rsidRPr="00E350C5">
        <w:rPr>
          <w:rFonts w:ascii="Arial" w:hAnsi="Arial" w:cs="Arial"/>
          <w:b/>
          <w:sz w:val="36"/>
          <w:szCs w:val="36"/>
        </w:rPr>
        <w:t>-</w:t>
      </w:r>
      <w:r w:rsidRPr="00E350C5">
        <w:rPr>
          <w:b/>
          <w:sz w:val="36"/>
          <w:szCs w:val="36"/>
        </w:rPr>
        <w:t xml:space="preserve"> </w:t>
      </w:r>
      <w:r w:rsidRPr="00E350C5">
        <w:rPr>
          <w:rFonts w:ascii="Arial" w:hAnsi="Arial" w:cs="Arial"/>
          <w:b/>
          <w:sz w:val="36"/>
          <w:szCs w:val="36"/>
        </w:rPr>
        <w:t>HRRnetworkCreator.py</w:t>
      </w:r>
    </w:p>
    <w:p w:rsidR="00E56E6D" w:rsidRDefault="00E56E6D" w:rsidP="00304536">
      <w:pPr>
        <w:spacing w:line="240" w:lineRule="auto"/>
        <w:rPr>
          <w:rFonts w:ascii="Arial" w:hAnsi="Arial" w:cs="Arial"/>
          <w:sz w:val="24"/>
          <w:szCs w:val="24"/>
        </w:rPr>
      </w:pPr>
      <w:r>
        <w:rPr>
          <w:rFonts w:ascii="Arial" w:hAnsi="Arial" w:cs="Arial"/>
          <w:sz w:val="24"/>
          <w:szCs w:val="24"/>
        </w:rPr>
        <w:t>With this program you can use your own expression data to create networks readable by PlaNet.</w:t>
      </w:r>
    </w:p>
    <w:p w:rsidR="00E56E6D" w:rsidRPr="00E56E6D" w:rsidRDefault="00E56E6D" w:rsidP="00304536">
      <w:pPr>
        <w:spacing w:line="240" w:lineRule="auto"/>
        <w:rPr>
          <w:rFonts w:ascii="Arial" w:hAnsi="Arial" w:cs="Arial"/>
          <w:sz w:val="24"/>
          <w:szCs w:val="24"/>
        </w:rPr>
      </w:pPr>
      <w:r>
        <w:rPr>
          <w:rFonts w:ascii="Arial" w:hAnsi="Arial" w:cs="Arial"/>
          <w:sz w:val="24"/>
          <w:szCs w:val="24"/>
        </w:rPr>
        <w:t>The file you input into the program should be formatted as shown on figure below (Fig. 1). The spaces between columns represent tab-spaces.</w:t>
      </w:r>
    </w:p>
    <w:p w:rsidR="00304536" w:rsidRPr="00304536" w:rsidRDefault="00E56E6D" w:rsidP="00304536">
      <w:pPr>
        <w:spacing w:line="240" w:lineRule="auto"/>
        <w:rPr>
          <w:rFonts w:ascii="Arial" w:hAnsi="Arial" w:cs="Arial"/>
          <w:sz w:val="48"/>
          <w:szCs w:val="48"/>
        </w:rPr>
      </w:pPr>
      <w:r>
        <w:rPr>
          <w:rFonts w:ascii="Arial" w:hAnsi="Arial" w:cs="Arial"/>
          <w:noProof/>
          <w:sz w:val="48"/>
          <w:szCs w:val="48"/>
        </w:rPr>
        <w:drawing>
          <wp:inline distT="0" distB="0" distL="0" distR="0">
            <wp:extent cx="5943600" cy="46515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651513"/>
                    </a:xfrm>
                    <a:prstGeom prst="rect">
                      <a:avLst/>
                    </a:prstGeom>
                    <a:noFill/>
                    <a:ln w="9525">
                      <a:noFill/>
                      <a:miter lim="800000"/>
                      <a:headEnd/>
                      <a:tailEnd/>
                    </a:ln>
                  </pic:spPr>
                </pic:pic>
              </a:graphicData>
            </a:graphic>
          </wp:inline>
        </w:drawing>
      </w:r>
    </w:p>
    <w:p w:rsidR="00304536" w:rsidRPr="00304536" w:rsidRDefault="00E56E6D" w:rsidP="00E56E6D">
      <w:pPr>
        <w:spacing w:line="240" w:lineRule="auto"/>
        <w:jc w:val="center"/>
        <w:rPr>
          <w:rFonts w:ascii="Arial" w:hAnsi="Arial" w:cs="Arial"/>
          <w:sz w:val="24"/>
          <w:szCs w:val="24"/>
        </w:rPr>
      </w:pPr>
      <w:r>
        <w:rPr>
          <w:rFonts w:ascii="Arial" w:hAnsi="Arial" w:cs="Arial"/>
          <w:sz w:val="24"/>
          <w:szCs w:val="24"/>
        </w:rPr>
        <w:t>Fig 1.</w:t>
      </w:r>
    </w:p>
    <w:p w:rsidR="00304536" w:rsidRDefault="00E56E6D" w:rsidP="00304536">
      <w:pPr>
        <w:spacing w:line="240" w:lineRule="auto"/>
        <w:rPr>
          <w:rFonts w:ascii="Arial" w:hAnsi="Arial" w:cs="Arial"/>
          <w:sz w:val="24"/>
          <w:szCs w:val="24"/>
        </w:rPr>
      </w:pPr>
      <w:r>
        <w:rPr>
          <w:rFonts w:ascii="Arial" w:hAnsi="Arial" w:cs="Arial"/>
          <w:sz w:val="24"/>
          <w:szCs w:val="24"/>
        </w:rPr>
        <w:t xml:space="preserve">The first column of the file must contain a unique probeset ID, the second column contains gene ID (can be same as probeset ID if unknown), the third column contains description of the gene, the fourth column contains the name of PFAM family the probeset is associated to (replace family name with No hit, if unknown), the fifth column </w:t>
      </w:r>
      <w:r>
        <w:rPr>
          <w:rFonts w:ascii="Arial" w:hAnsi="Arial" w:cs="Arial"/>
          <w:sz w:val="24"/>
          <w:szCs w:val="24"/>
        </w:rPr>
        <w:lastRenderedPageBreak/>
        <w:t>represents Mapman term id (replace with 35.2 if unknown). Expression values start from sixth column.</w:t>
      </w:r>
    </w:p>
    <w:p w:rsidR="00E56E6D" w:rsidRDefault="00E56E6D" w:rsidP="00304536">
      <w:pPr>
        <w:spacing w:line="240" w:lineRule="auto"/>
        <w:rPr>
          <w:rFonts w:ascii="Arial" w:hAnsi="Arial" w:cs="Arial"/>
          <w:sz w:val="24"/>
          <w:szCs w:val="24"/>
        </w:rPr>
      </w:pPr>
      <w:r>
        <w:rPr>
          <w:rFonts w:ascii="Arial" w:hAnsi="Arial" w:cs="Arial"/>
          <w:sz w:val="24"/>
          <w:szCs w:val="24"/>
        </w:rPr>
        <w:t>The network construction takes two steps:</w:t>
      </w:r>
    </w:p>
    <w:p w:rsidR="00E56E6D" w:rsidRDefault="00E56E6D" w:rsidP="00E56E6D">
      <w:pPr>
        <w:pStyle w:val="ListParagraph"/>
        <w:numPr>
          <w:ilvl w:val="0"/>
          <w:numId w:val="1"/>
        </w:numPr>
        <w:spacing w:line="240" w:lineRule="auto"/>
        <w:rPr>
          <w:rFonts w:ascii="Arial" w:hAnsi="Arial" w:cs="Arial"/>
          <w:sz w:val="24"/>
          <w:szCs w:val="24"/>
        </w:rPr>
      </w:pPr>
      <w:r>
        <w:rPr>
          <w:rFonts w:ascii="Arial" w:hAnsi="Arial" w:cs="Arial"/>
          <w:sz w:val="24"/>
          <w:szCs w:val="24"/>
        </w:rPr>
        <w:t>Load expression matrix and calculate ranks. This step might take several minutes or hours, depending on the size of the dataset. “.Ranks” file type is created</w:t>
      </w:r>
    </w:p>
    <w:p w:rsidR="00E56E6D" w:rsidRPr="00E56E6D" w:rsidRDefault="00E56E6D" w:rsidP="00E56E6D">
      <w:pPr>
        <w:pStyle w:val="ListParagraph"/>
        <w:numPr>
          <w:ilvl w:val="0"/>
          <w:numId w:val="1"/>
        </w:numPr>
        <w:spacing w:line="240" w:lineRule="auto"/>
        <w:rPr>
          <w:rFonts w:ascii="Arial" w:hAnsi="Arial" w:cs="Arial"/>
          <w:sz w:val="24"/>
          <w:szCs w:val="24"/>
        </w:rPr>
      </w:pPr>
      <w:r>
        <w:rPr>
          <w:rFonts w:ascii="Arial" w:hAnsi="Arial" w:cs="Arial"/>
          <w:sz w:val="24"/>
          <w:szCs w:val="24"/>
        </w:rPr>
        <w:t>Calculate HRR values. This step transforms the ranks into HRR based network. “.HRR” file type is created.</w:t>
      </w:r>
    </w:p>
    <w:p w:rsidR="00304536" w:rsidRPr="00E350C5" w:rsidRDefault="00E56E6D" w:rsidP="00304536">
      <w:pPr>
        <w:spacing w:line="240" w:lineRule="auto"/>
        <w:rPr>
          <w:rFonts w:ascii="Arial" w:hAnsi="Arial" w:cs="Arial"/>
          <w:b/>
          <w:sz w:val="36"/>
          <w:szCs w:val="36"/>
        </w:rPr>
      </w:pPr>
      <w:r w:rsidRPr="00E350C5">
        <w:rPr>
          <w:rFonts w:ascii="Arial" w:hAnsi="Arial" w:cs="Arial"/>
          <w:b/>
          <w:sz w:val="36"/>
          <w:szCs w:val="36"/>
        </w:rPr>
        <w:t xml:space="preserve">-PlaNet.py </w:t>
      </w:r>
    </w:p>
    <w:p w:rsidR="00E56E6D" w:rsidRDefault="00E56E6D" w:rsidP="00304536">
      <w:pPr>
        <w:spacing w:line="240" w:lineRule="auto"/>
        <w:rPr>
          <w:rFonts w:ascii="Arial" w:hAnsi="Arial" w:cs="Arial"/>
          <w:sz w:val="24"/>
          <w:szCs w:val="24"/>
        </w:rPr>
      </w:pPr>
      <w:r>
        <w:rPr>
          <w:rFonts w:ascii="Arial" w:hAnsi="Arial" w:cs="Arial"/>
          <w:sz w:val="24"/>
          <w:szCs w:val="24"/>
        </w:rPr>
        <w:t xml:space="preserve">This program gives you most of the functionality of web-based planet. </w:t>
      </w:r>
    </w:p>
    <w:p w:rsidR="00304536" w:rsidRDefault="00E350C5" w:rsidP="00304536">
      <w:pPr>
        <w:spacing w:line="240" w:lineRule="auto"/>
        <w:rPr>
          <w:rFonts w:ascii="Arial" w:hAnsi="Arial" w:cs="Arial"/>
          <w:sz w:val="24"/>
          <w:szCs w:val="24"/>
        </w:rPr>
      </w:pPr>
      <w:r>
        <w:rPr>
          <w:rFonts w:ascii="Arial" w:hAnsi="Arial" w:cs="Arial"/>
          <w:sz w:val="24"/>
          <w:szCs w:val="24"/>
        </w:rPr>
        <w:t>-</w:t>
      </w:r>
      <w:r w:rsidR="00E56E6D">
        <w:rPr>
          <w:rFonts w:ascii="Arial" w:hAnsi="Arial" w:cs="Arial"/>
          <w:sz w:val="24"/>
          <w:szCs w:val="24"/>
        </w:rPr>
        <w:t>Start the program</w:t>
      </w:r>
      <w:r>
        <w:rPr>
          <w:rFonts w:ascii="Arial" w:hAnsi="Arial" w:cs="Arial"/>
          <w:sz w:val="24"/>
          <w:szCs w:val="24"/>
        </w:rPr>
        <w:t>.</w:t>
      </w:r>
    </w:p>
    <w:p w:rsidR="00E350C5" w:rsidRDefault="00E350C5" w:rsidP="00304536">
      <w:pPr>
        <w:spacing w:line="240" w:lineRule="auto"/>
        <w:rPr>
          <w:rFonts w:ascii="Arial" w:hAnsi="Arial" w:cs="Arial"/>
          <w:sz w:val="24"/>
          <w:szCs w:val="24"/>
        </w:rPr>
      </w:pPr>
      <w:r>
        <w:rPr>
          <w:rFonts w:ascii="Arial" w:hAnsi="Arial" w:cs="Arial"/>
          <w:sz w:val="24"/>
          <w:szCs w:val="24"/>
        </w:rPr>
        <w:t>-Select the organims you want to analyze by navigating to “Change organism/database” and selecting the network of interest. Click open.</w:t>
      </w:r>
    </w:p>
    <w:p w:rsidR="00E350C5" w:rsidRDefault="00E350C5" w:rsidP="00304536">
      <w:pPr>
        <w:spacing w:line="240" w:lineRule="auto"/>
        <w:rPr>
          <w:rFonts w:ascii="Arial" w:hAnsi="Arial" w:cs="Arial"/>
          <w:sz w:val="24"/>
          <w:szCs w:val="24"/>
        </w:rPr>
      </w:pPr>
      <w:r>
        <w:rPr>
          <w:rFonts w:ascii="Arial" w:hAnsi="Arial" w:cs="Arial"/>
          <w:sz w:val="24"/>
          <w:szCs w:val="24"/>
        </w:rPr>
        <w:t>-Select the gene of interest by navigating to “Start/Select genes for analysis”. In here you can specify probeset ID, gene ID, or keyword (which must be present in annotation of the gene). Click find.</w:t>
      </w:r>
    </w:p>
    <w:p w:rsidR="00E350C5" w:rsidRDefault="00E350C5" w:rsidP="00304536">
      <w:pPr>
        <w:spacing w:line="240" w:lineRule="auto"/>
        <w:rPr>
          <w:rFonts w:ascii="Arial" w:hAnsi="Arial" w:cs="Arial"/>
          <w:b/>
          <w:sz w:val="32"/>
          <w:szCs w:val="32"/>
        </w:rPr>
      </w:pPr>
      <w:r w:rsidRPr="00E350C5">
        <w:rPr>
          <w:rFonts w:ascii="Arial" w:hAnsi="Arial" w:cs="Arial"/>
          <w:b/>
          <w:sz w:val="32"/>
          <w:szCs w:val="32"/>
        </w:rPr>
        <w:t>Following analyses are now awailable:</w:t>
      </w:r>
    </w:p>
    <w:p w:rsidR="00E350C5" w:rsidRDefault="00E350C5" w:rsidP="00304536">
      <w:pPr>
        <w:spacing w:line="240" w:lineRule="auto"/>
        <w:rPr>
          <w:rFonts w:ascii="Arial" w:hAnsi="Arial" w:cs="Arial"/>
          <w:b/>
          <w:sz w:val="32"/>
          <w:szCs w:val="32"/>
        </w:rPr>
      </w:pPr>
      <w:r>
        <w:rPr>
          <w:rFonts w:ascii="Arial" w:hAnsi="Arial" w:cs="Arial"/>
          <w:b/>
          <w:sz w:val="32"/>
          <w:szCs w:val="32"/>
        </w:rPr>
        <w:t xml:space="preserve">-Display probeset specific report. </w:t>
      </w:r>
    </w:p>
    <w:p w:rsidR="00E350C5" w:rsidRDefault="00E350C5" w:rsidP="00304536">
      <w:pPr>
        <w:spacing w:line="240" w:lineRule="auto"/>
        <w:rPr>
          <w:rFonts w:ascii="Arial" w:hAnsi="Arial" w:cs="Arial"/>
          <w:sz w:val="24"/>
          <w:szCs w:val="24"/>
        </w:rPr>
      </w:pPr>
      <w:r>
        <w:rPr>
          <w:rFonts w:ascii="Arial" w:hAnsi="Arial" w:cs="Arial"/>
          <w:sz w:val="24"/>
          <w:szCs w:val="24"/>
        </w:rPr>
        <w:t xml:space="preserve">You need to select the probeset of interest, specify the HRR-value cutoff (default 30) and step-size (default 2). Click CALCULATE!  The program generates </w:t>
      </w:r>
      <w:r w:rsidR="00F62054">
        <w:rPr>
          <w:rFonts w:ascii="Arial" w:hAnsi="Arial" w:cs="Arial"/>
          <w:sz w:val="24"/>
          <w:szCs w:val="24"/>
        </w:rPr>
        <w:t>“result.html” which can be viewed in a browser. The file contains:</w:t>
      </w:r>
    </w:p>
    <w:p w:rsidR="00F62054" w:rsidRDefault="00F62054" w:rsidP="00304536">
      <w:pPr>
        <w:spacing w:line="240" w:lineRule="auto"/>
        <w:rPr>
          <w:rFonts w:ascii="Arial" w:hAnsi="Arial" w:cs="Arial"/>
          <w:sz w:val="24"/>
          <w:szCs w:val="24"/>
        </w:rPr>
      </w:pPr>
      <w:r>
        <w:rPr>
          <w:rFonts w:ascii="Arial" w:hAnsi="Arial" w:cs="Arial"/>
          <w:sz w:val="24"/>
          <w:szCs w:val="24"/>
        </w:rPr>
        <w:t>-Expression profile of the probeset across tissues present in tissue atlas</w:t>
      </w:r>
    </w:p>
    <w:p w:rsidR="00F62054" w:rsidRDefault="00F62054" w:rsidP="00304536">
      <w:pPr>
        <w:spacing w:line="240" w:lineRule="auto"/>
        <w:rPr>
          <w:rFonts w:ascii="Arial" w:hAnsi="Arial" w:cs="Arial"/>
          <w:sz w:val="24"/>
          <w:szCs w:val="24"/>
        </w:rPr>
      </w:pPr>
      <w:r>
        <w:rPr>
          <w:rFonts w:ascii="Arial" w:hAnsi="Arial" w:cs="Arial"/>
          <w:sz w:val="24"/>
          <w:szCs w:val="24"/>
        </w:rPr>
        <w:t>-HRR based co-expression network generated using the parameters specified</w:t>
      </w:r>
    </w:p>
    <w:p w:rsidR="00F62054" w:rsidRDefault="00F62054" w:rsidP="00304536">
      <w:pPr>
        <w:spacing w:line="240" w:lineRule="auto"/>
        <w:rPr>
          <w:rFonts w:ascii="Arial" w:hAnsi="Arial" w:cs="Arial"/>
          <w:sz w:val="24"/>
          <w:szCs w:val="24"/>
        </w:rPr>
      </w:pPr>
      <w:r>
        <w:rPr>
          <w:rFonts w:ascii="Arial" w:hAnsi="Arial" w:cs="Arial"/>
          <w:sz w:val="24"/>
          <w:szCs w:val="24"/>
        </w:rPr>
        <w:t>-Mapman ontology analysis of the network</w:t>
      </w:r>
    </w:p>
    <w:p w:rsidR="00F62054" w:rsidRDefault="00F62054" w:rsidP="00304536">
      <w:pPr>
        <w:spacing w:line="240" w:lineRule="auto"/>
        <w:rPr>
          <w:rFonts w:ascii="Arial" w:hAnsi="Arial" w:cs="Arial"/>
          <w:sz w:val="24"/>
          <w:szCs w:val="24"/>
        </w:rPr>
      </w:pPr>
      <w:r>
        <w:rPr>
          <w:rFonts w:ascii="Arial" w:hAnsi="Arial" w:cs="Arial"/>
          <w:sz w:val="24"/>
          <w:szCs w:val="24"/>
        </w:rPr>
        <w:t>-Pearson correlation co-efficient list where probeset of interest has been used as query</w:t>
      </w:r>
    </w:p>
    <w:p w:rsidR="00F62054" w:rsidRDefault="00F62054" w:rsidP="00304536">
      <w:pPr>
        <w:spacing w:line="240" w:lineRule="auto"/>
        <w:rPr>
          <w:rFonts w:ascii="Arial" w:hAnsi="Arial" w:cs="Arial"/>
          <w:sz w:val="24"/>
          <w:szCs w:val="24"/>
        </w:rPr>
      </w:pPr>
    </w:p>
    <w:p w:rsidR="00F62054" w:rsidRDefault="00F62054" w:rsidP="00F62054">
      <w:pPr>
        <w:spacing w:line="240" w:lineRule="auto"/>
        <w:rPr>
          <w:rFonts w:ascii="Arial" w:hAnsi="Arial" w:cs="Arial"/>
          <w:b/>
          <w:sz w:val="32"/>
          <w:szCs w:val="32"/>
        </w:rPr>
      </w:pPr>
      <w:r>
        <w:rPr>
          <w:rFonts w:ascii="Arial" w:hAnsi="Arial" w:cs="Arial"/>
          <w:b/>
          <w:sz w:val="32"/>
          <w:szCs w:val="32"/>
        </w:rPr>
        <w:t>-NetworkComparer pipeline:</w:t>
      </w:r>
    </w:p>
    <w:p w:rsidR="00F62054" w:rsidRDefault="00F62054" w:rsidP="00F62054">
      <w:pPr>
        <w:spacing w:line="240" w:lineRule="auto"/>
        <w:rPr>
          <w:rFonts w:ascii="Arial" w:hAnsi="Arial" w:cs="Arial"/>
          <w:sz w:val="24"/>
          <w:szCs w:val="24"/>
        </w:rPr>
      </w:pPr>
      <w:r>
        <w:rPr>
          <w:rFonts w:ascii="Arial" w:hAnsi="Arial" w:cs="Arial"/>
          <w:sz w:val="24"/>
          <w:szCs w:val="24"/>
        </w:rPr>
        <w:t>The implementation of the pipeline is identical to the one used on PlaNet homepage. The analysis takes two steps:</w:t>
      </w:r>
    </w:p>
    <w:p w:rsidR="00F62054" w:rsidRDefault="00F62054" w:rsidP="00F62054">
      <w:pPr>
        <w:spacing w:line="240" w:lineRule="auto"/>
        <w:rPr>
          <w:rFonts w:ascii="Arial" w:hAnsi="Arial" w:cs="Arial"/>
          <w:sz w:val="24"/>
          <w:szCs w:val="24"/>
        </w:rPr>
      </w:pPr>
      <w:r>
        <w:rPr>
          <w:rFonts w:ascii="Arial" w:hAnsi="Arial" w:cs="Arial"/>
          <w:sz w:val="24"/>
          <w:szCs w:val="24"/>
        </w:rPr>
        <w:t>-</w:t>
      </w:r>
      <w:r w:rsidRPr="00F62054">
        <w:rPr>
          <w:rFonts w:ascii="Arial" w:hAnsi="Arial" w:cs="Arial"/>
          <w:b/>
          <w:sz w:val="24"/>
          <w:szCs w:val="24"/>
        </w:rPr>
        <w:t>NetworkComparer Step I: Find similar co-expression networks:</w:t>
      </w:r>
      <w:r>
        <w:rPr>
          <w:rFonts w:ascii="Arial" w:hAnsi="Arial" w:cs="Arial"/>
          <w:b/>
          <w:sz w:val="24"/>
          <w:szCs w:val="24"/>
        </w:rPr>
        <w:t xml:space="preserve"> </w:t>
      </w:r>
      <w:r>
        <w:rPr>
          <w:rFonts w:ascii="Arial" w:hAnsi="Arial" w:cs="Arial"/>
          <w:sz w:val="24"/>
          <w:szCs w:val="24"/>
        </w:rPr>
        <w:t xml:space="preserve">In this step you need to specify the probeset you want to analyze, together with HRR cut-off and step size. In addition, you can also specify what organisms/networks you want to include in </w:t>
      </w:r>
      <w:r>
        <w:rPr>
          <w:rFonts w:ascii="Arial" w:hAnsi="Arial" w:cs="Arial"/>
          <w:sz w:val="24"/>
          <w:szCs w:val="24"/>
        </w:rPr>
        <w:lastRenderedPageBreak/>
        <w:t>the comparison. Click “Calculate” to initiate the analysis.</w:t>
      </w:r>
      <w:r w:rsidR="00966312">
        <w:rPr>
          <w:rFonts w:ascii="Arial" w:hAnsi="Arial" w:cs="Arial"/>
          <w:sz w:val="24"/>
          <w:szCs w:val="24"/>
        </w:rPr>
        <w:t xml:space="preserve"> The program generates the file “NetComp.html”. Analyze the file and proceed with step 2.</w:t>
      </w:r>
    </w:p>
    <w:p w:rsidR="00966312" w:rsidRDefault="00966312" w:rsidP="00966312">
      <w:pPr>
        <w:spacing w:line="240" w:lineRule="auto"/>
        <w:rPr>
          <w:rFonts w:ascii="Arial" w:hAnsi="Arial" w:cs="Arial"/>
          <w:sz w:val="24"/>
          <w:szCs w:val="24"/>
        </w:rPr>
      </w:pPr>
      <w:r>
        <w:rPr>
          <w:rFonts w:ascii="Arial" w:hAnsi="Arial" w:cs="Arial"/>
          <w:sz w:val="24"/>
          <w:szCs w:val="24"/>
        </w:rPr>
        <w:t>-</w:t>
      </w:r>
      <w:r w:rsidRPr="00F62054">
        <w:rPr>
          <w:rFonts w:ascii="Arial" w:hAnsi="Arial" w:cs="Arial"/>
          <w:b/>
          <w:sz w:val="24"/>
          <w:szCs w:val="24"/>
        </w:rPr>
        <w:t xml:space="preserve">NetworkComparer Step </w:t>
      </w:r>
      <w:r>
        <w:rPr>
          <w:rFonts w:ascii="Arial" w:hAnsi="Arial" w:cs="Arial"/>
          <w:b/>
          <w:sz w:val="24"/>
          <w:szCs w:val="24"/>
        </w:rPr>
        <w:t>I</w:t>
      </w:r>
      <w:r w:rsidRPr="00F62054">
        <w:rPr>
          <w:rFonts w:ascii="Arial" w:hAnsi="Arial" w:cs="Arial"/>
          <w:b/>
          <w:sz w:val="24"/>
          <w:szCs w:val="24"/>
        </w:rPr>
        <w:t xml:space="preserve">I: </w:t>
      </w:r>
      <w:r>
        <w:rPr>
          <w:rFonts w:ascii="Arial" w:hAnsi="Arial" w:cs="Arial"/>
          <w:b/>
          <w:sz w:val="24"/>
          <w:szCs w:val="24"/>
        </w:rPr>
        <w:t>Extract ancestral network</w:t>
      </w:r>
      <w:r w:rsidRPr="00F6205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Select the probesets you want to compare and click on “Calculate”. The program generates “ancNet.html” which is identical to to the last step of NetworkComparer analysis </w:t>
      </w:r>
      <w:r w:rsidR="00124CC4">
        <w:rPr>
          <w:rFonts w:ascii="Arial" w:hAnsi="Arial" w:cs="Arial"/>
          <w:sz w:val="24"/>
          <w:szCs w:val="24"/>
        </w:rPr>
        <w:t xml:space="preserve">on PlaNet homepage. </w:t>
      </w:r>
    </w:p>
    <w:p w:rsidR="00966312" w:rsidRDefault="00966312" w:rsidP="00F62054">
      <w:pPr>
        <w:spacing w:line="240" w:lineRule="auto"/>
        <w:rPr>
          <w:rFonts w:ascii="Arial" w:hAnsi="Arial" w:cs="Arial"/>
          <w:sz w:val="24"/>
          <w:szCs w:val="24"/>
        </w:rPr>
      </w:pPr>
    </w:p>
    <w:p w:rsidR="00F62054" w:rsidRPr="00F62054" w:rsidRDefault="00F62054" w:rsidP="00F62054">
      <w:pPr>
        <w:spacing w:line="240" w:lineRule="auto"/>
        <w:rPr>
          <w:rFonts w:ascii="Arial" w:hAnsi="Arial" w:cs="Arial"/>
          <w:sz w:val="32"/>
          <w:szCs w:val="32"/>
        </w:rPr>
      </w:pPr>
      <w:r>
        <w:rPr>
          <w:rFonts w:ascii="Arial" w:hAnsi="Arial" w:cs="Arial"/>
          <w:sz w:val="24"/>
          <w:szCs w:val="24"/>
        </w:rPr>
        <w:t xml:space="preserve"> </w:t>
      </w:r>
    </w:p>
    <w:p w:rsidR="00F62054" w:rsidRPr="00E350C5" w:rsidRDefault="00F62054" w:rsidP="00F62054">
      <w:pPr>
        <w:spacing w:line="240" w:lineRule="auto"/>
        <w:rPr>
          <w:rFonts w:ascii="Arial" w:hAnsi="Arial" w:cs="Arial"/>
          <w:sz w:val="24"/>
          <w:szCs w:val="24"/>
        </w:rPr>
      </w:pPr>
    </w:p>
    <w:sectPr w:rsidR="00F62054" w:rsidRPr="00E35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7539E"/>
    <w:multiLevelType w:val="hybridMultilevel"/>
    <w:tmpl w:val="C0D0A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0B5F"/>
    <w:rsid w:val="00124CC4"/>
    <w:rsid w:val="00304536"/>
    <w:rsid w:val="00966312"/>
    <w:rsid w:val="00A40B5F"/>
    <w:rsid w:val="00C802BA"/>
    <w:rsid w:val="00E350C5"/>
    <w:rsid w:val="00E56E6D"/>
    <w:rsid w:val="00F62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B5F"/>
    <w:rPr>
      <w:color w:val="0000FF"/>
      <w:u w:val="single"/>
    </w:rPr>
  </w:style>
  <w:style w:type="character" w:customStyle="1" w:styleId="apple-style-span">
    <w:name w:val="apple-style-span"/>
    <w:basedOn w:val="DefaultParagraphFont"/>
    <w:rsid w:val="00A40B5F"/>
  </w:style>
  <w:style w:type="paragraph" w:styleId="BalloonText">
    <w:name w:val="Balloon Text"/>
    <w:basedOn w:val="Normal"/>
    <w:link w:val="BalloonTextChar"/>
    <w:uiPriority w:val="99"/>
    <w:semiHidden/>
    <w:unhideWhenUsed/>
    <w:rsid w:val="00E56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6D"/>
    <w:rPr>
      <w:rFonts w:ascii="Tahoma" w:hAnsi="Tahoma" w:cs="Tahoma"/>
      <w:sz w:val="16"/>
      <w:szCs w:val="16"/>
    </w:rPr>
  </w:style>
  <w:style w:type="paragraph" w:styleId="ListParagraph">
    <w:name w:val="List Paragraph"/>
    <w:basedOn w:val="Normal"/>
    <w:uiPriority w:val="34"/>
    <w:qFormat/>
    <w:rsid w:val="00E56E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graphviz.org/Download.php"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sourceforge.net/projects/matplotlib/files/matplotlib/matplotlib-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ftp/python/2.7.1/python-2.7.1.amd64.msi" TargetMode="External"/><Relationship Id="rId11" Type="http://schemas.openxmlformats.org/officeDocument/2006/relationships/hyperlink" Target="http://sourceforge.net/projects/scipy/files/scipy/0.9.0b1/" TargetMode="External"/><Relationship Id="rId5" Type="http://schemas.openxmlformats.org/officeDocument/2006/relationships/hyperlink" Target="http://www.python.org/download/" TargetMode="External"/><Relationship Id="rId15" Type="http://schemas.openxmlformats.org/officeDocument/2006/relationships/fontTable" Target="fontTable.xml"/><Relationship Id="rId10" Type="http://schemas.openxmlformats.org/officeDocument/2006/relationships/hyperlink" Target="http://sourceforge.net/projects/numpy/files/NumPy/1.5.1/"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vrilVirtXP</dc:creator>
  <cp:keywords/>
  <dc:description/>
  <cp:lastModifiedBy>vrilVirtXP</cp:lastModifiedBy>
  <cp:revision>3</cp:revision>
  <dcterms:created xsi:type="dcterms:W3CDTF">2011-01-14T13:58:00Z</dcterms:created>
  <dcterms:modified xsi:type="dcterms:W3CDTF">2011-01-14T15:05:00Z</dcterms:modified>
</cp:coreProperties>
</file>