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7BA" w:rsidRPr="005257BA" w:rsidRDefault="005257BA" w:rsidP="005257BA">
      <w:pPr>
        <w:shd w:val="clear" w:color="auto" w:fill="FFFFFF"/>
        <w:spacing w:after="0" w:line="330" w:lineRule="atLeast"/>
        <w:textAlignment w:val="baseline"/>
        <w:outlineLvl w:val="0"/>
        <w:rPr>
          <w:rFonts w:ascii="Tahoma" w:eastAsia="Times New Roman" w:hAnsi="Tahoma" w:cs="Tahoma"/>
          <w:color w:val="3D3D3D"/>
          <w:kern w:val="36"/>
          <w:sz w:val="27"/>
          <w:szCs w:val="27"/>
          <w:lang w:eastAsia="ru-RU"/>
        </w:rPr>
      </w:pPr>
      <w:r w:rsidRPr="005257BA">
        <w:rPr>
          <w:rFonts w:ascii="Tahoma" w:eastAsia="Times New Roman" w:hAnsi="Tahoma" w:cs="Tahoma"/>
          <w:color w:val="3D3D3D"/>
          <w:kern w:val="36"/>
          <w:sz w:val="27"/>
          <w:szCs w:val="27"/>
          <w:lang w:eastAsia="ru-RU"/>
        </w:rPr>
        <w:t>Робот двухосны</w:t>
      </w:r>
      <w:bookmarkStart w:id="0" w:name="_GoBack"/>
      <w:bookmarkEnd w:id="0"/>
      <w:r w:rsidRPr="005257BA">
        <w:rPr>
          <w:rFonts w:ascii="Tahoma" w:eastAsia="Times New Roman" w:hAnsi="Tahoma" w:cs="Tahoma"/>
          <w:color w:val="3D3D3D"/>
          <w:kern w:val="36"/>
          <w:sz w:val="27"/>
          <w:szCs w:val="27"/>
          <w:lang w:eastAsia="ru-RU"/>
        </w:rPr>
        <w:t>й цифровой сервопривод 180 градусов 20 кг высокий крутящий момент LD-220MG металлический редуктор рулевого управления для манипулятор механический рука робота</w:t>
      </w:r>
      <w:r w:rsidR="00337B51">
        <w:rPr>
          <w:rFonts w:ascii="Tahoma" w:eastAsia="Times New Roman" w:hAnsi="Tahoma" w:cs="Tahoma"/>
          <w:color w:val="3D3D3D"/>
          <w:kern w:val="36"/>
          <w:sz w:val="27"/>
          <w:szCs w:val="27"/>
          <w:lang w:eastAsia="ru-RU"/>
        </w:rPr>
        <w:t xml:space="preserve"> </w:t>
      </w:r>
      <w:r w:rsidR="00337B51" w:rsidRPr="00337B51">
        <w:rPr>
          <w:rFonts w:ascii="Tahoma" w:eastAsia="Times New Roman" w:hAnsi="Tahoma" w:cs="Tahoma"/>
          <w:color w:val="3D3D3D"/>
          <w:kern w:val="36"/>
          <w:sz w:val="27"/>
          <w:szCs w:val="27"/>
          <w:lang w:eastAsia="ru-RU"/>
        </w:rPr>
        <w:t xml:space="preserve">(аналог - </w:t>
      </w:r>
      <w:r w:rsidR="00337B51" w:rsidRPr="00337B51">
        <w:rPr>
          <w:rFonts w:ascii="Tahoma" w:hAnsi="Tahoma" w:cs="Tahoma"/>
          <w:color w:val="000000"/>
          <w:sz w:val="27"/>
          <w:szCs w:val="27"/>
          <w:shd w:val="clear" w:color="auto" w:fill="FFFFFF"/>
        </w:rPr>
        <w:t>RDS321</w:t>
      </w:r>
      <w:r w:rsidR="00337B51" w:rsidRPr="00337B51">
        <w:rPr>
          <w:rFonts w:ascii="Tahoma" w:hAnsi="Tahoma" w:cs="Tahoma"/>
          <w:color w:val="000000"/>
          <w:sz w:val="27"/>
          <w:szCs w:val="27"/>
          <w:shd w:val="clear" w:color="auto" w:fill="FFFFFF"/>
        </w:rPr>
        <w:t>8)</w:t>
      </w:r>
    </w:p>
    <w:p w:rsidR="005257BA" w:rsidRPr="005257BA" w:rsidRDefault="005257BA" w:rsidP="005257BA">
      <w:pPr>
        <w:shd w:val="clear" w:color="auto" w:fill="FFFFFF"/>
        <w:spacing w:after="0" w:line="330" w:lineRule="atLeast"/>
        <w:textAlignment w:val="baseline"/>
        <w:outlineLvl w:val="0"/>
        <w:rPr>
          <w:rFonts w:ascii="Tahoma" w:eastAsia="Times New Roman" w:hAnsi="Tahoma" w:cs="Tahoma"/>
          <w:color w:val="3D3D3D"/>
          <w:kern w:val="36"/>
          <w:sz w:val="27"/>
          <w:szCs w:val="27"/>
          <w:lang w:eastAsia="ru-RU"/>
        </w:rPr>
      </w:pPr>
      <w:r w:rsidRPr="005257BA">
        <w:rPr>
          <w:rFonts w:ascii="Tahoma" w:eastAsia="Times New Roman" w:hAnsi="Tahoma" w:cs="Tahoma"/>
          <w:color w:val="3D3D3D"/>
          <w:kern w:val="36"/>
          <w:sz w:val="27"/>
          <w:szCs w:val="27"/>
          <w:lang w:eastAsia="ru-RU"/>
        </w:rPr>
        <w:t> 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20 кг большой крутящий момент.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Полный металлический редуктор.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Алюминиевый чехол.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Двойной шариковый подшипник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Технические характеристики: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Вес: 65 г (2,32 унций)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Размер: 40*20*40,5 мм (1,57*0,78*1,59 дюйма)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Скорость: 0,16 сек/60°7. 4 в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Крутящий момент: 20 кг · см (277,6 унций · дюйм) 6,6 в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Рабочее напряжение: 6-7,4 В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Ток холостого хода: 100 мА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Сервопровод</w:t>
      </w:r>
      <w:proofErr w:type="spellEnd"/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: 30 см (11,8 дюйма) в длину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Посылка в комплект входит: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1 х двухосный цифровой сервопривод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2 x сервопривод (как показано на рисунке)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Примечание: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Пожалуйста, не забудьте избежать блокировки ротора при использовании сервопривода, заблокированный ротор означает, что искусственно или машина мешает сервоприводу вращаться нормально, блокированный ротор приведет к росту внутреннего тока более чем в 7 раз, и температура увеличивается, сервопривод будет сгореть.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Руководство по применению: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ШИМ регулировка угла, цикл 20 </w:t>
      </w:r>
      <w:proofErr w:type="spellStart"/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мс</w:t>
      </w:r>
      <w:proofErr w:type="spellEnd"/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, уровень ширины импульса с коэффициентом нагрузки 0,5 </w:t>
      </w:r>
      <w:proofErr w:type="spellStart"/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мс</w:t>
      </w:r>
      <w:proofErr w:type="spellEnd"/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~ 2,5 </w:t>
      </w:r>
      <w:proofErr w:type="spellStart"/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мс</w:t>
      </w:r>
      <w:proofErr w:type="spellEnd"/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соответствует диапазону угла (0 градусов ~ 180 градусов) сервопривода, которая находится в линейной зависимости. В общем, наш </w:t>
      </w:r>
      <w:proofErr w:type="spellStart"/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сервоконтроллер</w:t>
      </w:r>
      <w:proofErr w:type="spellEnd"/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, использующий Диапазон 500 ~ 2500, соответствует коэффициенту службы 0,5 </w:t>
      </w:r>
      <w:proofErr w:type="spellStart"/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мс</w:t>
      </w:r>
      <w:proofErr w:type="spellEnd"/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~ 2,5 </w:t>
      </w:r>
      <w:proofErr w:type="spellStart"/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мс</w:t>
      </w:r>
      <w:proofErr w:type="spellEnd"/>
      <w:r w:rsidRPr="00525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выходного угла, управляемого сервоприводом. Таким образом, точность управления наших сервоприводов может достигать 3us, точность управления может достигать 0,3 градусов среди диапазона 2000 ширины импульса.</w:t>
      </w:r>
    </w:p>
    <w:p w:rsidR="00337B51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inherit" w:eastAsia="Times New Roman" w:hAnsi="inherit" w:cs="Arial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7145020" cy="11134090"/>
            <wp:effectExtent l="0" t="0" r="0" b="0"/>
            <wp:docPr id="4" name="Рисунок 4" descr="50667 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667 (1)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1113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51" w:rsidRDefault="00337B51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37B51" w:rsidRDefault="00337B51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37B51" w:rsidRDefault="00337B51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37B51" w:rsidRDefault="00337B51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inherit" w:eastAsia="Times New Roman" w:hAnsi="inherit" w:cs="Arial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7364730" cy="2209800"/>
            <wp:effectExtent l="0" t="0" r="7620" b="0"/>
            <wp:docPr id="2" name="Рисунок 2" descr="50667 (2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0667 (2)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73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DD7" w:rsidRPr="00CD6DD7" w:rsidRDefault="00CD6DD7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FF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FFFF00"/>
          <w:sz w:val="18"/>
          <w:szCs w:val="18"/>
          <w:lang w:eastAsia="ru-RU"/>
        </w:rPr>
        <w:t>Белый - сигнал</w:t>
      </w:r>
    </w:p>
    <w:p w:rsidR="00CD6DD7" w:rsidRDefault="00CD6DD7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Красный +</w:t>
      </w:r>
    </w:p>
    <w:p w:rsidR="00CD6DD7" w:rsidRDefault="00CD6DD7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>
        <w:rPr>
          <w:rFonts w:ascii="Arial" w:eastAsia="Times New Roman" w:hAnsi="Arial" w:cs="Arial"/>
          <w:sz w:val="18"/>
          <w:szCs w:val="18"/>
          <w:lang w:eastAsia="ru-RU"/>
        </w:rPr>
        <w:t>Черный – (земля)</w:t>
      </w:r>
    </w:p>
    <w:p w:rsidR="005257BA" w:rsidRPr="005257BA" w:rsidRDefault="005257BA" w:rsidP="005257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257BA">
        <w:rPr>
          <w:rFonts w:ascii="inherit" w:eastAsia="Times New Roman" w:hAnsi="inherit" w:cs="Arial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7145020" cy="7503160"/>
            <wp:effectExtent l="0" t="0" r="0" b="2540"/>
            <wp:docPr id="1" name="Рисунок 1" descr="50667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0667 (3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750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5A" w:rsidRDefault="009E375A"/>
    <w:sectPr w:rsidR="009E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BA"/>
    <w:rsid w:val="00337B51"/>
    <w:rsid w:val="005257BA"/>
    <w:rsid w:val="009E375A"/>
    <w:rsid w:val="00CD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8EC2B8-9748-464C-8E0E-0931DFC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57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7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5257BA"/>
    <w:rPr>
      <w:b/>
      <w:bCs/>
    </w:rPr>
  </w:style>
  <w:style w:type="paragraph" w:styleId="a4">
    <w:name w:val="Normal (Web)"/>
    <w:basedOn w:val="a"/>
    <w:uiPriority w:val="99"/>
    <w:semiHidden/>
    <w:unhideWhenUsed/>
    <w:rsid w:val="00525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8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Ovsyannikov</dc:creator>
  <cp:keywords/>
  <dc:description/>
  <cp:lastModifiedBy>Vladimir Ovsyannikov</cp:lastModifiedBy>
  <cp:revision>4</cp:revision>
  <dcterms:created xsi:type="dcterms:W3CDTF">2020-01-30T12:25:00Z</dcterms:created>
  <dcterms:modified xsi:type="dcterms:W3CDTF">2020-02-05T12:37:00Z</dcterms:modified>
</cp:coreProperties>
</file>