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4988" w14:textId="05EF84B9" w:rsidR="00A30593" w:rsidRPr="00F67A1A" w:rsidRDefault="00507EFF" w:rsidP="00507EFF">
      <w:pPr>
        <w:jc w:val="both"/>
        <w:rPr>
          <w:b/>
          <w:bCs/>
          <w:sz w:val="24"/>
          <w:szCs w:val="24"/>
        </w:rPr>
      </w:pPr>
      <w:r w:rsidRPr="00F67A1A">
        <w:rPr>
          <w:b/>
          <w:bCs/>
          <w:sz w:val="24"/>
          <w:szCs w:val="24"/>
        </w:rPr>
        <w:t>Answer01:</w:t>
      </w:r>
    </w:p>
    <w:p w14:paraId="72F384A6" w14:textId="690B642F" w:rsidR="00507EFF" w:rsidRDefault="00507EFF" w:rsidP="00507EFF">
      <w:pPr>
        <w:jc w:val="both"/>
      </w:pPr>
      <w:r>
        <w:t xml:space="preserve">As of April 3, 2024, </w:t>
      </w:r>
      <w:proofErr w:type="gramStart"/>
      <w:r>
        <w:t>There</w:t>
      </w:r>
      <w:proofErr w:type="gramEnd"/>
      <w:r>
        <w:t xml:space="preserve"> is an approximate number of 1448, this information is provided on the website </w:t>
      </w:r>
      <w:hyperlink r:id="rId5" w:history="1">
        <w:r w:rsidRPr="00507EFF">
          <w:rPr>
            <w:rStyle w:val="Hyperlink"/>
          </w:rPr>
          <w:t>https://data.iana.org/TLD/tlds-alpha-by-domain.txt</w:t>
        </w:r>
      </w:hyperlink>
      <w:r>
        <w:t>.</w:t>
      </w:r>
    </w:p>
    <w:p w14:paraId="67FB0D28" w14:textId="77777777" w:rsidR="00507EFF" w:rsidRDefault="00507EFF" w:rsidP="00507EFF">
      <w:pPr>
        <w:jc w:val="both"/>
      </w:pPr>
    </w:p>
    <w:p w14:paraId="6DC22F48" w14:textId="7A4204BE" w:rsidR="00507EFF" w:rsidRPr="00F67A1A" w:rsidRDefault="00607D2D" w:rsidP="00507EFF">
      <w:pPr>
        <w:jc w:val="both"/>
        <w:rPr>
          <w:b/>
          <w:bCs/>
          <w:sz w:val="24"/>
          <w:szCs w:val="24"/>
        </w:rPr>
      </w:pPr>
      <w:r w:rsidRPr="00F67A1A">
        <w:rPr>
          <w:b/>
          <w:bCs/>
          <w:sz w:val="24"/>
          <w:szCs w:val="24"/>
        </w:rPr>
        <w:t>Answer02:</w:t>
      </w:r>
    </w:p>
    <w:p w14:paraId="76BA9023" w14:textId="550B8766" w:rsidR="00567147" w:rsidRDefault="00567147" w:rsidP="00567147">
      <w:pPr>
        <w:pStyle w:val="ListParagraph"/>
        <w:numPr>
          <w:ilvl w:val="0"/>
          <w:numId w:val="3"/>
        </w:numPr>
        <w:jc w:val="both"/>
      </w:pPr>
      <w:r>
        <w:t>The table shows the information of stevens.edu</w:t>
      </w:r>
      <w:r w:rsidR="00420D3F">
        <w:t xml:space="preserve"> (Grad School)</w:t>
      </w:r>
      <w:r>
        <w:t xml:space="preserve">, and </w:t>
      </w:r>
      <w:r w:rsidR="006E6CEB">
        <w:t>abebooks.com</w:t>
      </w:r>
      <w:r w:rsidR="00420D3F">
        <w:t xml:space="preserve"> (</w:t>
      </w:r>
      <w:r w:rsidR="006E6CEB">
        <w:t>Random Website for buying/selling of books</w:t>
      </w:r>
      <w:r w:rsidR="00420D3F">
        <w:t>)</w:t>
      </w:r>
    </w:p>
    <w:tbl>
      <w:tblPr>
        <w:tblStyle w:val="TableGrid"/>
        <w:tblW w:w="0" w:type="auto"/>
        <w:tblInd w:w="720" w:type="dxa"/>
        <w:tblLook w:val="04A0" w:firstRow="1" w:lastRow="0" w:firstColumn="1" w:lastColumn="0" w:noHBand="0" w:noVBand="1"/>
      </w:tblPr>
      <w:tblGrid>
        <w:gridCol w:w="4368"/>
        <w:gridCol w:w="4262"/>
      </w:tblGrid>
      <w:tr w:rsidR="00567147" w14:paraId="46E0E4C9" w14:textId="77777777" w:rsidTr="00567147">
        <w:tc>
          <w:tcPr>
            <w:tcW w:w="4675" w:type="dxa"/>
          </w:tcPr>
          <w:p w14:paraId="2225D550" w14:textId="40D2AAE6" w:rsidR="00567147" w:rsidRDefault="002F25EC" w:rsidP="00567147">
            <w:pPr>
              <w:pStyle w:val="ListParagraph"/>
              <w:ind w:left="0"/>
              <w:jc w:val="both"/>
            </w:pPr>
            <w:r>
              <w:rPr>
                <w:rFonts w:ascii="Courier New" w:hAnsi="Courier New" w:cs="Courier New"/>
                <w:color w:val="5A5A5A"/>
                <w:spacing w:val="11"/>
                <w:sz w:val="20"/>
                <w:szCs w:val="20"/>
                <w:shd w:val="clear" w:color="auto" w:fill="F5F5F5"/>
              </w:rPr>
              <w:t>Administrative Contact:</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        Domain Name Administration</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        Stevens Institute of Technology</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        Information Technology</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        Castle Point on the Hudson</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        Hoboken, NJ 07030</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        USA</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        +1.2012165457</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        </w:t>
            </w:r>
            <w:r>
              <w:rPr>
                <w:rFonts w:ascii="Courier New" w:hAnsi="Courier New" w:cs="Courier New"/>
                <w:noProof/>
                <w:color w:val="0033CC"/>
                <w:spacing w:val="11"/>
                <w:sz w:val="20"/>
                <w:szCs w:val="20"/>
              </w:rPr>
              <w:drawing>
                <wp:inline distT="0" distB="0" distL="0" distR="0" wp14:anchorId="2D5D29A9" wp14:editId="52FFF7CF">
                  <wp:extent cx="1389380" cy="213995"/>
                  <wp:effectExtent l="0" t="0" r="1270" b="0"/>
                  <wp:docPr id="507093240" name="Picture 1">
                    <a:hlinkClick xmlns:a="http://schemas.openxmlformats.org/drawingml/2006/main" r:id="rId6" tooltip="&quot;Search for this email add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ooltip="&quot;Search for this email addres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9380" cy="213995"/>
                          </a:xfrm>
                          <a:prstGeom prst="rect">
                            <a:avLst/>
                          </a:prstGeom>
                          <a:noFill/>
                          <a:ln>
                            <a:noFill/>
                          </a:ln>
                        </pic:spPr>
                      </pic:pic>
                    </a:graphicData>
                  </a:graphic>
                </wp:inline>
              </w:drawing>
            </w:r>
          </w:p>
        </w:tc>
        <w:tc>
          <w:tcPr>
            <w:tcW w:w="4675" w:type="dxa"/>
          </w:tcPr>
          <w:p w14:paraId="20751630" w14:textId="63350B1B" w:rsidR="00567147" w:rsidRDefault="001D42CD" w:rsidP="00567147">
            <w:pPr>
              <w:pStyle w:val="ListParagraph"/>
              <w:ind w:left="0"/>
              <w:jc w:val="both"/>
            </w:pPr>
            <w:r>
              <w:rPr>
                <w:rFonts w:ascii="Courier New" w:hAnsi="Courier New" w:cs="Courier New"/>
                <w:color w:val="5A5A5A"/>
                <w:spacing w:val="11"/>
                <w:sz w:val="20"/>
                <w:szCs w:val="20"/>
                <w:shd w:val="clear" w:color="auto" w:fill="F5F5F5"/>
              </w:rPr>
              <w:t>Admin Name: Hannes Blum</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Organization: </w:t>
            </w:r>
            <w:proofErr w:type="spellStart"/>
            <w:r>
              <w:rPr>
                <w:rFonts w:ascii="Courier New" w:hAnsi="Courier New" w:cs="Courier New"/>
                <w:color w:val="5A5A5A"/>
                <w:spacing w:val="11"/>
                <w:sz w:val="20"/>
                <w:szCs w:val="20"/>
                <w:shd w:val="clear" w:color="auto" w:fill="F5F5F5"/>
              </w:rPr>
              <w:t>Abebooks</w:t>
            </w:r>
            <w:proofErr w:type="spellEnd"/>
            <w:r>
              <w:rPr>
                <w:rFonts w:ascii="Courier New" w:hAnsi="Courier New" w:cs="Courier New"/>
                <w:color w:val="5A5A5A"/>
                <w:spacing w:val="11"/>
                <w:sz w:val="20"/>
                <w:szCs w:val="20"/>
                <w:shd w:val="clear" w:color="auto" w:fill="F5F5F5"/>
              </w:rPr>
              <w:t> Inc.</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Street: 5th Floor, 655 Tyee Road</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City: Victoria</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State/Province: BC</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Postal Code: V9A 6X5</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Country: CA</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Phone: +1.2504123200</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Phone Ext: </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Fax: +1.2504756014</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Fax Ext: </w:t>
            </w:r>
            <w:r>
              <w:rPr>
                <w:rFonts w:ascii="Courier New" w:hAnsi="Courier New" w:cs="Courier New"/>
                <w:color w:val="5A5A5A"/>
                <w:spacing w:val="11"/>
                <w:sz w:val="20"/>
                <w:szCs w:val="20"/>
              </w:rPr>
              <w:br/>
            </w:r>
            <w:r>
              <w:rPr>
                <w:rFonts w:ascii="Courier New" w:hAnsi="Courier New" w:cs="Courier New"/>
                <w:color w:val="5A5A5A"/>
                <w:spacing w:val="11"/>
                <w:sz w:val="20"/>
                <w:szCs w:val="20"/>
                <w:shd w:val="clear" w:color="auto" w:fill="F5F5F5"/>
              </w:rPr>
              <w:t>Admin Email: </w:t>
            </w:r>
            <w:r>
              <w:rPr>
                <w:rFonts w:ascii="Courier New" w:hAnsi="Courier New" w:cs="Courier New"/>
                <w:noProof/>
                <w:color w:val="0033CC"/>
                <w:spacing w:val="11"/>
                <w:sz w:val="20"/>
                <w:szCs w:val="20"/>
              </w:rPr>
              <w:drawing>
                <wp:inline distT="0" distB="0" distL="0" distR="0" wp14:anchorId="7C2888CC" wp14:editId="4A3E439F">
                  <wp:extent cx="1412875" cy="201930"/>
                  <wp:effectExtent l="0" t="0" r="0" b="7620"/>
                  <wp:docPr id="1338153584" name="Picture 2">
                    <a:hlinkClick xmlns:a="http://schemas.openxmlformats.org/drawingml/2006/main" r:id="rId8" tooltip="&quot;Search for this email add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ooltip="&quot;Search for this email addres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2875" cy="201930"/>
                          </a:xfrm>
                          <a:prstGeom prst="rect">
                            <a:avLst/>
                          </a:prstGeom>
                          <a:noFill/>
                          <a:ln>
                            <a:noFill/>
                          </a:ln>
                        </pic:spPr>
                      </pic:pic>
                    </a:graphicData>
                  </a:graphic>
                </wp:inline>
              </w:drawing>
            </w:r>
          </w:p>
        </w:tc>
      </w:tr>
    </w:tbl>
    <w:p w14:paraId="7C587C3C" w14:textId="2359C227" w:rsidR="00567147" w:rsidRDefault="005F7DF0" w:rsidP="005F7DF0">
      <w:pPr>
        <w:pStyle w:val="ListParagraph"/>
        <w:numPr>
          <w:ilvl w:val="0"/>
          <w:numId w:val="3"/>
        </w:numPr>
        <w:jc w:val="both"/>
      </w:pPr>
      <w:r>
        <w:t>Administrative contact for .xx</w:t>
      </w:r>
      <w:r w:rsidR="006945E3">
        <w:t>x</w:t>
      </w:r>
      <w:r>
        <w:t xml:space="preserve"> domain</w:t>
      </w:r>
    </w:p>
    <w:p w14:paraId="5EE6811C"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Registry Admin ID: REDACTED FOR PRIVACY</w:t>
      </w:r>
    </w:p>
    <w:p w14:paraId="4BF3FB38"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Name: REDACTED FOR PRIVACY</w:t>
      </w:r>
    </w:p>
    <w:p w14:paraId="69F96A55"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Organization: REDACTED FOR PRIVACY</w:t>
      </w:r>
    </w:p>
    <w:p w14:paraId="20713AAA"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Street: REDACTED FOR PRIVACY</w:t>
      </w:r>
    </w:p>
    <w:p w14:paraId="32E441EF"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Street: REDACTED FOR PRIVACY</w:t>
      </w:r>
    </w:p>
    <w:p w14:paraId="79C22DCF"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Street: REDACTED FOR PRIVACY</w:t>
      </w:r>
    </w:p>
    <w:p w14:paraId="2964630C"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City: REDACTED FOR PRIVACY</w:t>
      </w:r>
    </w:p>
    <w:p w14:paraId="0B389F26"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State/Province: REDACTED FOR PRIVACY</w:t>
      </w:r>
    </w:p>
    <w:p w14:paraId="163E3BD7"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Postal Code: REDACTED FOR PRIVACY</w:t>
      </w:r>
    </w:p>
    <w:p w14:paraId="6C8A6212"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Country: REDACTED FOR PRIVACY</w:t>
      </w:r>
    </w:p>
    <w:p w14:paraId="13E14ADF"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Phone: REDACTED FOR PRIVACY</w:t>
      </w:r>
    </w:p>
    <w:p w14:paraId="45020A14"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Phone Ext: REDACTED FOR PRIVACY</w:t>
      </w:r>
    </w:p>
    <w:p w14:paraId="7A497C86"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Fax: REDACTED FOR PRIVACY</w:t>
      </w:r>
    </w:p>
    <w:p w14:paraId="703B2A05" w14:textId="77777777" w:rsidR="00811103" w:rsidRPr="00811103" w:rsidRDefault="00811103" w:rsidP="00811103">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Fax Ext: REDACTED FOR PRIVACY</w:t>
      </w:r>
    </w:p>
    <w:p w14:paraId="6E13332D" w14:textId="200E4A1D" w:rsidR="008A484A" w:rsidRDefault="00811103" w:rsidP="007C17EA">
      <w:pPr>
        <w:pStyle w:val="ListParagraph"/>
        <w:spacing w:after="0" w:line="240" w:lineRule="auto"/>
        <w:ind w:left="0"/>
        <w:jc w:val="both"/>
        <w:rPr>
          <w:rFonts w:ascii="Courier New" w:hAnsi="Courier New" w:cs="Courier New"/>
          <w:color w:val="5A5A5A"/>
          <w:spacing w:val="11"/>
          <w:sz w:val="20"/>
          <w:szCs w:val="20"/>
          <w:shd w:val="clear" w:color="auto" w:fill="F5F5F5"/>
        </w:rPr>
      </w:pPr>
      <w:r w:rsidRPr="00811103">
        <w:rPr>
          <w:rFonts w:ascii="Courier New" w:hAnsi="Courier New" w:cs="Courier New"/>
          <w:color w:val="5A5A5A"/>
          <w:spacing w:val="11"/>
          <w:sz w:val="20"/>
          <w:szCs w:val="20"/>
          <w:shd w:val="clear" w:color="auto" w:fill="F5F5F5"/>
        </w:rPr>
        <w:t>Admin Email: Please query the RDDS service of the Registrar of Record identified in this</w:t>
      </w:r>
      <w:r w:rsidR="007C17EA">
        <w:rPr>
          <w:rFonts w:ascii="Courier New" w:hAnsi="Courier New" w:cs="Courier New"/>
          <w:color w:val="5A5A5A"/>
          <w:spacing w:val="11"/>
          <w:sz w:val="20"/>
          <w:szCs w:val="20"/>
          <w:shd w:val="clear" w:color="auto" w:fill="F5F5F5"/>
        </w:rPr>
        <w:t xml:space="preserve"> </w:t>
      </w:r>
      <w:r w:rsidRPr="00811103">
        <w:rPr>
          <w:rFonts w:ascii="Courier New" w:hAnsi="Courier New" w:cs="Courier New"/>
          <w:color w:val="5A5A5A"/>
          <w:spacing w:val="11"/>
          <w:sz w:val="20"/>
          <w:szCs w:val="20"/>
          <w:shd w:val="clear" w:color="auto" w:fill="F5F5F5"/>
        </w:rPr>
        <w:t>output for information on how to contact the Registrant, Admin, or Tech contact of the queried</w:t>
      </w:r>
      <w:r w:rsidR="00FD6D4F">
        <w:rPr>
          <w:rFonts w:ascii="Courier New" w:hAnsi="Courier New" w:cs="Courier New"/>
          <w:color w:val="5A5A5A"/>
          <w:spacing w:val="11"/>
          <w:sz w:val="20"/>
          <w:szCs w:val="20"/>
          <w:shd w:val="clear" w:color="auto" w:fill="F5F5F5"/>
        </w:rPr>
        <w:t>.</w:t>
      </w:r>
    </w:p>
    <w:p w14:paraId="10F37734" w14:textId="77777777" w:rsidR="00C220E3" w:rsidRDefault="00C220E3" w:rsidP="00811103">
      <w:pPr>
        <w:pStyle w:val="ListParagraph"/>
        <w:ind w:left="0"/>
        <w:jc w:val="both"/>
        <w:rPr>
          <w:rFonts w:ascii="Courier New" w:hAnsi="Courier New" w:cs="Courier New"/>
          <w:color w:val="5A5A5A"/>
          <w:spacing w:val="11"/>
          <w:sz w:val="20"/>
          <w:szCs w:val="20"/>
          <w:shd w:val="clear" w:color="auto" w:fill="F5F5F5"/>
        </w:rPr>
      </w:pPr>
    </w:p>
    <w:p w14:paraId="54ED89AE" w14:textId="5F97A0BD" w:rsidR="00C220E3" w:rsidRDefault="00C220E3" w:rsidP="00811103">
      <w:pPr>
        <w:pStyle w:val="ListParagraph"/>
        <w:ind w:left="0"/>
        <w:jc w:val="both"/>
      </w:pPr>
      <w:r w:rsidRPr="00F539B0">
        <w:t>All the contact information of Admin is hidden to maintain</w:t>
      </w:r>
      <w:r w:rsidR="006C6CCC">
        <w:t xml:space="preserve"> </w:t>
      </w:r>
      <w:r w:rsidRPr="00F539B0">
        <w:t>privacy.</w:t>
      </w:r>
    </w:p>
    <w:p w14:paraId="55B732C2" w14:textId="77777777" w:rsidR="006E03B9" w:rsidRDefault="006E03B9" w:rsidP="00811103">
      <w:pPr>
        <w:pStyle w:val="ListParagraph"/>
        <w:ind w:left="0"/>
        <w:jc w:val="both"/>
      </w:pPr>
    </w:p>
    <w:p w14:paraId="52E13CC9" w14:textId="77777777" w:rsidR="00D577E1" w:rsidRDefault="00D577E1" w:rsidP="00811103">
      <w:pPr>
        <w:pStyle w:val="ListParagraph"/>
        <w:ind w:left="0"/>
        <w:jc w:val="both"/>
      </w:pPr>
    </w:p>
    <w:p w14:paraId="7BCF114E" w14:textId="77777777" w:rsidR="00D577E1" w:rsidRDefault="00D577E1" w:rsidP="00811103">
      <w:pPr>
        <w:pStyle w:val="ListParagraph"/>
        <w:ind w:left="0"/>
        <w:jc w:val="both"/>
      </w:pPr>
    </w:p>
    <w:p w14:paraId="601BB728" w14:textId="77777777" w:rsidR="00D577E1" w:rsidRDefault="00D577E1" w:rsidP="00811103">
      <w:pPr>
        <w:pStyle w:val="ListParagraph"/>
        <w:ind w:left="0"/>
        <w:jc w:val="both"/>
      </w:pPr>
    </w:p>
    <w:p w14:paraId="371F98CA" w14:textId="77777777" w:rsidR="00D577E1" w:rsidRDefault="00D577E1" w:rsidP="00811103">
      <w:pPr>
        <w:pStyle w:val="ListParagraph"/>
        <w:ind w:left="0"/>
        <w:jc w:val="both"/>
      </w:pPr>
    </w:p>
    <w:p w14:paraId="625A6325" w14:textId="77777777" w:rsidR="00D577E1" w:rsidRPr="00F539B0" w:rsidRDefault="00D577E1" w:rsidP="00811103">
      <w:pPr>
        <w:pStyle w:val="ListParagraph"/>
        <w:ind w:left="0"/>
        <w:jc w:val="both"/>
      </w:pPr>
    </w:p>
    <w:p w14:paraId="65387B63" w14:textId="77777777" w:rsidR="00F539B0" w:rsidRDefault="00F539B0" w:rsidP="00811103">
      <w:pPr>
        <w:pStyle w:val="ListParagraph"/>
        <w:ind w:left="0"/>
        <w:jc w:val="both"/>
        <w:rPr>
          <w:rFonts w:cs="Courier New"/>
          <w:spacing w:val="11"/>
          <w:shd w:val="clear" w:color="auto" w:fill="F5F5F5"/>
        </w:rPr>
      </w:pPr>
    </w:p>
    <w:p w14:paraId="2CC79BFE" w14:textId="143A29EC" w:rsidR="00A63C5D" w:rsidRPr="00F67A1A" w:rsidRDefault="00A63C5D" w:rsidP="00811103">
      <w:pPr>
        <w:pStyle w:val="ListParagraph"/>
        <w:ind w:left="0"/>
        <w:jc w:val="both"/>
        <w:rPr>
          <w:b/>
          <w:bCs/>
          <w:sz w:val="24"/>
          <w:szCs w:val="24"/>
        </w:rPr>
      </w:pPr>
      <w:r w:rsidRPr="00F67A1A">
        <w:rPr>
          <w:b/>
          <w:bCs/>
          <w:sz w:val="24"/>
          <w:szCs w:val="24"/>
        </w:rPr>
        <w:lastRenderedPageBreak/>
        <w:t>Answer03:</w:t>
      </w:r>
    </w:p>
    <w:p w14:paraId="1A208629" w14:textId="77777777" w:rsidR="00922EC5" w:rsidRPr="00230CE5" w:rsidRDefault="00922EC5" w:rsidP="00811103">
      <w:pPr>
        <w:pStyle w:val="ListParagraph"/>
        <w:ind w:left="0"/>
        <w:jc w:val="both"/>
      </w:pPr>
    </w:p>
    <w:p w14:paraId="5F1C8740" w14:textId="46EA0076" w:rsidR="009B5378" w:rsidRPr="00230CE5" w:rsidRDefault="00922EC5" w:rsidP="00811103">
      <w:pPr>
        <w:pStyle w:val="ListParagraph"/>
        <w:ind w:left="0"/>
        <w:jc w:val="both"/>
        <w:rPr>
          <w:b/>
          <w:bCs/>
        </w:rPr>
      </w:pPr>
      <w:r w:rsidRPr="00230CE5">
        <w:rPr>
          <w:b/>
          <w:bCs/>
        </w:rPr>
        <w:t>Structures and Responsibilities of IANA:</w:t>
      </w:r>
    </w:p>
    <w:p w14:paraId="3610B6C9" w14:textId="476A4C37" w:rsidR="00410CBB" w:rsidRPr="00230CE5" w:rsidRDefault="00410CBB" w:rsidP="00811103">
      <w:pPr>
        <w:pStyle w:val="ListParagraph"/>
        <w:ind w:left="0"/>
        <w:jc w:val="both"/>
      </w:pPr>
      <w:r w:rsidRPr="00230CE5">
        <w:t>The Internet Assigned Number Authority (IANA) is an ICANN (non-profit American Corporation</w:t>
      </w:r>
      <w:r w:rsidR="00484E80">
        <w:t>)</w:t>
      </w:r>
      <w:r w:rsidRPr="00230CE5">
        <w:t xml:space="preserve"> sub department. It is responsible for maintaining and assigning unique codes used for the technical standard.</w:t>
      </w:r>
    </w:p>
    <w:p w14:paraId="6C737B4B" w14:textId="67457C03" w:rsidR="002E6136" w:rsidRPr="00230CE5" w:rsidRDefault="002E6136" w:rsidP="00811103">
      <w:pPr>
        <w:pStyle w:val="ListParagraph"/>
        <w:ind w:left="0"/>
        <w:jc w:val="both"/>
      </w:pPr>
      <w:r w:rsidRPr="00230CE5">
        <w:t>It can be broadly grouped into:</w:t>
      </w:r>
    </w:p>
    <w:p w14:paraId="4EBAD062" w14:textId="2949A949" w:rsidR="002E6136" w:rsidRPr="00230CE5" w:rsidRDefault="002E6136" w:rsidP="002E6136">
      <w:pPr>
        <w:pStyle w:val="ListParagraph"/>
        <w:numPr>
          <w:ilvl w:val="0"/>
          <w:numId w:val="4"/>
        </w:numPr>
        <w:jc w:val="both"/>
      </w:pPr>
      <w:r w:rsidRPr="00230CE5">
        <w:t>Domain Names</w:t>
      </w:r>
    </w:p>
    <w:p w14:paraId="5A19FED9" w14:textId="1BFA5741" w:rsidR="002E6136" w:rsidRPr="00230CE5" w:rsidRDefault="002E6136" w:rsidP="002E6136">
      <w:pPr>
        <w:pStyle w:val="ListParagraph"/>
        <w:numPr>
          <w:ilvl w:val="0"/>
          <w:numId w:val="4"/>
        </w:numPr>
        <w:jc w:val="both"/>
      </w:pPr>
      <w:r w:rsidRPr="00230CE5">
        <w:t>Number Resources</w:t>
      </w:r>
    </w:p>
    <w:p w14:paraId="7B61AD88" w14:textId="34082319" w:rsidR="002E6136" w:rsidRPr="00FD6D4F" w:rsidRDefault="002E6136" w:rsidP="002E6136">
      <w:pPr>
        <w:pStyle w:val="ListParagraph"/>
        <w:numPr>
          <w:ilvl w:val="0"/>
          <w:numId w:val="4"/>
        </w:numPr>
        <w:jc w:val="both"/>
        <w:rPr>
          <w:rFonts w:cs="Courier New"/>
          <w:spacing w:val="11"/>
          <w:shd w:val="clear" w:color="auto" w:fill="F5F5F5"/>
        </w:rPr>
      </w:pPr>
      <w:r w:rsidRPr="00230CE5">
        <w:t>Protocol Assignment</w:t>
      </w:r>
    </w:p>
    <w:p w14:paraId="41414E33" w14:textId="77777777" w:rsidR="00FD6D4F" w:rsidRDefault="00FD6D4F" w:rsidP="00FD6D4F">
      <w:pPr>
        <w:jc w:val="both"/>
        <w:rPr>
          <w:rFonts w:cs="Courier New"/>
          <w:spacing w:val="11"/>
          <w:shd w:val="clear" w:color="auto" w:fill="F5F5F5"/>
        </w:rPr>
      </w:pPr>
    </w:p>
    <w:p w14:paraId="4FCAD742" w14:textId="4590FA23" w:rsidR="00FD6D4F" w:rsidRDefault="00FD6D4F" w:rsidP="00FD6D4F">
      <w:pPr>
        <w:pStyle w:val="ListParagraph"/>
        <w:ind w:left="0"/>
        <w:jc w:val="both"/>
        <w:rPr>
          <w:b/>
          <w:bCs/>
        </w:rPr>
      </w:pPr>
      <w:r w:rsidRPr="00230CE5">
        <w:rPr>
          <w:b/>
          <w:bCs/>
        </w:rPr>
        <w:t xml:space="preserve">Structures and Responsibilities of </w:t>
      </w:r>
      <w:r w:rsidR="006B37BE">
        <w:rPr>
          <w:b/>
          <w:bCs/>
        </w:rPr>
        <w:t>ICANN</w:t>
      </w:r>
      <w:r w:rsidRPr="00230CE5">
        <w:rPr>
          <w:b/>
          <w:bCs/>
        </w:rPr>
        <w:t>:</w:t>
      </w:r>
    </w:p>
    <w:p w14:paraId="2B039614" w14:textId="663324D8" w:rsidR="00C26E37" w:rsidRDefault="00C26E37" w:rsidP="00FD6D4F">
      <w:pPr>
        <w:pStyle w:val="ListParagraph"/>
        <w:ind w:left="0"/>
        <w:jc w:val="both"/>
      </w:pPr>
      <w:r>
        <w:t>It is an organization formed by different interest groups of the internet and jointly contribute to any final divisions of ICANN’s make. There are few supporting organizations with their roles and responsibilities as under:</w:t>
      </w:r>
    </w:p>
    <w:p w14:paraId="7EFE1767" w14:textId="0B8BEA75" w:rsidR="00C26E37" w:rsidRDefault="00C26E37" w:rsidP="00C26E37">
      <w:pPr>
        <w:pStyle w:val="ListParagraph"/>
        <w:numPr>
          <w:ilvl w:val="0"/>
          <w:numId w:val="4"/>
        </w:numPr>
        <w:jc w:val="both"/>
      </w:pPr>
      <w:r>
        <w:t>Three Supporting Orgs responsible for IP Address, Domain Name. and Country-Code Management.</w:t>
      </w:r>
    </w:p>
    <w:p w14:paraId="44A1ED7E" w14:textId="05E05E3C" w:rsidR="00C26E37" w:rsidRDefault="00C26E37" w:rsidP="00C26E37">
      <w:pPr>
        <w:pStyle w:val="ListParagraph"/>
        <w:numPr>
          <w:ilvl w:val="0"/>
          <w:numId w:val="4"/>
        </w:numPr>
        <w:jc w:val="both"/>
      </w:pPr>
      <w:r>
        <w:t>Four Advisory Committee for recommendations and advising.</w:t>
      </w:r>
    </w:p>
    <w:p w14:paraId="71AE883A" w14:textId="5BF56BFE" w:rsidR="00932B28" w:rsidRDefault="00C26E37" w:rsidP="00932B28">
      <w:pPr>
        <w:pStyle w:val="ListParagraph"/>
        <w:numPr>
          <w:ilvl w:val="0"/>
          <w:numId w:val="4"/>
        </w:numPr>
        <w:jc w:val="both"/>
      </w:pPr>
      <w:r>
        <w:t xml:space="preserve">Technical Liaison Group to </w:t>
      </w:r>
      <w:r w:rsidR="00932B28">
        <w:t>coordinate</w:t>
      </w:r>
      <w:r>
        <w:t xml:space="preserve"> basic internet technologies protocol.</w:t>
      </w:r>
    </w:p>
    <w:p w14:paraId="451E8225" w14:textId="77777777" w:rsidR="00932B28" w:rsidRDefault="00932B28" w:rsidP="00932B28">
      <w:pPr>
        <w:jc w:val="both"/>
      </w:pPr>
    </w:p>
    <w:p w14:paraId="682FAA3C" w14:textId="2A5361C3" w:rsidR="00932B28" w:rsidRDefault="00932B28" w:rsidP="00932B28">
      <w:pPr>
        <w:jc w:val="both"/>
      </w:pPr>
      <w:r>
        <w:t>Following are some of the role’s ICANN plays in the world of the Internet.</w:t>
      </w:r>
    </w:p>
    <w:p w14:paraId="5D1F06B3" w14:textId="6F177CA0" w:rsidR="00932B28" w:rsidRDefault="00932B28" w:rsidP="00932B28">
      <w:pPr>
        <w:pStyle w:val="ListParagraph"/>
        <w:numPr>
          <w:ilvl w:val="0"/>
          <w:numId w:val="4"/>
        </w:numPr>
        <w:jc w:val="both"/>
      </w:pPr>
      <w:r>
        <w:t>Consideration and Implementation of Top-Level Domain (TLD).</w:t>
      </w:r>
    </w:p>
    <w:p w14:paraId="263478AB" w14:textId="46843D3B" w:rsidR="00932B28" w:rsidRDefault="00932B28" w:rsidP="00932B28">
      <w:pPr>
        <w:pStyle w:val="ListParagraph"/>
        <w:numPr>
          <w:ilvl w:val="0"/>
          <w:numId w:val="4"/>
        </w:numPr>
        <w:jc w:val="both"/>
      </w:pPr>
      <w:r>
        <w:t>Relationship formalization with root name server operators.</w:t>
      </w:r>
    </w:p>
    <w:p w14:paraId="29BFDC43" w14:textId="5045BDE2" w:rsidR="00932B28" w:rsidRDefault="00932B28" w:rsidP="00932B28">
      <w:pPr>
        <w:pStyle w:val="ListParagraph"/>
        <w:numPr>
          <w:ilvl w:val="0"/>
          <w:numId w:val="4"/>
        </w:numPr>
        <w:jc w:val="both"/>
      </w:pPr>
      <w:r>
        <w:t>Contingency Planning.</w:t>
      </w:r>
    </w:p>
    <w:p w14:paraId="72137E68" w14:textId="035577F3" w:rsidR="00932B28" w:rsidRDefault="00932B28" w:rsidP="00932B28">
      <w:pPr>
        <w:pStyle w:val="ListParagraph"/>
        <w:numPr>
          <w:ilvl w:val="0"/>
          <w:numId w:val="4"/>
        </w:numPr>
        <w:jc w:val="both"/>
      </w:pPr>
      <w:r>
        <w:t>Information Sharing for promotions of best-practices throughout the industry</w:t>
      </w:r>
      <w:r w:rsidR="008214F3">
        <w:t>.</w:t>
      </w:r>
    </w:p>
    <w:p w14:paraId="4373363F" w14:textId="73E3CCB6" w:rsidR="008214F3" w:rsidRDefault="008214F3" w:rsidP="00932B28">
      <w:pPr>
        <w:pStyle w:val="ListParagraph"/>
        <w:numPr>
          <w:ilvl w:val="0"/>
          <w:numId w:val="4"/>
        </w:numPr>
        <w:jc w:val="both"/>
      </w:pPr>
      <w:r>
        <w:t>Conduct Reviews and necessary administrative structural changes</w:t>
      </w:r>
      <w:r w:rsidR="00AD5BAB">
        <w:t>.</w:t>
      </w:r>
    </w:p>
    <w:p w14:paraId="52173B3A" w14:textId="77777777" w:rsidR="00AD5BAB" w:rsidRDefault="00AD5BAB" w:rsidP="00AD5BAB">
      <w:pPr>
        <w:jc w:val="both"/>
      </w:pPr>
    </w:p>
    <w:p w14:paraId="2584EA50" w14:textId="3D3BD9D3" w:rsidR="00AD5BAB" w:rsidRDefault="00AD5BAB" w:rsidP="00AD5BAB">
      <w:pPr>
        <w:pStyle w:val="ListParagraph"/>
        <w:ind w:left="0"/>
        <w:jc w:val="both"/>
        <w:rPr>
          <w:b/>
          <w:bCs/>
        </w:rPr>
      </w:pPr>
      <w:r>
        <w:rPr>
          <w:b/>
          <w:bCs/>
        </w:rPr>
        <w:t>Difference in responsibilities between IANA and ICANN:</w:t>
      </w:r>
    </w:p>
    <w:p w14:paraId="336FFEAC" w14:textId="16231D4B" w:rsidR="00AE25CE" w:rsidRPr="00AE25CE" w:rsidRDefault="00AE25CE" w:rsidP="00AE25CE">
      <w:pPr>
        <w:pStyle w:val="ListParagraph"/>
        <w:numPr>
          <w:ilvl w:val="0"/>
          <w:numId w:val="4"/>
        </w:numPr>
        <w:jc w:val="both"/>
        <w:rPr>
          <w:b/>
          <w:bCs/>
        </w:rPr>
      </w:pPr>
      <w:r>
        <w:t>IANA runs Top-level Domains, ports and IP Address Management whereas ICANN is a non-profit cooperation responsible for managing internets worldwide space.</w:t>
      </w:r>
    </w:p>
    <w:p w14:paraId="3137C799" w14:textId="188B4F5A" w:rsidR="00AD5BAB" w:rsidRPr="00A81633" w:rsidRDefault="00AD5BAB" w:rsidP="00AD5BAB">
      <w:pPr>
        <w:pStyle w:val="ListParagraph"/>
        <w:numPr>
          <w:ilvl w:val="0"/>
          <w:numId w:val="4"/>
        </w:numPr>
        <w:jc w:val="both"/>
        <w:rPr>
          <w:b/>
          <w:bCs/>
        </w:rPr>
      </w:pPr>
      <w:r>
        <w:t>IANA runs TLDS, and ICANN is an organization that runs IANA on grounds of an MoU.</w:t>
      </w:r>
    </w:p>
    <w:p w14:paraId="632E96D0" w14:textId="77777777" w:rsidR="00A81633" w:rsidRDefault="00A81633" w:rsidP="00A81633">
      <w:pPr>
        <w:jc w:val="both"/>
        <w:rPr>
          <w:b/>
          <w:bCs/>
        </w:rPr>
      </w:pPr>
    </w:p>
    <w:p w14:paraId="040C4501" w14:textId="5CCB2DCF" w:rsidR="00A81633" w:rsidRDefault="00A81633" w:rsidP="00A81633">
      <w:pPr>
        <w:pStyle w:val="ListParagraph"/>
        <w:ind w:left="0"/>
        <w:jc w:val="both"/>
      </w:pPr>
      <w:r>
        <w:rPr>
          <w:b/>
          <w:bCs/>
        </w:rPr>
        <w:t xml:space="preserve">Controversy in ICANN Concerning </w:t>
      </w:r>
      <w:proofErr w:type="spellStart"/>
      <w:r>
        <w:rPr>
          <w:b/>
          <w:bCs/>
        </w:rPr>
        <w:t>Whois</w:t>
      </w:r>
      <w:proofErr w:type="spellEnd"/>
      <w:r>
        <w:rPr>
          <w:b/>
          <w:bCs/>
        </w:rPr>
        <w:t>:</w:t>
      </w:r>
    </w:p>
    <w:p w14:paraId="2B6EACDD" w14:textId="2F6092D4" w:rsidR="00D33CBC" w:rsidRDefault="00DA1798" w:rsidP="00A81633">
      <w:pPr>
        <w:pStyle w:val="ListParagraph"/>
        <w:ind w:left="0"/>
        <w:jc w:val="both"/>
      </w:pPr>
      <w:r>
        <w:t xml:space="preserve">ICANN was found pushing a plan to restrict public access to </w:t>
      </w:r>
      <w:proofErr w:type="spellStart"/>
      <w:r>
        <w:t>Whois</w:t>
      </w:r>
      <w:proofErr w:type="spellEnd"/>
      <w:r>
        <w:t xml:space="preserve"> database based on the reasoning that it is publicly accessible, no one can be held accountable for the patterns of usage of that database.</w:t>
      </w:r>
    </w:p>
    <w:p w14:paraId="0288785F" w14:textId="6C833A6B" w:rsidR="00DA1798" w:rsidRDefault="00DA1798" w:rsidP="00A81633">
      <w:pPr>
        <w:pStyle w:val="ListParagraph"/>
        <w:ind w:left="0"/>
        <w:jc w:val="both"/>
      </w:pPr>
      <w:r>
        <w:t xml:space="preserve">Therefore, ICANN proposes a solution to scrap the existing </w:t>
      </w:r>
      <w:proofErr w:type="spellStart"/>
      <w:r>
        <w:t>Whois</w:t>
      </w:r>
      <w:proofErr w:type="spellEnd"/>
      <w:r>
        <w:t xml:space="preserve"> database and formulate a new structure which is closed by </w:t>
      </w:r>
      <w:r w:rsidR="00125C2B">
        <w:t>default and</w:t>
      </w:r>
      <w:r>
        <w:t xml:space="preserve"> would only be made accessible to the authenticated requestor.</w:t>
      </w:r>
    </w:p>
    <w:p w14:paraId="4FE1EBEC" w14:textId="77777777" w:rsidR="00125C2B" w:rsidRDefault="00125C2B" w:rsidP="00A81633">
      <w:pPr>
        <w:pStyle w:val="ListParagraph"/>
        <w:ind w:left="0"/>
        <w:jc w:val="both"/>
      </w:pPr>
    </w:p>
    <w:p w14:paraId="2B835991" w14:textId="271FA6C3" w:rsidR="00125C2B" w:rsidRPr="00D577E1" w:rsidRDefault="00125C2B" w:rsidP="00A81633">
      <w:pPr>
        <w:pStyle w:val="ListParagraph"/>
        <w:ind w:left="0"/>
        <w:jc w:val="both"/>
        <w:rPr>
          <w:b/>
          <w:bCs/>
          <w:sz w:val="24"/>
          <w:szCs w:val="24"/>
        </w:rPr>
      </w:pPr>
      <w:r w:rsidRPr="00D577E1">
        <w:rPr>
          <w:b/>
          <w:bCs/>
          <w:sz w:val="24"/>
          <w:szCs w:val="24"/>
        </w:rPr>
        <w:t>Answer04:</w:t>
      </w:r>
    </w:p>
    <w:p w14:paraId="388E8087" w14:textId="1B13A9A7" w:rsidR="00964163" w:rsidRDefault="00964163" w:rsidP="00964163">
      <w:pPr>
        <w:pStyle w:val="ListParagraph"/>
        <w:numPr>
          <w:ilvl w:val="0"/>
          <w:numId w:val="6"/>
        </w:numPr>
        <w:jc w:val="both"/>
      </w:pPr>
      <w:proofErr w:type="spellStart"/>
      <w:r>
        <w:t>Spamhaus</w:t>
      </w:r>
      <w:proofErr w:type="spellEnd"/>
      <w:r>
        <w:t xml:space="preserve"> was </w:t>
      </w:r>
      <w:proofErr w:type="spellStart"/>
      <w:r>
        <w:t>targetted</w:t>
      </w:r>
      <w:proofErr w:type="spellEnd"/>
      <w:r>
        <w:t xml:space="preserve"> as one of the attacks which utilize Distributed Denial of Service (DDoS).</w:t>
      </w:r>
      <w:r>
        <w:br/>
        <w:t xml:space="preserve">The attackers exploited a loophole in the DNS system to carry out the attack. Fake request in huge numbers were initiated by the attackers to thousands of open resolvers which resulted in huge replies being parsed at the </w:t>
      </w:r>
      <w:proofErr w:type="spellStart"/>
      <w:r>
        <w:t>Spamhaus</w:t>
      </w:r>
      <w:proofErr w:type="spellEnd"/>
      <w:r>
        <w:t xml:space="preserve"> Servers.</w:t>
      </w:r>
      <w:r>
        <w:br/>
        <w:t>Open Recursive Resolvers are DNS servers that responds to queries originating from any internet connected device. Such connectivity allows room for a significant security threat which can possibly lead to its exploitation</w:t>
      </w:r>
      <w:r w:rsidR="000D19DD">
        <w:t xml:space="preserve"> by performing DNS amplification.</w:t>
      </w:r>
    </w:p>
    <w:p w14:paraId="17F3BD11" w14:textId="76544F1A" w:rsidR="00B13F16" w:rsidRDefault="00B13F16" w:rsidP="00964163">
      <w:pPr>
        <w:pStyle w:val="ListParagraph"/>
        <w:numPr>
          <w:ilvl w:val="0"/>
          <w:numId w:val="6"/>
        </w:numPr>
        <w:jc w:val="both"/>
      </w:pPr>
      <w:r>
        <w:t xml:space="preserve">The </w:t>
      </w:r>
      <w:proofErr w:type="spellStart"/>
      <w:r>
        <w:t>Spamhaus</w:t>
      </w:r>
      <w:proofErr w:type="spellEnd"/>
      <w:r>
        <w:t xml:space="preserve"> site came under attack on March 18. The attack intensity was not sure to the </w:t>
      </w:r>
      <w:proofErr w:type="spellStart"/>
      <w:r>
        <w:t>Spamhaus</w:t>
      </w:r>
      <w:proofErr w:type="spellEnd"/>
      <w:r>
        <w:t xml:space="preserve"> team, but apparently large enough to exhaust the resource capacity of </w:t>
      </w:r>
      <w:proofErr w:type="spellStart"/>
      <w:r>
        <w:t>Spamhaus</w:t>
      </w:r>
      <w:proofErr w:type="spellEnd"/>
      <w:r>
        <w:t xml:space="preserve"> network infrastructure causing their dysconnectivity to the internet and it went offline. The entire attack was an L3 attack</w:t>
      </w:r>
      <w:r w:rsidR="00245183">
        <w:t xml:space="preserve"> where attack was launched from </w:t>
      </w:r>
      <w:proofErr w:type="gramStart"/>
      <w:r w:rsidR="00245183">
        <w:t>a number of</w:t>
      </w:r>
      <w:proofErr w:type="gramEnd"/>
      <w:r w:rsidR="00245183">
        <w:t xml:space="preserve"> compromised sources simultaneously creating huge network load on </w:t>
      </w:r>
      <w:proofErr w:type="spellStart"/>
      <w:r w:rsidR="00245183">
        <w:t>Spamhaus</w:t>
      </w:r>
      <w:proofErr w:type="spellEnd"/>
      <w:r w:rsidR="00245183">
        <w:t xml:space="preserve"> server (</w:t>
      </w:r>
      <w:proofErr w:type="spellStart"/>
      <w:proofErr w:type="gramStart"/>
      <w:r w:rsidR="00245183">
        <w:t>upto</w:t>
      </w:r>
      <w:proofErr w:type="spellEnd"/>
      <w:proofErr w:type="gramEnd"/>
      <w:r w:rsidR="00245183">
        <w:t xml:space="preserve"> 120Gbps peak hit)</w:t>
      </w:r>
      <w:r w:rsidR="000A49EB">
        <w:t>.</w:t>
      </w:r>
    </w:p>
    <w:p w14:paraId="33F9502C" w14:textId="4E8AADA9" w:rsidR="000A49EB" w:rsidRDefault="00EE7F28" w:rsidP="000A49EB">
      <w:pPr>
        <w:pStyle w:val="ListParagraph"/>
        <w:jc w:val="both"/>
      </w:pPr>
      <w:r>
        <w:t xml:space="preserve">How the internet works is large organizations like </w:t>
      </w:r>
      <w:proofErr w:type="spellStart"/>
      <w:r>
        <w:t>CloudFlare</w:t>
      </w:r>
      <w:proofErr w:type="spellEnd"/>
      <w:r>
        <w:t xml:space="preserve">, google, bandwidth providers like </w:t>
      </w:r>
      <w:proofErr w:type="spellStart"/>
      <w:proofErr w:type="gramStart"/>
      <w:r>
        <w:t>At</w:t>
      </w:r>
      <w:proofErr w:type="gramEnd"/>
      <w:r>
        <w:t>&amp;T</w:t>
      </w:r>
      <w:proofErr w:type="spellEnd"/>
      <w:r>
        <w:t xml:space="preserve">, Level3, and Cogent run networks. </w:t>
      </w:r>
      <w:proofErr w:type="gramStart"/>
      <w:r>
        <w:t>These independent network</w:t>
      </w:r>
      <w:proofErr w:type="gramEnd"/>
      <w:r>
        <w:t xml:space="preserve"> are paired with each other to provide a broad connectivity. </w:t>
      </w:r>
      <w:proofErr w:type="spellStart"/>
      <w:r>
        <w:t>CloudFlare</w:t>
      </w:r>
      <w:proofErr w:type="spellEnd"/>
      <w:r>
        <w:t xml:space="preserve"> is connected to mostly all networks, and due to their connectivity, it helped blocked all the malicious requests routing towards </w:t>
      </w:r>
      <w:proofErr w:type="spellStart"/>
      <w:r>
        <w:t>Spamhaus</w:t>
      </w:r>
      <w:proofErr w:type="spellEnd"/>
      <w:r>
        <w:t xml:space="preserve"> servers. </w:t>
      </w:r>
      <w:proofErr w:type="gramStart"/>
      <w:r>
        <w:t xml:space="preserve">The </w:t>
      </w:r>
      <w:proofErr w:type="spellStart"/>
      <w:r>
        <w:t>CloudFlare</w:t>
      </w:r>
      <w:proofErr w:type="spellEnd"/>
      <w:proofErr w:type="gramEnd"/>
      <w:r>
        <w:t xml:space="preserve"> connects to the </w:t>
      </w:r>
      <w:proofErr w:type="gramStart"/>
      <w:r>
        <w:t>majors</w:t>
      </w:r>
      <w:proofErr w:type="gramEnd"/>
      <w:r>
        <w:t xml:space="preserve"> networks using two different strategies, one is with a typical Fiber Optics cable connection between routers placed at the border of each network, the second is connection with an Internet Exchange, IXs for short.</w:t>
      </w:r>
    </w:p>
    <w:p w14:paraId="228ADEC8" w14:textId="461E1893" w:rsidR="003E05CC" w:rsidRDefault="00EE7F28" w:rsidP="003E05CC">
      <w:pPr>
        <w:pStyle w:val="ListParagraph"/>
        <w:jc w:val="both"/>
      </w:pPr>
      <w:r>
        <w:t xml:space="preserve">While large Layer 3 attacks are difficult for an </w:t>
      </w:r>
      <w:proofErr w:type="gramStart"/>
      <w:r>
        <w:t>on-premise</w:t>
      </w:r>
      <w:proofErr w:type="gramEnd"/>
      <w:r>
        <w:t xml:space="preserve"> DDoS solution to mitigate, </w:t>
      </w:r>
      <w:proofErr w:type="spellStart"/>
      <w:r>
        <w:t>CloudFlare's</w:t>
      </w:r>
      <w:proofErr w:type="spellEnd"/>
      <w:r>
        <w:t xml:space="preserve"> network was</w:t>
      </w:r>
      <w:r>
        <w:t xml:space="preserve"> </w:t>
      </w:r>
      <w:r>
        <w:t xml:space="preserve">specifically designed from the beginning to stop these types of attacks. </w:t>
      </w:r>
      <w:proofErr w:type="spellStart"/>
      <w:r>
        <w:t>CloudFlare</w:t>
      </w:r>
      <w:proofErr w:type="spellEnd"/>
      <w:r>
        <w:t xml:space="preserve"> made heavy use of Anycast.</w:t>
      </w:r>
      <w:r>
        <w:t xml:space="preserve"> </w:t>
      </w:r>
      <w:r>
        <w:t>That means the same IP address is announced from every one of our 23 worldwide data centers. The network</w:t>
      </w:r>
      <w:r>
        <w:t xml:space="preserve"> </w:t>
      </w:r>
      <w:r>
        <w:t>itself load balances requests to the nearest facility. Under normal circumstances, this helps us ensure a visitor is</w:t>
      </w:r>
      <w:r>
        <w:t xml:space="preserve"> </w:t>
      </w:r>
      <w:r>
        <w:t>routed to the nearest data center on our network.</w:t>
      </w:r>
      <w:r>
        <w:t xml:space="preserve"> </w:t>
      </w:r>
      <w:r>
        <w:t>When there's an attack, Anycast</w:t>
      </w:r>
      <w:r>
        <w:t xml:space="preserve"> </w:t>
      </w:r>
      <w:r>
        <w:t>serves to effectively dilute it by spreading it across our facilities. Since every</w:t>
      </w:r>
      <w:r>
        <w:t xml:space="preserve"> </w:t>
      </w:r>
      <w:r>
        <w:t xml:space="preserve">data center announces the same IP address for any </w:t>
      </w:r>
      <w:proofErr w:type="spellStart"/>
      <w:r>
        <w:t>CloudFlare</w:t>
      </w:r>
      <w:proofErr w:type="spellEnd"/>
      <w:r>
        <w:t xml:space="preserve"> customer, traffic cannot be concentrated in any</w:t>
      </w:r>
      <w:r>
        <w:t xml:space="preserve"> </w:t>
      </w:r>
      <w:r>
        <w:t>one location. Instead of the attack being many-to-one, it becomes many-to-many with no single point on the</w:t>
      </w:r>
      <w:r>
        <w:t xml:space="preserve"> </w:t>
      </w:r>
      <w:r>
        <w:t>network acting as a bottleneck.</w:t>
      </w:r>
      <w:r>
        <w:t xml:space="preserve"> </w:t>
      </w:r>
      <w:r>
        <w:t xml:space="preserve">Once diluted, the attack becomes relatively easy to stop at each of our data centers. Because </w:t>
      </w:r>
      <w:proofErr w:type="spellStart"/>
      <w:r>
        <w:t>CloudFlare</w:t>
      </w:r>
      <w:proofErr w:type="spellEnd"/>
      <w:r>
        <w:t xml:space="preserve"> acts as</w:t>
      </w:r>
      <w:r>
        <w:t xml:space="preserve"> </w:t>
      </w:r>
      <w:r>
        <w:t>a virtual shield</w:t>
      </w:r>
      <w:r>
        <w:t xml:space="preserve"> </w:t>
      </w:r>
      <w:r>
        <w:t>in front of our customers sites, with Layer 3 attacks none of the attack traffic reaches the</w:t>
      </w:r>
      <w:r>
        <w:t xml:space="preserve"> </w:t>
      </w:r>
      <w:r>
        <w:t xml:space="preserve">customer's servers. Traffic to </w:t>
      </w:r>
      <w:proofErr w:type="spellStart"/>
      <w:r>
        <w:t>Spamhaus's</w:t>
      </w:r>
      <w:proofErr w:type="spellEnd"/>
      <w:r>
        <w:t xml:space="preserve"> network dropped to below the levels when the</w:t>
      </w:r>
      <w:r>
        <w:t xml:space="preserve"> </w:t>
      </w:r>
      <w:r>
        <w:t>attack started as soon</w:t>
      </w:r>
      <w:r>
        <w:t xml:space="preserve"> </w:t>
      </w:r>
      <w:r>
        <w:t>as they signed up for our service</w:t>
      </w:r>
      <w:r w:rsidR="003E05CC">
        <w:t>.</w:t>
      </w:r>
    </w:p>
    <w:p w14:paraId="4F44AAEE" w14:textId="040672C1" w:rsidR="003E05CC" w:rsidRDefault="003E05CC" w:rsidP="003E05CC">
      <w:pPr>
        <w:pStyle w:val="ListParagraph"/>
        <w:jc w:val="both"/>
      </w:pPr>
      <w:r>
        <w:t>Ref: (</w:t>
      </w:r>
      <w:hyperlink r:id="rId10" w:history="1">
        <w:r w:rsidRPr="009F0F1B">
          <w:rPr>
            <w:rStyle w:val="Hyperlink"/>
          </w:rPr>
          <w:t>https://blog.cloudflare.com/the-ddos-that-almost-broke-the-internet</w:t>
        </w:r>
      </w:hyperlink>
      <w:r>
        <w:t>)</w:t>
      </w:r>
    </w:p>
    <w:p w14:paraId="0B849D6E" w14:textId="77777777" w:rsidR="00542BF6" w:rsidRDefault="00542BF6" w:rsidP="00A81633">
      <w:pPr>
        <w:pStyle w:val="ListParagraph"/>
        <w:ind w:left="0"/>
        <w:jc w:val="both"/>
      </w:pPr>
    </w:p>
    <w:p w14:paraId="31FE5CDD" w14:textId="77777777" w:rsidR="00516B6A" w:rsidRDefault="00516B6A" w:rsidP="00A81633">
      <w:pPr>
        <w:pStyle w:val="ListParagraph"/>
        <w:ind w:left="0"/>
        <w:jc w:val="both"/>
      </w:pPr>
    </w:p>
    <w:p w14:paraId="793D3391" w14:textId="77777777" w:rsidR="00516B6A" w:rsidRDefault="00516B6A" w:rsidP="00A81633">
      <w:pPr>
        <w:pStyle w:val="ListParagraph"/>
        <w:ind w:left="0"/>
        <w:jc w:val="both"/>
      </w:pPr>
    </w:p>
    <w:p w14:paraId="07FA2A7F" w14:textId="77777777" w:rsidR="00516B6A" w:rsidRDefault="00516B6A" w:rsidP="00A81633">
      <w:pPr>
        <w:pStyle w:val="ListParagraph"/>
        <w:ind w:left="0"/>
        <w:jc w:val="both"/>
      </w:pPr>
    </w:p>
    <w:p w14:paraId="759DE46B" w14:textId="77777777" w:rsidR="00516B6A" w:rsidRDefault="00516B6A" w:rsidP="00A81633">
      <w:pPr>
        <w:pStyle w:val="ListParagraph"/>
        <w:ind w:left="0"/>
        <w:jc w:val="both"/>
      </w:pPr>
    </w:p>
    <w:p w14:paraId="4BA54368" w14:textId="77777777" w:rsidR="00516B6A" w:rsidRDefault="00516B6A" w:rsidP="00A81633">
      <w:pPr>
        <w:pStyle w:val="ListParagraph"/>
        <w:ind w:left="0"/>
        <w:jc w:val="both"/>
      </w:pPr>
    </w:p>
    <w:p w14:paraId="7BF0943A" w14:textId="59E04359" w:rsidR="00125C2B" w:rsidRPr="00516B6A" w:rsidRDefault="00125C2B" w:rsidP="00A81633">
      <w:pPr>
        <w:pStyle w:val="ListParagraph"/>
        <w:ind w:left="0"/>
        <w:jc w:val="both"/>
        <w:rPr>
          <w:b/>
          <w:bCs/>
          <w:sz w:val="24"/>
          <w:szCs w:val="24"/>
        </w:rPr>
      </w:pPr>
      <w:r w:rsidRPr="00516B6A">
        <w:rPr>
          <w:b/>
          <w:bCs/>
          <w:sz w:val="24"/>
          <w:szCs w:val="24"/>
        </w:rPr>
        <w:lastRenderedPageBreak/>
        <w:t>Answer05:</w:t>
      </w:r>
    </w:p>
    <w:p w14:paraId="1A48EDA4" w14:textId="1977F6E6" w:rsidR="00125C2B" w:rsidRDefault="00542BF6" w:rsidP="00A81633">
      <w:pPr>
        <w:pStyle w:val="ListParagraph"/>
        <w:ind w:left="0"/>
        <w:jc w:val="both"/>
      </w:pPr>
      <w:r>
        <w:t>Amazon R53 is a DNS web service.</w:t>
      </w:r>
    </w:p>
    <w:p w14:paraId="1671DD4C" w14:textId="4921E9FF" w:rsidR="00542BF6" w:rsidRDefault="00542BF6" w:rsidP="00542BF6">
      <w:pPr>
        <w:pStyle w:val="ListParagraph"/>
        <w:numPr>
          <w:ilvl w:val="0"/>
          <w:numId w:val="5"/>
        </w:numPr>
        <w:jc w:val="both"/>
      </w:pPr>
      <w:r>
        <w:t>Allows you to register/transfer domains. It basically provides the services of domain name to IP addresses mapping.</w:t>
      </w:r>
    </w:p>
    <w:p w14:paraId="64789683" w14:textId="5B5A9205" w:rsidR="003968CC" w:rsidRDefault="003968CC" w:rsidP="00542BF6">
      <w:pPr>
        <w:pStyle w:val="ListParagraph"/>
        <w:numPr>
          <w:ilvl w:val="0"/>
          <w:numId w:val="5"/>
        </w:numPr>
        <w:jc w:val="both"/>
      </w:pPr>
      <w:r>
        <w:t xml:space="preserve">Because it utilizes </w:t>
      </w:r>
      <w:r w:rsidR="00BC3A98">
        <w:t>port 53</w:t>
      </w:r>
      <w:r>
        <w:t xml:space="preserve"> of TCP/UDP to resolve DNS</w:t>
      </w:r>
      <w:r w:rsidR="009F2A81">
        <w:t xml:space="preserve"> queries</w:t>
      </w:r>
      <w:r>
        <w:t>.</w:t>
      </w:r>
    </w:p>
    <w:p w14:paraId="16A40C52" w14:textId="5FBE225B" w:rsidR="002B345E" w:rsidRDefault="002B345E" w:rsidP="00542BF6">
      <w:pPr>
        <w:pStyle w:val="ListParagraph"/>
        <w:numPr>
          <w:ilvl w:val="0"/>
          <w:numId w:val="5"/>
        </w:numPr>
        <w:jc w:val="both"/>
      </w:pPr>
      <w:r>
        <w:t xml:space="preserve">It is designed to work with a lot of AWS Services. It can be used to map a load balancer to a domain name, make an ECS application accessible via a domain name, </w:t>
      </w:r>
      <w:proofErr w:type="gramStart"/>
      <w:r>
        <w:t>It</w:t>
      </w:r>
      <w:proofErr w:type="gramEnd"/>
      <w:r>
        <w:t xml:space="preserve"> can also be used to enable route forwarding.</w:t>
      </w:r>
      <w:r w:rsidR="0041557B">
        <w:t xml:space="preserve"> It can also be used to configure make s3 objects accessible via a domain.</w:t>
      </w:r>
    </w:p>
    <w:p w14:paraId="2DD6AA3F" w14:textId="76912DC1" w:rsidR="00F87564" w:rsidRDefault="00F87564" w:rsidP="00542BF6">
      <w:pPr>
        <w:pStyle w:val="ListParagraph"/>
        <w:numPr>
          <w:ilvl w:val="0"/>
          <w:numId w:val="5"/>
        </w:numPr>
        <w:jc w:val="both"/>
      </w:pPr>
      <w:r>
        <w:t>Domain Name is a general human readable representation of any IP address. Whereas Hosted Zone represent a group of DNS name which can be managed together can falls under one hosted zone file. It is a logical isolation of your domain records under one common group.</w:t>
      </w:r>
    </w:p>
    <w:p w14:paraId="578DF8EC" w14:textId="484B8CEE" w:rsidR="00B36691" w:rsidRDefault="00B36691" w:rsidP="00542BF6">
      <w:pPr>
        <w:pStyle w:val="ListParagraph"/>
        <w:numPr>
          <w:ilvl w:val="0"/>
          <w:numId w:val="5"/>
        </w:numPr>
        <w:jc w:val="both"/>
      </w:pPr>
      <w:r>
        <w:t xml:space="preserve">No, R53 services do not have a default TTL, you </w:t>
      </w:r>
      <w:r w:rsidR="009F2A81">
        <w:t>must</w:t>
      </w:r>
      <w:r>
        <w:t xml:space="preserve"> manually provide a TTL for any record.</w:t>
      </w:r>
    </w:p>
    <w:p w14:paraId="339F304E" w14:textId="31586E4B" w:rsidR="00BC3A98" w:rsidRDefault="00BC3A98" w:rsidP="00BC3A98">
      <w:pPr>
        <w:pStyle w:val="ListParagraph"/>
        <w:numPr>
          <w:ilvl w:val="0"/>
          <w:numId w:val="5"/>
        </w:numPr>
        <w:jc w:val="both"/>
      </w:pPr>
      <w:r>
        <w:t xml:space="preserve">There is no minimum pricing </w:t>
      </w:r>
      <w:proofErr w:type="gramStart"/>
      <w:r>
        <w:t>however;</w:t>
      </w:r>
      <w:proofErr w:type="gramEnd"/>
    </w:p>
    <w:p w14:paraId="1507BC85" w14:textId="0858613C" w:rsidR="008C06EF" w:rsidRPr="008C06EF" w:rsidRDefault="008C06EF" w:rsidP="00BC3A98">
      <w:pPr>
        <w:pStyle w:val="ListParagraph"/>
        <w:jc w:val="both"/>
        <w:rPr>
          <w:b/>
          <w:bCs/>
        </w:rPr>
      </w:pPr>
      <w:r w:rsidRPr="008C06EF">
        <w:rPr>
          <w:b/>
          <w:bCs/>
        </w:rPr>
        <w:t>Hosted Zone</w:t>
      </w:r>
      <w:r>
        <w:rPr>
          <w:b/>
          <w:bCs/>
        </w:rPr>
        <w:t>:</w:t>
      </w:r>
    </w:p>
    <w:p w14:paraId="40069B51" w14:textId="1F9793A4" w:rsidR="00BC3A98" w:rsidRDefault="00BC3A98" w:rsidP="00BC3A98">
      <w:pPr>
        <w:pStyle w:val="ListParagraph"/>
        <w:jc w:val="both"/>
      </w:pPr>
      <w:r>
        <w:t>$0.50 per hosted zone (for the first 25), and $0.10 for additional hosted zone (above 25)</w:t>
      </w:r>
    </w:p>
    <w:p w14:paraId="580030ED" w14:textId="77777777" w:rsidR="008C06EF" w:rsidRDefault="008C06EF" w:rsidP="00BC3A98">
      <w:pPr>
        <w:pStyle w:val="ListParagraph"/>
        <w:jc w:val="both"/>
      </w:pPr>
    </w:p>
    <w:p w14:paraId="3679729A" w14:textId="4BFEB528" w:rsidR="008C06EF" w:rsidRDefault="00087AA6" w:rsidP="00BC3A98">
      <w:pPr>
        <w:pStyle w:val="ListParagraph"/>
        <w:jc w:val="both"/>
        <w:rPr>
          <w:b/>
          <w:bCs/>
        </w:rPr>
      </w:pPr>
      <w:r>
        <w:rPr>
          <w:b/>
          <w:bCs/>
        </w:rPr>
        <w:t>Queries:</w:t>
      </w:r>
    </w:p>
    <w:p w14:paraId="1C092175" w14:textId="107685E3" w:rsidR="00087AA6" w:rsidRDefault="00087AA6" w:rsidP="00087AA6">
      <w:pPr>
        <w:pStyle w:val="ListParagraph"/>
        <w:numPr>
          <w:ilvl w:val="0"/>
          <w:numId w:val="4"/>
        </w:numPr>
        <w:jc w:val="both"/>
      </w:pPr>
      <w:r>
        <w:t>Standard Queries:</w:t>
      </w:r>
    </w:p>
    <w:p w14:paraId="14EE7C11" w14:textId="244FCDA0" w:rsidR="00087AA6" w:rsidRDefault="00087AA6" w:rsidP="00087AA6">
      <w:pPr>
        <w:pStyle w:val="ListParagraph"/>
        <w:numPr>
          <w:ilvl w:val="1"/>
          <w:numId w:val="4"/>
        </w:numPr>
        <w:jc w:val="both"/>
      </w:pPr>
      <w:r>
        <w:t>$0.4</w:t>
      </w:r>
      <w:r w:rsidR="00E61CE7">
        <w:t>0W</w:t>
      </w:r>
      <w:r>
        <w:t xml:space="preserve"> per million queries (first 1 </w:t>
      </w:r>
      <w:proofErr w:type="gramStart"/>
      <w:r>
        <w:t>Billion</w:t>
      </w:r>
      <w:proofErr w:type="gramEnd"/>
      <w:r>
        <w:t xml:space="preserve"> Queries/month)</w:t>
      </w:r>
    </w:p>
    <w:p w14:paraId="24719C35" w14:textId="6E818134" w:rsidR="00087AA6" w:rsidRDefault="00087AA6" w:rsidP="00087AA6">
      <w:pPr>
        <w:pStyle w:val="ListParagraph"/>
        <w:numPr>
          <w:ilvl w:val="1"/>
          <w:numId w:val="4"/>
        </w:numPr>
        <w:jc w:val="both"/>
      </w:pPr>
      <w:r>
        <w:t>$0.2</w:t>
      </w:r>
      <w:r w:rsidR="00E61CE7">
        <w:t>0</w:t>
      </w:r>
      <w:r>
        <w:t xml:space="preserve"> per million (over 1 </w:t>
      </w:r>
      <w:proofErr w:type="gramStart"/>
      <w:r>
        <w:t>Billion</w:t>
      </w:r>
      <w:proofErr w:type="gramEnd"/>
      <w:r>
        <w:t xml:space="preserve"> Queries/month)</w:t>
      </w:r>
    </w:p>
    <w:p w14:paraId="21E667B9" w14:textId="5293D0AD" w:rsidR="00803E3B" w:rsidRDefault="00803E3B" w:rsidP="00803E3B">
      <w:pPr>
        <w:pStyle w:val="ListParagraph"/>
        <w:numPr>
          <w:ilvl w:val="0"/>
          <w:numId w:val="4"/>
        </w:numPr>
        <w:jc w:val="both"/>
      </w:pPr>
      <w:r>
        <w:t>Latency Based Routing Queries:</w:t>
      </w:r>
    </w:p>
    <w:p w14:paraId="3B3015EE" w14:textId="1BE65617" w:rsidR="00803E3B" w:rsidRDefault="00803E3B" w:rsidP="00803E3B">
      <w:pPr>
        <w:pStyle w:val="ListParagraph"/>
        <w:numPr>
          <w:ilvl w:val="1"/>
          <w:numId w:val="4"/>
        </w:numPr>
        <w:jc w:val="both"/>
      </w:pPr>
      <w:r>
        <w:t>$0.</w:t>
      </w:r>
      <w:r w:rsidR="00870288">
        <w:t>6</w:t>
      </w:r>
      <w:r w:rsidR="00E61CE7">
        <w:t>0</w:t>
      </w:r>
      <w:r>
        <w:t xml:space="preserve"> per million queries (first 1 </w:t>
      </w:r>
      <w:proofErr w:type="gramStart"/>
      <w:r>
        <w:t>Billion</w:t>
      </w:r>
      <w:proofErr w:type="gramEnd"/>
      <w:r>
        <w:t xml:space="preserve"> Queries/month)</w:t>
      </w:r>
    </w:p>
    <w:p w14:paraId="4329F1DA" w14:textId="01D9CEFC" w:rsidR="00803E3B" w:rsidRDefault="00803E3B" w:rsidP="00803E3B">
      <w:pPr>
        <w:pStyle w:val="ListParagraph"/>
        <w:numPr>
          <w:ilvl w:val="1"/>
          <w:numId w:val="4"/>
        </w:numPr>
        <w:jc w:val="both"/>
      </w:pPr>
      <w:r>
        <w:t>$0.</w:t>
      </w:r>
      <w:r w:rsidR="00870288">
        <w:t>3</w:t>
      </w:r>
      <w:r w:rsidR="00E61CE7">
        <w:t>0</w:t>
      </w:r>
      <w:r>
        <w:t xml:space="preserve"> per million (over 1 </w:t>
      </w:r>
      <w:proofErr w:type="gramStart"/>
      <w:r>
        <w:t>Billion</w:t>
      </w:r>
      <w:proofErr w:type="gramEnd"/>
      <w:r>
        <w:t xml:space="preserve"> Queries/month)</w:t>
      </w:r>
    </w:p>
    <w:p w14:paraId="6344ACD2" w14:textId="342ECD75" w:rsidR="00803E3B" w:rsidRDefault="00803E3B" w:rsidP="00803E3B">
      <w:pPr>
        <w:pStyle w:val="ListParagraph"/>
        <w:numPr>
          <w:ilvl w:val="0"/>
          <w:numId w:val="4"/>
        </w:numPr>
        <w:jc w:val="both"/>
      </w:pPr>
      <w:r>
        <w:t>Geo DNS and Geo-proximity Queries:</w:t>
      </w:r>
    </w:p>
    <w:p w14:paraId="7BCD80FC" w14:textId="0A19262A" w:rsidR="00803E3B" w:rsidRDefault="00803E3B" w:rsidP="00803E3B">
      <w:pPr>
        <w:pStyle w:val="ListParagraph"/>
        <w:numPr>
          <w:ilvl w:val="1"/>
          <w:numId w:val="4"/>
        </w:numPr>
        <w:jc w:val="both"/>
      </w:pPr>
      <w:r>
        <w:t>$0.</w:t>
      </w:r>
      <w:r w:rsidR="00AC3CB7">
        <w:t>7</w:t>
      </w:r>
      <w:r w:rsidR="00E61CE7">
        <w:t>0</w:t>
      </w:r>
      <w:r>
        <w:t xml:space="preserve"> per million queries (first 1 </w:t>
      </w:r>
      <w:proofErr w:type="gramStart"/>
      <w:r>
        <w:t>Billion</w:t>
      </w:r>
      <w:proofErr w:type="gramEnd"/>
      <w:r>
        <w:t xml:space="preserve"> Queries/month)</w:t>
      </w:r>
    </w:p>
    <w:p w14:paraId="43284AE1" w14:textId="72B648AB" w:rsidR="00803E3B" w:rsidRDefault="00803E3B" w:rsidP="00803E3B">
      <w:pPr>
        <w:pStyle w:val="ListParagraph"/>
        <w:numPr>
          <w:ilvl w:val="1"/>
          <w:numId w:val="4"/>
        </w:numPr>
        <w:jc w:val="both"/>
      </w:pPr>
      <w:r>
        <w:t>$0.</w:t>
      </w:r>
      <w:r w:rsidR="00AC3CB7">
        <w:t>35</w:t>
      </w:r>
      <w:r>
        <w:t xml:space="preserve"> per million (over 1 </w:t>
      </w:r>
      <w:proofErr w:type="gramStart"/>
      <w:r>
        <w:t>Billion</w:t>
      </w:r>
      <w:proofErr w:type="gramEnd"/>
      <w:r>
        <w:t xml:space="preserve"> Queries/month)</w:t>
      </w:r>
    </w:p>
    <w:p w14:paraId="6ED36724" w14:textId="558C09C4" w:rsidR="00803E3B" w:rsidRDefault="00803E3B" w:rsidP="00803E3B">
      <w:pPr>
        <w:pStyle w:val="ListParagraph"/>
        <w:numPr>
          <w:ilvl w:val="0"/>
          <w:numId w:val="4"/>
        </w:numPr>
        <w:jc w:val="both"/>
      </w:pPr>
      <w:r>
        <w:t xml:space="preserve">IP Based Querying: </w:t>
      </w:r>
    </w:p>
    <w:p w14:paraId="0666D9FF" w14:textId="2328782E" w:rsidR="00803E3B" w:rsidRDefault="00803E3B" w:rsidP="00803E3B">
      <w:pPr>
        <w:pStyle w:val="ListParagraph"/>
        <w:numPr>
          <w:ilvl w:val="1"/>
          <w:numId w:val="4"/>
        </w:numPr>
        <w:jc w:val="both"/>
      </w:pPr>
      <w:r>
        <w:t>$0.</w:t>
      </w:r>
      <w:r w:rsidR="00E61CE7">
        <w:t>80</w:t>
      </w:r>
      <w:r>
        <w:t xml:space="preserve"> per million queries (first 1 </w:t>
      </w:r>
      <w:proofErr w:type="gramStart"/>
      <w:r>
        <w:t>Billion</w:t>
      </w:r>
      <w:proofErr w:type="gramEnd"/>
      <w:r>
        <w:t xml:space="preserve"> Queries/month)</w:t>
      </w:r>
    </w:p>
    <w:p w14:paraId="32C5B72C" w14:textId="267FA63C" w:rsidR="00803E3B" w:rsidRDefault="00803E3B" w:rsidP="00803E3B">
      <w:pPr>
        <w:pStyle w:val="ListParagraph"/>
        <w:numPr>
          <w:ilvl w:val="1"/>
          <w:numId w:val="4"/>
        </w:numPr>
        <w:jc w:val="both"/>
      </w:pPr>
      <w:r>
        <w:t>$0.</w:t>
      </w:r>
      <w:r w:rsidR="00E61CE7">
        <w:t>40</w:t>
      </w:r>
      <w:r>
        <w:t xml:space="preserve"> per million (over 1 </w:t>
      </w:r>
      <w:proofErr w:type="gramStart"/>
      <w:r>
        <w:t>Billion</w:t>
      </w:r>
      <w:proofErr w:type="gramEnd"/>
      <w:r>
        <w:t xml:space="preserve"> Queries/month)</w:t>
      </w:r>
    </w:p>
    <w:p w14:paraId="2008A321" w14:textId="77777777" w:rsidR="00803E3B" w:rsidRDefault="00803E3B" w:rsidP="00803E3B">
      <w:pPr>
        <w:pStyle w:val="ListParagraph"/>
        <w:jc w:val="both"/>
      </w:pPr>
    </w:p>
    <w:p w14:paraId="4D58C340" w14:textId="006BD445" w:rsidR="00E61CE7" w:rsidRDefault="00E61CE7" w:rsidP="00803E3B">
      <w:pPr>
        <w:pStyle w:val="ListParagraph"/>
        <w:jc w:val="both"/>
        <w:rPr>
          <w:b/>
          <w:bCs/>
        </w:rPr>
      </w:pPr>
      <w:r>
        <w:rPr>
          <w:b/>
          <w:bCs/>
        </w:rPr>
        <w:t>Traffic Flow:</w:t>
      </w:r>
    </w:p>
    <w:p w14:paraId="7801D4FF" w14:textId="68C8A0DA" w:rsidR="00E61CE7" w:rsidRDefault="00E61CE7" w:rsidP="00803E3B">
      <w:pPr>
        <w:pStyle w:val="ListParagraph"/>
        <w:jc w:val="both"/>
      </w:pPr>
      <w:r>
        <w:t>$50.00 per policy record/month</w:t>
      </w:r>
    </w:p>
    <w:p w14:paraId="0D5617FE" w14:textId="77777777" w:rsidR="00E32379" w:rsidRDefault="00E32379" w:rsidP="00803E3B">
      <w:pPr>
        <w:pStyle w:val="ListParagraph"/>
        <w:jc w:val="both"/>
      </w:pPr>
    </w:p>
    <w:p w14:paraId="7E1C3542" w14:textId="337C03AF" w:rsidR="00E32379" w:rsidRDefault="00E32379" w:rsidP="00E32379">
      <w:pPr>
        <w:pStyle w:val="ListParagraph"/>
        <w:jc w:val="both"/>
      </w:pPr>
      <w:r>
        <w:t>Health Check:</w:t>
      </w:r>
    </w:p>
    <w:p w14:paraId="66A0F4B8" w14:textId="4A6BA33D" w:rsidR="00E32379" w:rsidRDefault="00E32379" w:rsidP="00E32379">
      <w:pPr>
        <w:pStyle w:val="ListParagraph"/>
        <w:jc w:val="both"/>
      </w:pPr>
      <w:r>
        <w:t>Basic Health Check:</w:t>
      </w:r>
    </w:p>
    <w:p w14:paraId="3B699236" w14:textId="695AA88F" w:rsidR="00E32379" w:rsidRDefault="00E32379" w:rsidP="00E32379">
      <w:pPr>
        <w:pStyle w:val="ListParagraph"/>
        <w:jc w:val="both"/>
      </w:pPr>
      <w:r>
        <w:tab/>
        <w:t>$0.50 per health check/month (AWS Endpoint)</w:t>
      </w:r>
    </w:p>
    <w:p w14:paraId="1177E0B3" w14:textId="4DECBFA7" w:rsidR="00E32379" w:rsidRDefault="00E32379" w:rsidP="00E32379">
      <w:pPr>
        <w:pStyle w:val="ListParagraph"/>
        <w:jc w:val="both"/>
      </w:pPr>
      <w:r>
        <w:tab/>
        <w:t>$0.75 per health check/month (Non-AWS Endpoint)</w:t>
      </w:r>
    </w:p>
    <w:p w14:paraId="2C6C8A31" w14:textId="7CFE849F" w:rsidR="005F1F4F" w:rsidRDefault="005F1F4F" w:rsidP="005F1F4F">
      <w:pPr>
        <w:pStyle w:val="ListParagraph"/>
        <w:jc w:val="both"/>
      </w:pPr>
      <w:r>
        <w:t>Optimal Health Check Features: HTTPS, String Matching, Fast Interval, Latency Measurement:</w:t>
      </w:r>
    </w:p>
    <w:p w14:paraId="5AFE3990" w14:textId="32D1FC88" w:rsidR="005F1F4F" w:rsidRDefault="005F1F4F" w:rsidP="005F1F4F">
      <w:pPr>
        <w:pStyle w:val="ListParagraph"/>
        <w:jc w:val="both"/>
      </w:pPr>
      <w:r>
        <w:tab/>
        <w:t>$1.00 /month</w:t>
      </w:r>
      <w:r w:rsidR="001D28F8">
        <w:t xml:space="preserve"> per optional feature</w:t>
      </w:r>
      <w:r>
        <w:t xml:space="preserve"> (AWS Endpoint)</w:t>
      </w:r>
    </w:p>
    <w:p w14:paraId="65F33941" w14:textId="682BDFDA" w:rsidR="005F1F4F" w:rsidRDefault="005F1F4F" w:rsidP="005F1F4F">
      <w:pPr>
        <w:pStyle w:val="ListParagraph"/>
        <w:jc w:val="both"/>
      </w:pPr>
      <w:r>
        <w:tab/>
        <w:t xml:space="preserve">$2.00 </w:t>
      </w:r>
      <w:r w:rsidR="001D28F8">
        <w:t>/month per optional feature</w:t>
      </w:r>
      <w:r>
        <w:t xml:space="preserve"> (Non-AWS Endpoint)</w:t>
      </w:r>
    </w:p>
    <w:p w14:paraId="3AABA8A9" w14:textId="77777777" w:rsidR="00C1354A" w:rsidRDefault="00C1354A" w:rsidP="005F1F4F">
      <w:pPr>
        <w:pStyle w:val="ListParagraph"/>
        <w:jc w:val="both"/>
      </w:pPr>
    </w:p>
    <w:p w14:paraId="02C60637" w14:textId="065CAF8D" w:rsidR="00F539B0" w:rsidRPr="006F706E" w:rsidRDefault="00C1354A" w:rsidP="006F706E">
      <w:pPr>
        <w:pStyle w:val="ListParagraph"/>
        <w:jc w:val="both"/>
      </w:pPr>
      <w:r>
        <w:t xml:space="preserve">Ref: </w:t>
      </w:r>
      <w:hyperlink r:id="rId11" w:history="1">
        <w:r w:rsidRPr="00C1354A">
          <w:rPr>
            <w:rStyle w:val="Hyperlink"/>
          </w:rPr>
          <w:t>https://aws.amazon.com/route53/pricing/</w:t>
        </w:r>
      </w:hyperlink>
    </w:p>
    <w:sectPr w:rsidR="00F539B0" w:rsidRPr="006F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19DA"/>
    <w:multiLevelType w:val="hybridMultilevel"/>
    <w:tmpl w:val="11C62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6780"/>
    <w:multiLevelType w:val="hybridMultilevel"/>
    <w:tmpl w:val="AB30F304"/>
    <w:lvl w:ilvl="0" w:tplc="9D52E1D8">
      <w:start w:val="2"/>
      <w:numFmt w:val="bullet"/>
      <w:lvlText w:val="-"/>
      <w:lvlJc w:val="left"/>
      <w:pPr>
        <w:ind w:left="720" w:hanging="360"/>
      </w:pPr>
      <w:rPr>
        <w:rFonts w:ascii="Aptos" w:eastAsiaTheme="minorHAnsi" w:hAnsi="Apto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13028"/>
    <w:multiLevelType w:val="hybridMultilevel"/>
    <w:tmpl w:val="ECE49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E5C53"/>
    <w:multiLevelType w:val="hybridMultilevel"/>
    <w:tmpl w:val="6482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86CD3"/>
    <w:multiLevelType w:val="hybridMultilevel"/>
    <w:tmpl w:val="F4400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22AC6"/>
    <w:multiLevelType w:val="hybridMultilevel"/>
    <w:tmpl w:val="B99E9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3173545">
    <w:abstractNumId w:val="4"/>
  </w:num>
  <w:num w:numId="2" w16cid:durableId="2095122773">
    <w:abstractNumId w:val="3"/>
  </w:num>
  <w:num w:numId="3" w16cid:durableId="1543132038">
    <w:abstractNumId w:val="0"/>
  </w:num>
  <w:num w:numId="4" w16cid:durableId="630214689">
    <w:abstractNumId w:val="1"/>
  </w:num>
  <w:num w:numId="5" w16cid:durableId="437794798">
    <w:abstractNumId w:val="5"/>
  </w:num>
  <w:num w:numId="6" w16cid:durableId="718551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9B"/>
    <w:rsid w:val="00087AA6"/>
    <w:rsid w:val="000A49EB"/>
    <w:rsid w:val="000D19DD"/>
    <w:rsid w:val="00125C2B"/>
    <w:rsid w:val="001D28F8"/>
    <w:rsid w:val="001D42CD"/>
    <w:rsid w:val="00230CE5"/>
    <w:rsid w:val="00245183"/>
    <w:rsid w:val="002B345E"/>
    <w:rsid w:val="002E6136"/>
    <w:rsid w:val="002F25EC"/>
    <w:rsid w:val="003968CC"/>
    <w:rsid w:val="003A6E9B"/>
    <w:rsid w:val="003E05CC"/>
    <w:rsid w:val="00410CBB"/>
    <w:rsid w:val="0041557B"/>
    <w:rsid w:val="00420D3F"/>
    <w:rsid w:val="00484E80"/>
    <w:rsid w:val="00507EFF"/>
    <w:rsid w:val="00516B6A"/>
    <w:rsid w:val="00542BF6"/>
    <w:rsid w:val="00567147"/>
    <w:rsid w:val="005D6794"/>
    <w:rsid w:val="005F1F4F"/>
    <w:rsid w:val="005F7DF0"/>
    <w:rsid w:val="00607D2D"/>
    <w:rsid w:val="0068394E"/>
    <w:rsid w:val="006945E3"/>
    <w:rsid w:val="006B37BE"/>
    <w:rsid w:val="006C6CCC"/>
    <w:rsid w:val="006E03B9"/>
    <w:rsid w:val="006E6CEB"/>
    <w:rsid w:val="006F706E"/>
    <w:rsid w:val="0076356F"/>
    <w:rsid w:val="007C17EA"/>
    <w:rsid w:val="00803E3B"/>
    <w:rsid w:val="00811103"/>
    <w:rsid w:val="008214F3"/>
    <w:rsid w:val="00870288"/>
    <w:rsid w:val="008A484A"/>
    <w:rsid w:val="008C06EF"/>
    <w:rsid w:val="00922EC5"/>
    <w:rsid w:val="00932B28"/>
    <w:rsid w:val="00964163"/>
    <w:rsid w:val="009B5378"/>
    <w:rsid w:val="009F0F1B"/>
    <w:rsid w:val="009F2A81"/>
    <w:rsid w:val="00A30593"/>
    <w:rsid w:val="00A63C5D"/>
    <w:rsid w:val="00A81633"/>
    <w:rsid w:val="00AA29DF"/>
    <w:rsid w:val="00AC3CB7"/>
    <w:rsid w:val="00AD5BAB"/>
    <w:rsid w:val="00AE25CE"/>
    <w:rsid w:val="00B13F16"/>
    <w:rsid w:val="00B36691"/>
    <w:rsid w:val="00B80046"/>
    <w:rsid w:val="00BC3A98"/>
    <w:rsid w:val="00C1354A"/>
    <w:rsid w:val="00C220E3"/>
    <w:rsid w:val="00C26E37"/>
    <w:rsid w:val="00D33CBC"/>
    <w:rsid w:val="00D577E1"/>
    <w:rsid w:val="00DA1798"/>
    <w:rsid w:val="00E32379"/>
    <w:rsid w:val="00E61CE7"/>
    <w:rsid w:val="00EE7F28"/>
    <w:rsid w:val="00F539B0"/>
    <w:rsid w:val="00F67A1A"/>
    <w:rsid w:val="00F87564"/>
    <w:rsid w:val="00FD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ED1C"/>
  <w15:chartTrackingRefBased/>
  <w15:docId w15:val="{736BA20F-6680-47C8-A380-6518F2C1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E9B"/>
    <w:rPr>
      <w:rFonts w:eastAsiaTheme="majorEastAsia" w:cstheme="majorBidi"/>
      <w:color w:val="272727" w:themeColor="text1" w:themeTint="D8"/>
    </w:rPr>
  </w:style>
  <w:style w:type="paragraph" w:styleId="Title">
    <w:name w:val="Title"/>
    <w:basedOn w:val="Normal"/>
    <w:next w:val="Normal"/>
    <w:link w:val="TitleChar"/>
    <w:uiPriority w:val="10"/>
    <w:qFormat/>
    <w:rsid w:val="003A6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E9B"/>
    <w:pPr>
      <w:spacing w:before="160"/>
      <w:jc w:val="center"/>
    </w:pPr>
    <w:rPr>
      <w:i/>
      <w:iCs/>
      <w:color w:val="404040" w:themeColor="text1" w:themeTint="BF"/>
    </w:rPr>
  </w:style>
  <w:style w:type="character" w:customStyle="1" w:styleId="QuoteChar">
    <w:name w:val="Quote Char"/>
    <w:basedOn w:val="DefaultParagraphFont"/>
    <w:link w:val="Quote"/>
    <w:uiPriority w:val="29"/>
    <w:rsid w:val="003A6E9B"/>
    <w:rPr>
      <w:i/>
      <w:iCs/>
      <w:color w:val="404040" w:themeColor="text1" w:themeTint="BF"/>
    </w:rPr>
  </w:style>
  <w:style w:type="paragraph" w:styleId="ListParagraph">
    <w:name w:val="List Paragraph"/>
    <w:basedOn w:val="Normal"/>
    <w:uiPriority w:val="34"/>
    <w:qFormat/>
    <w:rsid w:val="003A6E9B"/>
    <w:pPr>
      <w:ind w:left="720"/>
      <w:contextualSpacing/>
    </w:pPr>
  </w:style>
  <w:style w:type="character" w:styleId="IntenseEmphasis">
    <w:name w:val="Intense Emphasis"/>
    <w:basedOn w:val="DefaultParagraphFont"/>
    <w:uiPriority w:val="21"/>
    <w:qFormat/>
    <w:rsid w:val="003A6E9B"/>
    <w:rPr>
      <w:i/>
      <w:iCs/>
      <w:color w:val="0F4761" w:themeColor="accent1" w:themeShade="BF"/>
    </w:rPr>
  </w:style>
  <w:style w:type="paragraph" w:styleId="IntenseQuote">
    <w:name w:val="Intense Quote"/>
    <w:basedOn w:val="Normal"/>
    <w:next w:val="Normal"/>
    <w:link w:val="IntenseQuoteChar"/>
    <w:uiPriority w:val="30"/>
    <w:qFormat/>
    <w:rsid w:val="003A6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E9B"/>
    <w:rPr>
      <w:i/>
      <w:iCs/>
      <w:color w:val="0F4761" w:themeColor="accent1" w:themeShade="BF"/>
    </w:rPr>
  </w:style>
  <w:style w:type="character" w:styleId="IntenseReference">
    <w:name w:val="Intense Reference"/>
    <w:basedOn w:val="DefaultParagraphFont"/>
    <w:uiPriority w:val="32"/>
    <w:qFormat/>
    <w:rsid w:val="003A6E9B"/>
    <w:rPr>
      <w:b/>
      <w:bCs/>
      <w:smallCaps/>
      <w:color w:val="0F4761" w:themeColor="accent1" w:themeShade="BF"/>
      <w:spacing w:val="5"/>
    </w:rPr>
  </w:style>
  <w:style w:type="character" w:styleId="Hyperlink">
    <w:name w:val="Hyperlink"/>
    <w:basedOn w:val="DefaultParagraphFont"/>
    <w:uiPriority w:val="99"/>
    <w:unhideWhenUsed/>
    <w:rsid w:val="00507EFF"/>
    <w:rPr>
      <w:color w:val="467886" w:themeColor="hyperlink"/>
      <w:u w:val="single"/>
    </w:rPr>
  </w:style>
  <w:style w:type="character" w:styleId="UnresolvedMention">
    <w:name w:val="Unresolved Mention"/>
    <w:basedOn w:val="DefaultParagraphFont"/>
    <w:uiPriority w:val="99"/>
    <w:semiHidden/>
    <w:unhideWhenUsed/>
    <w:rsid w:val="00507EFF"/>
    <w:rPr>
      <w:color w:val="605E5C"/>
      <w:shd w:val="clear" w:color="auto" w:fill="E1DFDD"/>
    </w:rPr>
  </w:style>
  <w:style w:type="table" w:styleId="TableGrid">
    <w:name w:val="Table Grid"/>
    <w:basedOn w:val="TableNormal"/>
    <w:uiPriority w:val="39"/>
    <w:rsid w:val="0056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4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ersewhois.domaintools.com/?email=3de9d3147c6b914139b64c3572b122c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ersewhois.domaintools.com/?email=ca2e88e559518dda063e0f727abc884e" TargetMode="External"/><Relationship Id="rId11" Type="http://schemas.openxmlformats.org/officeDocument/2006/relationships/hyperlink" Target="https://aws.amazon.com/route53/pricing/" TargetMode="External"/><Relationship Id="rId5" Type="http://schemas.openxmlformats.org/officeDocument/2006/relationships/hyperlink" Target="https://data.iana.org/TLD/tlds-alpha-by-domain.txt" TargetMode="External"/><Relationship Id="rId10" Type="http://schemas.openxmlformats.org/officeDocument/2006/relationships/hyperlink" Target="https://blog.cloudflare.com/the-ddos-that-almost-broke-the-interne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67</cp:revision>
  <dcterms:created xsi:type="dcterms:W3CDTF">2024-04-03T19:55:00Z</dcterms:created>
  <dcterms:modified xsi:type="dcterms:W3CDTF">2024-04-05T04:24:00Z</dcterms:modified>
</cp:coreProperties>
</file>