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true"/>
        <w:keepNext w:val="true"/>
        <w:keepLines w:val="true"/>
        <w:spacing w:after="20"/>
      </w:pPr>
      <w:r>
        <w:rPr>
          <w:rFonts w:ascii="Calibri Light" w:hAnsi="Calibri Light"/>
          <w:b/>
          <w:color w:val="A62B1F"/>
          <w:sz w:val="20"/>
        </w:rPr>
        <w:t>CHAPTER 7</w:t>
      </w:r>
    </w:p>
    <w:p>
      <w:pPr>
        <w:pStyle w:val="Heading1"/>
        <w:keepNext w:val="true"/>
        <w:keepLines w:val="true"/>
        <w:spacing w:before="200" w:after="100"/>
        <w:pBdr>
          <w:bottom w:val="single" w:sz="8" w:space="2" w:color="1F4E79"/>
        </w:pBdr>
      </w:pPr>
      <w:r>
        <w:rPr>
          <w:rFonts w:ascii="Calibri Light" w:hAnsi="Calibri Light"/>
          <w:b/>
          <w:i w:val="0"/>
          <w:color w:val="1F4E79"/>
          <w:sz w:val="30"/>
        </w:rPr>
        <w:t>💉 DOSES OF DRUGS &amp; PHARMACOPOEIAL PREPARATIONS WITH THEIR DOSES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7.1 POSOLOGY &amp; THE VOCABULARY OF DOSE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POSOLOGY</w:t>
      </w:r>
      <w:r>
        <w:rPr>
          <w:rFonts w:ascii="Calibri" w:hAnsi="Calibri"/>
          <w:b w:val="0"/>
          <w:i w:val="0"/>
          <w:sz w:val="18"/>
        </w:rPr>
        <w:t xml:space="preserve"> — the branch of medical/ pharmaceutical science that deals with </w:t>
      </w:r>
      <w:r>
        <w:rPr>
          <w:rFonts w:ascii="Calibri" w:hAnsi="Calibri"/>
          <w:b/>
          <w:i w:val="0"/>
          <w:sz w:val="18"/>
        </w:rPr>
        <w:t>the dose of a drug</w:t>
      </w:r>
      <w:r>
        <w:rPr>
          <w:rFonts w:ascii="Calibri" w:hAnsi="Calibri"/>
          <w:b w:val="0"/>
          <w:i w:val="0"/>
          <w:sz w:val="18"/>
        </w:rPr>
        <w:t xml:space="preserve"> (Gk. </w:t>
      </w:r>
      <w:r>
        <w:rPr>
          <w:rFonts w:ascii="Calibri" w:hAnsi="Calibri"/>
          <w:b w:val="0"/>
          <w:i/>
          <w:sz w:val="18"/>
        </w:rPr>
        <w:t>posos</w:t>
      </w:r>
      <w:r>
        <w:rPr>
          <w:rFonts w:ascii="Calibri" w:hAnsi="Calibri"/>
          <w:b w:val="0"/>
          <w:i w:val="0"/>
          <w:sz w:val="18"/>
        </w:rPr>
        <w:t xml:space="preserve"> = how much + </w:t>
      </w:r>
      <w:r>
        <w:rPr>
          <w:rFonts w:ascii="Calibri" w:hAnsi="Calibri"/>
          <w:b w:val="0"/>
          <w:i/>
          <w:sz w:val="18"/>
        </w:rPr>
        <w:t>logos</w:t>
      </w:r>
      <w:r>
        <w:rPr>
          <w:rFonts w:ascii="Calibri" w:hAnsi="Calibri"/>
          <w:b w:val="0"/>
          <w:i w:val="0"/>
          <w:sz w:val="18"/>
        </w:rPr>
        <w:t xml:space="preserve"> = study).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DOSE</w:t>
      </w:r>
      <w:r>
        <w:rPr>
          <w:rFonts w:ascii="Calibri" w:hAnsi="Calibri"/>
          <w:b w:val="0"/>
          <w:i w:val="0"/>
          <w:sz w:val="18"/>
        </w:rPr>
        <w:t xml:space="preserve"> — the </w:t>
      </w:r>
      <w:r>
        <w:rPr>
          <w:rFonts w:ascii="Calibri" w:hAnsi="Calibri"/>
          <w:b/>
          <w:i w:val="0"/>
          <w:sz w:val="18"/>
        </w:rPr>
        <w:t>quantity of a drug or medicine prescribed to be taken at one time, or in a stated period, to produce the desired therapeutic effect</w:t>
      </w:r>
      <w:r>
        <w:rPr>
          <w:rFonts w:ascii="Calibri" w:hAnsi="Calibri"/>
          <w:b w:val="0"/>
          <w:i w:val="0"/>
          <w:sz w:val="18"/>
        </w:rPr>
        <w:t xml:space="preserve"> in a patient of average build &amp; age.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⭐⭐ TYPES OF DOSE — the master definition table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Type of dose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📌 Definition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Single dose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The quantity given </w:t>
            </w:r>
            <w:r>
              <w:rPr>
                <w:rFonts w:ascii="Calibri" w:hAnsi="Calibri"/>
                <w:b/>
                <w:i w:val="0"/>
                <w:sz w:val="16"/>
              </w:rPr>
              <w:t>at one time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Daily dose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The total quantity given in </w:t>
            </w:r>
            <w:r>
              <w:rPr>
                <w:rFonts w:ascii="Calibri" w:hAnsi="Calibri"/>
                <w:b/>
                <w:i w:val="0"/>
                <w:sz w:val="16"/>
              </w:rPr>
              <w:t>24 hours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Total (course) dose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The quantity given over the </w:t>
            </w:r>
            <w:r>
              <w:rPr>
                <w:rFonts w:ascii="Calibri" w:hAnsi="Calibri"/>
                <w:b/>
                <w:i w:val="0"/>
                <w:sz w:val="16"/>
              </w:rPr>
              <w:t>whole course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of treatment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Divided (fractional) dose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The daily dose split into </w:t>
            </w:r>
            <w:r>
              <w:rPr>
                <w:rFonts w:ascii="Calibri" w:hAnsi="Calibri"/>
                <w:b/>
                <w:i w:val="0"/>
                <w:sz w:val="16"/>
              </w:rPr>
              <w:t>smaller doses at intervals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Minimum (threshold) dose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The </w:t>
            </w:r>
            <w:r>
              <w:rPr>
                <w:rFonts w:ascii="Calibri" w:hAnsi="Calibri"/>
                <w:b/>
                <w:i w:val="0"/>
                <w:sz w:val="16"/>
              </w:rPr>
              <w:t>smallest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amount that will produce a </w:t>
            </w:r>
            <w:r>
              <w:rPr>
                <w:rFonts w:ascii="Calibri" w:hAnsi="Calibri"/>
                <w:b/>
                <w:i w:val="0"/>
                <w:sz w:val="16"/>
              </w:rPr>
              <w:t>detectable therapeutic effect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Maximum dose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The </w:t>
            </w:r>
            <w:r>
              <w:rPr>
                <w:rFonts w:ascii="Calibri" w:hAnsi="Calibri"/>
                <w:b/>
                <w:i w:val="0"/>
                <w:sz w:val="16"/>
              </w:rPr>
              <w:t>largest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amount that can be given </w:t>
            </w:r>
            <w:r>
              <w:rPr>
                <w:rFonts w:ascii="Calibri" w:hAnsi="Calibri"/>
                <w:b/>
                <w:i w:val="0"/>
                <w:sz w:val="16"/>
              </w:rPr>
              <w:t>without producing toxic effects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⚠️ the pharmacist must check every prescription against this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Therapeutic (usual/ medicinal) dose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The dose that produces the </w:t>
            </w:r>
            <w:r>
              <w:rPr>
                <w:rFonts w:ascii="Calibri" w:hAnsi="Calibri"/>
                <w:b/>
                <w:i w:val="0"/>
                <w:sz w:val="16"/>
              </w:rPr>
              <w:t>desired therapeutic effect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lies between the minimum and the maximum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Toxic dose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The amount that produces </w:t>
            </w:r>
            <w:r>
              <w:rPr>
                <w:rFonts w:ascii="Calibri" w:hAnsi="Calibri"/>
                <w:b/>
                <w:i w:val="0"/>
                <w:sz w:val="16"/>
              </w:rPr>
              <w:t>harmful/ poisonous effects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Lethal (fatal) dose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The amount that causes </w:t>
            </w:r>
            <w:r>
              <w:rPr>
                <w:rFonts w:ascii="Calibri" w:hAnsi="Calibri"/>
                <w:b/>
                <w:i w:val="0"/>
                <w:sz w:val="16"/>
              </w:rPr>
              <w:t>death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LOADING (priming/ initial) dose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 </w:t>
            </w:r>
            <w:r>
              <w:rPr>
                <w:rFonts w:ascii="Calibri" w:hAnsi="Calibri"/>
                <w:b/>
                <w:i w:val="0"/>
                <w:sz w:val="16"/>
              </w:rPr>
              <w:t>large initial dose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given to achieve the </w:t>
            </w:r>
            <w:r>
              <w:rPr>
                <w:rFonts w:ascii="Calibri" w:hAnsi="Calibri"/>
                <w:b/>
                <w:i w:val="0"/>
                <w:sz w:val="16"/>
              </w:rPr>
              <w:t>effective plasma concentration rapidly</w:t>
            </w:r>
            <w:r>
              <w:rPr>
                <w:rFonts w:ascii="Calibri" w:hAnsi="Calibri"/>
                <w:b w:val="0"/>
                <w:i w:val="0"/>
                <w:sz w:val="16"/>
              </w:rPr>
              <w:t>; e.g. digoxin, sulphonamides, antimalarials, some antibiotics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MAINTENANCE dose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The dose given </w:t>
            </w:r>
            <w:r>
              <w:rPr>
                <w:rFonts w:ascii="Calibri" w:hAnsi="Calibri"/>
                <w:b/>
                <w:i w:val="0"/>
                <w:sz w:val="16"/>
              </w:rPr>
              <w:t>repeatedly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to </w:t>
            </w:r>
            <w:r>
              <w:rPr>
                <w:rFonts w:ascii="Calibri" w:hAnsi="Calibri"/>
                <w:b/>
                <w:i w:val="0"/>
                <w:sz w:val="16"/>
              </w:rPr>
              <w:t>maintain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the therapeutic plasma level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Prophylactic dose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Given to </w:t>
            </w:r>
            <w:r>
              <w:rPr>
                <w:rFonts w:ascii="Calibri" w:hAnsi="Calibri"/>
                <w:b/>
                <w:i w:val="0"/>
                <w:sz w:val="16"/>
              </w:rPr>
              <w:t>prevent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 disease (e.g. antimalarial prophylaxis, tetanus toxoid)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Diagnostic dose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Given as an aid to </w:t>
            </w:r>
            <w:r>
              <w:rPr>
                <w:rFonts w:ascii="Calibri" w:hAnsi="Calibri"/>
                <w:b/>
                <w:i w:val="0"/>
                <w:sz w:val="16"/>
              </w:rPr>
              <w:t>diagnosis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(e.g. barium meal, radio-opaque contrast, tuberculin, histamine test)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Booster dose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 later dose to </w:t>
            </w:r>
            <w:r>
              <w:rPr>
                <w:rFonts w:ascii="Calibri" w:hAnsi="Calibri"/>
                <w:b/>
                <w:i w:val="0"/>
                <w:sz w:val="16"/>
              </w:rPr>
              <w:t>reinforce immunity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Depot dose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 single dose from a </w:t>
            </w:r>
            <w:r>
              <w:rPr>
                <w:rFonts w:ascii="Calibri" w:hAnsi="Calibri"/>
                <w:b/>
                <w:i w:val="0"/>
                <w:sz w:val="16"/>
              </w:rPr>
              <w:t>long-acting (depot) preparation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giving slow, sustained release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Standard/ Official dose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The dose stated in the </w:t>
            </w:r>
            <w:r>
              <w:rPr>
                <w:rFonts w:ascii="Calibri" w:hAnsi="Calibri"/>
                <w:b/>
                <w:i w:val="0"/>
                <w:sz w:val="16"/>
              </w:rPr>
              <w:t>pharmacopoeia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ED₅₀ (median effective dose)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Dose producing the desired effect in </w:t>
            </w:r>
            <w:r>
              <w:rPr>
                <w:rFonts w:ascii="Calibri" w:hAnsi="Calibri"/>
                <w:b/>
                <w:i w:val="0"/>
                <w:sz w:val="16"/>
              </w:rPr>
              <w:t>50 %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of the population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LD₅₀ (median lethal dose)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Dose that kills </w:t>
            </w:r>
            <w:r>
              <w:rPr>
                <w:rFonts w:ascii="Calibri" w:hAnsi="Calibri"/>
                <w:b/>
                <w:i w:val="0"/>
                <w:sz w:val="16"/>
              </w:rPr>
              <w:t>50 %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of the test animals — a measure of </w:t>
            </w:r>
            <w:r>
              <w:rPr>
                <w:rFonts w:ascii="Calibri" w:hAnsi="Calibri"/>
                <w:b/>
                <w:i w:val="0"/>
                <w:sz w:val="16"/>
              </w:rPr>
              <w:t>acute toxicity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TD₅₀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Dose producing toxicity in </w:t>
            </w:r>
            <w:r>
              <w:rPr>
                <w:rFonts w:ascii="Calibri" w:hAnsi="Calibri"/>
                <w:b/>
                <w:i w:val="0"/>
                <w:sz w:val="16"/>
              </w:rPr>
              <w:t>50 %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THERAPEUTIC INDEX (TI)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🔢 </w:t>
            </w:r>
            <w:r>
              <w:rPr>
                <w:rFonts w:ascii="Calibri" w:hAnsi="Calibri"/>
                <w:b/>
                <w:i w:val="0"/>
                <w:sz w:val="16"/>
              </w:rPr>
              <w:t>TI = LD₅₀ ÷ ED₅₀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a measure of the </w:t>
            </w:r>
            <w:r>
              <w:rPr>
                <w:rFonts w:ascii="Calibri" w:hAnsi="Calibri"/>
                <w:b/>
                <w:i w:val="0"/>
                <w:sz w:val="16"/>
              </w:rPr>
              <w:t>safety margin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of a drug. ⭐ </w:t>
            </w:r>
            <w:r>
              <w:rPr>
                <w:rFonts w:ascii="Calibri" w:hAnsi="Calibri"/>
                <w:b/>
                <w:i w:val="0"/>
                <w:sz w:val="16"/>
              </w:rPr>
              <w:t>The HIGHER the TI, the SAFER the drug.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⚠️ </w:t>
            </w:r>
            <w:r>
              <w:rPr>
                <w:rFonts w:ascii="Calibri" w:hAnsi="Calibri"/>
                <w:b/>
                <w:i w:val="0"/>
                <w:sz w:val="16"/>
              </w:rPr>
              <w:t>Low TI (narrow margin) drugs: digoxin, lithium, warfarin, phenytoin, theophylline, aminoglycosides, cytotoxics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these need therapeutic drug monitoring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Certain Safety Factor (CSF)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🔢 </w:t>
            </w:r>
            <w:r>
              <w:rPr>
                <w:rFonts w:ascii="Calibri" w:hAnsi="Calibri"/>
                <w:b/>
                <w:i w:val="0"/>
                <w:sz w:val="16"/>
              </w:rPr>
              <w:t>LD₁ ÷ ED₉₉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a stricter safety measure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Margin of safety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The range between the therapeutic and the toxic dose</w:t>
            </w:r>
          </w:p>
        </w:tc>
      </w:tr>
    </w:tbl>
    <w:p>
      <w:pPr>
        <w:spacing w:after="40"/>
      </w:pPr>
    </w:p>
    <w:p>
      <w:pPr>
        <w:shd w:val="clear" w:color="auto" w:fill="F0F7EE"/>
        <w:pBdr>
          <w:left w:val="single" w:sz="18" w:space="6" w:color="548235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🧠 </w:t>
      </w:r>
      <w:r>
        <w:rPr>
          <w:rFonts w:ascii="Calibri" w:hAnsi="Calibri"/>
          <w:b/>
          <w:i w:val="0"/>
          <w:sz w:val="18"/>
        </w:rPr>
        <w:t>THE DOSE LADDER — memorise the order: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/>
          <w:i w:val="0"/>
          <w:sz w:val="18"/>
        </w:rPr>
        <w:t>Minimum (threshold) → Therapeutic → Maximum → Toxic → Lethal.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7.2 ⭐⭐ FACTORS AFFECTING THE DOSE OF A DRUG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A very frequently asked "list" question. Learn the </w:t>
      </w:r>
      <w:r>
        <w:rPr>
          <w:rFonts w:ascii="Calibri" w:hAnsi="Calibri"/>
          <w:b/>
          <w:i w:val="0"/>
          <w:sz w:val="18"/>
        </w:rPr>
        <w:t>five groups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GROUP A — Factors relating to the PATIENT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Factor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Effect on dose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Age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Children need less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(immature enzymes, kidneys &amp; blood–brain barrier); the </w:t>
            </w:r>
            <w:r>
              <w:rPr>
                <w:rFonts w:ascii="Calibri" w:hAnsi="Calibri"/>
                <w:b/>
                <w:i w:val="0"/>
                <w:sz w:val="16"/>
              </w:rPr>
              <w:t>elderly need less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(reduced renal/ hepatic function). Use the paediatric formulae (Ch. 6)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Body weight &amp; body surface area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Dose ∝ weight/ BSA; obese &amp; very thin patients need adjustment. </w:t>
            </w:r>
            <w:r>
              <w:rPr>
                <w:rFonts w:ascii="Calibri" w:hAnsi="Calibri"/>
                <w:b/>
                <w:i w:val="0"/>
                <w:sz w:val="16"/>
              </w:rPr>
              <w:t>BSA is the most accurate basis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Sex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Women generally need a slightly smaller dose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(lower body weight, higher proportion of fat); ⚠️ </w:t>
            </w:r>
            <w:r>
              <w:rPr>
                <w:rFonts w:ascii="Calibri" w:hAnsi="Calibri"/>
                <w:b/>
                <w:i w:val="0"/>
                <w:sz w:val="16"/>
              </w:rPr>
              <w:t>special caution in pregnancy, lactation &amp; menstruation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teratogens, drugs excreted in milk, ecbolics &amp; purgatives are avoided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Species &amp; race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Genetic differences in metabolism (e.g. </w:t>
            </w:r>
            <w:r>
              <w:rPr>
                <w:rFonts w:ascii="Calibri" w:hAnsi="Calibri"/>
                <w:b/>
                <w:i w:val="0"/>
                <w:sz w:val="16"/>
              </w:rPr>
              <w:t>slow vs fast acetylators of isoniazid</w:t>
            </w:r>
            <w:r>
              <w:rPr>
                <w:rFonts w:ascii="Calibri" w:hAnsi="Calibri"/>
                <w:b w:val="0"/>
                <w:i w:val="0"/>
                <w:sz w:val="16"/>
              </w:rPr>
              <w:t>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Idiosyncrasy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An </w:t>
            </w:r>
            <w:r>
              <w:rPr>
                <w:rFonts w:ascii="Calibri" w:hAnsi="Calibri"/>
                <w:b/>
                <w:i w:val="0"/>
                <w:sz w:val="16"/>
              </w:rPr>
              <w:t>abnormal, unpredictable, genetically determined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reaction to a normal dose (e.g. </w:t>
            </w:r>
            <w:r>
              <w:rPr>
                <w:rFonts w:ascii="Calibri" w:hAnsi="Calibri"/>
                <w:b/>
                <w:i w:val="0"/>
                <w:sz w:val="16"/>
              </w:rPr>
              <w:t>haemolysis with primaquine in G6PD deficiency</w:t>
            </w:r>
            <w:r>
              <w:rPr>
                <w:rFonts w:ascii="Calibri" w:hAnsi="Calibri"/>
                <w:b w:val="0"/>
                <w:i w:val="0"/>
                <w:sz w:val="16"/>
              </w:rPr>
              <w:t>, malignant hyperthermia with halothane)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Allergy / hypersensitivity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An immunologically mediated reaction (penicillin anaphylaxis) — </w:t>
            </w:r>
            <w:r>
              <w:rPr>
                <w:rFonts w:ascii="Calibri" w:hAnsi="Calibri"/>
                <w:b/>
                <w:i w:val="0"/>
                <w:sz w:val="16"/>
              </w:rPr>
              <w:t>dose-independent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Tolerance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Progressively larger doses needed to produce the same effect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on repeated use — e.g. </w:t>
            </w:r>
            <w:r>
              <w:rPr>
                <w:rFonts w:ascii="Calibri" w:hAnsi="Calibri"/>
                <w:b/>
                <w:i w:val="0"/>
                <w:sz w:val="16"/>
              </w:rPr>
              <w:t>morphine, barbiturates, alcohol, nitrates, ephedrine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. </w:t>
            </w:r>
            <w:r>
              <w:rPr>
                <w:rFonts w:ascii="Calibri" w:hAnsi="Calibri"/>
                <w:b/>
                <w:i w:val="0"/>
                <w:sz w:val="16"/>
              </w:rPr>
              <w:t>Tachyphylaxis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= rapid tolerance after a few doses (ephedrine, amphetamine)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Cumulation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The drug is </w:t>
            </w:r>
            <w:r>
              <w:rPr>
                <w:rFonts w:ascii="Calibri" w:hAnsi="Calibri"/>
                <w:b/>
                <w:i w:val="0"/>
                <w:sz w:val="16"/>
              </w:rPr>
              <w:t>eliminated more slowly than it is administered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so it </w:t>
            </w:r>
            <w:r>
              <w:rPr>
                <w:rFonts w:ascii="Calibri" w:hAnsi="Calibri"/>
                <w:b/>
                <w:i w:val="0"/>
                <w:sz w:val="16"/>
              </w:rPr>
              <w:t>accumulates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to toxic levels — e.g. </w:t>
            </w:r>
            <w:r>
              <w:rPr>
                <w:rFonts w:ascii="Calibri" w:hAnsi="Calibri"/>
                <w:b/>
                <w:i w:val="0"/>
                <w:sz w:val="16"/>
              </w:rPr>
              <w:t>digitalis, heavy metals, emetine, bromides, chloroquine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Habituation &amp; addiction (drug dependence)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Psychological/ physical dependence — morphine, barbiturates, alcohol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Pathological state / disease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⚠️ </w:t>
            </w:r>
            <w:r>
              <w:rPr>
                <w:rFonts w:ascii="Calibri" w:hAnsi="Calibri"/>
                <w:b/>
                <w:i w:val="0"/>
                <w:sz w:val="16"/>
              </w:rPr>
              <w:t>Liver disease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→ reduced metabolism → </w:t>
            </w:r>
            <w:r>
              <w:rPr>
                <w:rFonts w:ascii="Calibri" w:hAnsi="Calibri"/>
                <w:b/>
                <w:i w:val="0"/>
                <w:sz w:val="16"/>
              </w:rPr>
              <w:t>reduce dose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⚠️ </w:t>
            </w:r>
            <w:r>
              <w:rPr>
                <w:rFonts w:ascii="Calibri" w:hAnsi="Calibri"/>
                <w:b/>
                <w:i w:val="0"/>
                <w:sz w:val="16"/>
              </w:rPr>
              <w:t>Kidney disease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→ reduced excretion → </w:t>
            </w:r>
            <w:r>
              <w:rPr>
                <w:rFonts w:ascii="Calibri" w:hAnsi="Calibri"/>
                <w:b/>
                <w:i w:val="0"/>
                <w:sz w:val="16"/>
              </w:rPr>
              <w:t>reduce dose</w:t>
            </w:r>
            <w:r>
              <w:rPr>
                <w:rFonts w:ascii="Calibri" w:hAnsi="Calibri"/>
                <w:b w:val="0"/>
                <w:i w:val="0"/>
                <w:sz w:val="16"/>
              </w:rPr>
              <w:t>; fever, dehydration, hypoproteinaemia, thyroid state, GI disease (absorption) all alter dose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Emotional/ psychological state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Placebo response; anxiety alters requirement of analgesics &amp; sedatives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Genetic factors (pharmacogenetics)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Enzyme polymorphisms (CYP2D6, G6PD, pseudocholinesterase)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Diet &amp; nutrition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Food may ↓ or ↑ absorption; grapefruit juice inhibits CYP3A4; protein-rich diet ↑ metabolism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Circadian rhythm (chronopharmacology)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Corticosteroids best in the </w:t>
            </w:r>
            <w:r>
              <w:rPr>
                <w:rFonts w:ascii="Calibri" w:hAnsi="Calibri"/>
                <w:b/>
                <w:i w:val="0"/>
                <w:sz w:val="16"/>
              </w:rPr>
              <w:t>morning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antihistamines &amp; hypnotics at </w:t>
            </w:r>
            <w:r>
              <w:rPr>
                <w:rFonts w:ascii="Calibri" w:hAnsi="Calibri"/>
                <w:b/>
                <w:i w:val="0"/>
                <w:sz w:val="16"/>
              </w:rPr>
              <w:t>night</w:t>
            </w:r>
          </w:p>
        </w:tc>
      </w:tr>
    </w:tbl>
    <w:p>
      <w:pPr>
        <w:spacing w:after="40"/>
      </w:pP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GROUP B — Factors relating to the DRUG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Factor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Effect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Route of administration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Parenteral (IV) doses are SMALLER than oral doses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because oral drugs undergo </w:t>
            </w:r>
            <w:r>
              <w:rPr>
                <w:rFonts w:ascii="Calibri" w:hAnsi="Calibri"/>
                <w:b/>
                <w:i w:val="0"/>
                <w:sz w:val="16"/>
              </w:rPr>
              <w:t>incomplete absorption + first-pass metabolism</w:t>
            </w:r>
            <w:r>
              <w:rPr>
                <w:rFonts w:ascii="Calibri" w:hAnsi="Calibri"/>
                <w:b w:val="0"/>
                <w:i w:val="0"/>
                <w:sz w:val="16"/>
              </w:rPr>
              <w:t>. e.g. morphine oral 10–30 mg but IM 10 mg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Dosage form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Solutions act faster than suspensions &gt; capsules &gt; tablets &gt; coated/ SR tablets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Physicochemical properties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Particle size, solubility, polymorphic form, salt form, pKa, lipid solubility, degree of ionisation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Bioavailability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🔢 </w:t>
            </w:r>
            <w:r>
              <w:rPr>
                <w:rFonts w:ascii="Calibri" w:hAnsi="Calibri"/>
                <w:b/>
                <w:i w:val="0"/>
                <w:sz w:val="16"/>
              </w:rPr>
              <w:t>F = fraction of the administered dose reaching the systemic circulation unchanged</w:t>
            </w:r>
            <w:r>
              <w:rPr>
                <w:rFonts w:ascii="Calibri" w:hAnsi="Calibri"/>
                <w:b w:val="0"/>
                <w:i w:val="0"/>
                <w:sz w:val="16"/>
              </w:rPr>
              <w:t>; IV F = 1 (100 %)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Dose frequency &amp; interval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Determined by the </w:t>
            </w:r>
            <w:r>
              <w:rPr>
                <w:rFonts w:ascii="Calibri" w:hAnsi="Calibri"/>
                <w:b/>
                <w:i w:val="0"/>
                <w:sz w:val="16"/>
              </w:rPr>
              <w:t>half-life (t½)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Purity &amp; potency of the preparation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Standardised/ assayed preparations only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Age &amp; storage of the preparation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 deteriorated drug is under-potent</w:t>
            </w:r>
          </w:p>
        </w:tc>
      </w:tr>
    </w:tbl>
    <w:p>
      <w:pPr>
        <w:spacing w:after="40"/>
      </w:pP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GROUP C — Factors relating to DRUG INTERACTION &amp; COMBINATION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Synergism</w:t>
      </w:r>
      <w:r>
        <w:rPr>
          <w:rFonts w:ascii="Calibri" w:hAnsi="Calibri"/>
          <w:b w:val="0"/>
          <w:i w:val="0"/>
          <w:sz w:val="18"/>
        </w:rPr>
        <w:t xml:space="preserve"> — the combined effect is </w:t>
      </w:r>
      <w:r>
        <w:rPr>
          <w:rFonts w:ascii="Calibri" w:hAnsi="Calibri"/>
          <w:b/>
          <w:i w:val="0"/>
          <w:sz w:val="18"/>
        </w:rPr>
        <w:t>greater</w:t>
      </w:r>
      <w:r>
        <w:rPr>
          <w:rFonts w:ascii="Calibri" w:hAnsi="Calibri"/>
          <w:b w:val="0"/>
          <w:i w:val="0"/>
          <w:sz w:val="18"/>
        </w:rPr>
        <w:t xml:space="preserve"> than the sum of the individual effects.</w:t>
      </w:r>
    </w:p>
    <w:p>
      <w:pPr>
        <w:pStyle w:val="ListBullet"/>
        <w:spacing w:after="30"/>
        <w:ind w:left="482" w:hanging="170"/>
      </w:pPr>
      <w:r>
        <w:rPr>
          <w:rFonts w:ascii="Calibri" w:hAnsi="Calibri"/>
          <w:b/>
          <w:i w:val="0"/>
          <w:sz w:val="18"/>
        </w:rPr>
        <w:t>Additive (summation)</w:t>
      </w:r>
      <w:r>
        <w:rPr>
          <w:rFonts w:ascii="Calibri" w:hAnsi="Calibri"/>
          <w:b w:val="0"/>
          <w:i w:val="0"/>
          <w:sz w:val="18"/>
        </w:rPr>
        <w:t xml:space="preserve"> — 1 + 1 = 2, e.g. </w:t>
      </w:r>
      <w:r>
        <w:rPr>
          <w:rFonts w:ascii="Calibri" w:hAnsi="Calibri"/>
          <w:b/>
          <w:i w:val="0"/>
          <w:sz w:val="18"/>
        </w:rPr>
        <w:t>aspirin + paracetamol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482" w:hanging="170"/>
      </w:pPr>
      <w:r>
        <w:rPr>
          <w:rFonts w:ascii="Calibri" w:hAnsi="Calibri"/>
          <w:b/>
          <w:i w:val="0"/>
          <w:sz w:val="18"/>
        </w:rPr>
        <w:t>True (super-additive) synergism/ potentiation</w:t>
      </w:r>
      <w:r>
        <w:rPr>
          <w:rFonts w:ascii="Calibri" w:hAnsi="Calibri"/>
          <w:b w:val="0"/>
          <w:i w:val="0"/>
          <w:sz w:val="18"/>
        </w:rPr>
        <w:t xml:space="preserve"> — 1 + 1 &gt; 2, e.g. </w:t>
      </w:r>
      <w:r>
        <w:rPr>
          <w:rFonts w:ascii="Calibri" w:hAnsi="Calibri"/>
          <w:b/>
          <w:i w:val="0"/>
          <w:sz w:val="18"/>
        </w:rPr>
        <w:t>sulphamethoxazole + trimethoprim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levodopa + carbidopa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penicillin + probenecid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adrenaline + local anaesthetic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Antagonism</w:t>
      </w:r>
      <w:r>
        <w:rPr>
          <w:rFonts w:ascii="Calibri" w:hAnsi="Calibri"/>
          <w:b w:val="0"/>
          <w:i w:val="0"/>
          <w:sz w:val="18"/>
        </w:rPr>
        <w:t xml:space="preserve"> — one drug </w:t>
      </w:r>
      <w:r>
        <w:rPr>
          <w:rFonts w:ascii="Calibri" w:hAnsi="Calibri"/>
          <w:b/>
          <w:i w:val="0"/>
          <w:sz w:val="18"/>
        </w:rPr>
        <w:t>opposes</w:t>
      </w:r>
      <w:r>
        <w:rPr>
          <w:rFonts w:ascii="Calibri" w:hAnsi="Calibri"/>
          <w:b w:val="0"/>
          <w:i w:val="0"/>
          <w:sz w:val="18"/>
        </w:rPr>
        <w:t xml:space="preserve"> the effect of another.</w:t>
      </w:r>
    </w:p>
    <w:p>
      <w:pPr>
        <w:pStyle w:val="ListBullet"/>
        <w:spacing w:after="30"/>
        <w:ind w:left="482" w:hanging="170"/>
      </w:pPr>
      <w:r>
        <w:rPr>
          <w:rFonts w:ascii="Calibri" w:hAnsi="Calibri"/>
          <w:b/>
          <w:i w:val="0"/>
          <w:sz w:val="18"/>
        </w:rPr>
        <w:t>Chemical antagonism</w:t>
      </w:r>
      <w:r>
        <w:rPr>
          <w:rFonts w:ascii="Calibri" w:hAnsi="Calibri"/>
          <w:b w:val="0"/>
          <w:i w:val="0"/>
          <w:sz w:val="18"/>
        </w:rPr>
        <w:t xml:space="preserve"> — they react chemically (</w:t>
      </w:r>
      <w:r>
        <w:rPr>
          <w:rFonts w:ascii="Calibri" w:hAnsi="Calibri"/>
          <w:b/>
          <w:i w:val="0"/>
          <w:sz w:val="18"/>
        </w:rPr>
        <w:t>tannic acid + alkaloid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chelation: dimercaprol + arsenic; desferrioxamine + iron</w:t>
      </w:r>
      <w:r>
        <w:rPr>
          <w:rFonts w:ascii="Calibri" w:hAnsi="Calibri"/>
          <w:b w:val="0"/>
          <w:i w:val="0"/>
          <w:sz w:val="18"/>
        </w:rPr>
        <w:t>).</w:t>
      </w:r>
    </w:p>
    <w:p>
      <w:pPr>
        <w:pStyle w:val="ListBullet"/>
        <w:spacing w:after="30"/>
        <w:ind w:left="482" w:hanging="170"/>
      </w:pPr>
      <w:r>
        <w:rPr>
          <w:rFonts w:ascii="Calibri" w:hAnsi="Calibri"/>
          <w:b/>
          <w:i w:val="0"/>
          <w:sz w:val="18"/>
        </w:rPr>
        <w:t>Physical antagonism</w:t>
      </w:r>
      <w:r>
        <w:rPr>
          <w:rFonts w:ascii="Calibri" w:hAnsi="Calibri"/>
          <w:b w:val="0"/>
          <w:i w:val="0"/>
          <w:sz w:val="18"/>
        </w:rPr>
        <w:t xml:space="preserve"> — adsorption (</w:t>
      </w:r>
      <w:r>
        <w:rPr>
          <w:rFonts w:ascii="Calibri" w:hAnsi="Calibri"/>
          <w:b/>
          <w:i w:val="0"/>
          <w:sz w:val="18"/>
        </w:rPr>
        <w:t>activated charcoal + a poison</w:t>
      </w:r>
      <w:r>
        <w:rPr>
          <w:rFonts w:ascii="Calibri" w:hAnsi="Calibri"/>
          <w:b w:val="0"/>
          <w:i w:val="0"/>
          <w:sz w:val="18"/>
        </w:rPr>
        <w:t>).</w:t>
      </w:r>
    </w:p>
    <w:p>
      <w:pPr>
        <w:pStyle w:val="ListBullet"/>
        <w:spacing w:after="30"/>
        <w:ind w:left="482" w:hanging="170"/>
      </w:pPr>
      <w:r>
        <w:rPr>
          <w:rFonts w:ascii="Calibri" w:hAnsi="Calibri"/>
          <w:b/>
          <w:i w:val="0"/>
          <w:sz w:val="18"/>
        </w:rPr>
        <w:t>Physiological/ functional antagonism</w:t>
      </w:r>
      <w:r>
        <w:rPr>
          <w:rFonts w:ascii="Calibri" w:hAnsi="Calibri"/>
          <w:b w:val="0"/>
          <w:i w:val="0"/>
          <w:sz w:val="18"/>
        </w:rPr>
        <w:t xml:space="preserve"> — opposite effects through </w:t>
      </w:r>
      <w:r>
        <w:rPr>
          <w:rFonts w:ascii="Calibri" w:hAnsi="Calibri"/>
          <w:b/>
          <w:i w:val="0"/>
          <w:sz w:val="18"/>
        </w:rPr>
        <w:t>different receptors</w:t>
      </w:r>
      <w:r>
        <w:rPr>
          <w:rFonts w:ascii="Calibri" w:hAnsi="Calibri"/>
          <w:b w:val="0"/>
          <w:i w:val="0"/>
          <w:sz w:val="18"/>
        </w:rPr>
        <w:t xml:space="preserve"> (</w:t>
      </w:r>
      <w:r>
        <w:rPr>
          <w:rFonts w:ascii="Calibri" w:hAnsi="Calibri"/>
          <w:b/>
          <w:i w:val="0"/>
          <w:sz w:val="18"/>
        </w:rPr>
        <w:t>adrenaline vs histamine</w:t>
      </w:r>
      <w:r>
        <w:rPr>
          <w:rFonts w:ascii="Calibri" w:hAnsi="Calibri"/>
          <w:b w:val="0"/>
          <w:i w:val="0"/>
          <w:sz w:val="18"/>
        </w:rPr>
        <w:t>).</w:t>
      </w:r>
    </w:p>
    <w:p>
      <w:pPr>
        <w:pStyle w:val="ListBullet"/>
        <w:spacing w:after="30"/>
        <w:ind w:left="482" w:hanging="170"/>
      </w:pPr>
      <w:r>
        <w:rPr>
          <w:rFonts w:ascii="Calibri" w:hAnsi="Calibri"/>
          <w:b/>
          <w:i w:val="0"/>
          <w:sz w:val="18"/>
        </w:rPr>
        <w:t>Pharmacological/ competitive antagonism</w:t>
      </w:r>
      <w:r>
        <w:rPr>
          <w:rFonts w:ascii="Calibri" w:hAnsi="Calibri"/>
          <w:b w:val="0"/>
          <w:i w:val="0"/>
          <w:sz w:val="18"/>
        </w:rPr>
        <w:t xml:space="preserve"> — both act on the </w:t>
      </w:r>
      <w:r>
        <w:rPr>
          <w:rFonts w:ascii="Calibri" w:hAnsi="Calibri"/>
          <w:b/>
          <w:i w:val="0"/>
          <w:sz w:val="18"/>
        </w:rPr>
        <w:t>same receptor</w:t>
      </w:r>
      <w:r>
        <w:rPr>
          <w:rFonts w:ascii="Calibri" w:hAnsi="Calibri"/>
          <w:b w:val="0"/>
          <w:i w:val="0"/>
          <w:sz w:val="18"/>
        </w:rPr>
        <w:t xml:space="preserve"> (</w:t>
      </w:r>
      <w:r>
        <w:rPr>
          <w:rFonts w:ascii="Calibri" w:hAnsi="Calibri"/>
          <w:b/>
          <w:i w:val="0"/>
          <w:sz w:val="18"/>
        </w:rPr>
        <w:t>atropine vs acetylcholine; naloxone vs morphine; propranolol vs adrenaline</w:t>
      </w:r>
      <w:r>
        <w:rPr>
          <w:rFonts w:ascii="Calibri" w:hAnsi="Calibri"/>
          <w:b w:val="0"/>
          <w:i w:val="0"/>
          <w:sz w:val="18"/>
        </w:rPr>
        <w:t>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Enzyme induction</w:t>
      </w:r>
      <w:r>
        <w:rPr>
          <w:rFonts w:ascii="Calibri" w:hAnsi="Calibri"/>
          <w:b w:val="0"/>
          <w:i w:val="0"/>
          <w:sz w:val="18"/>
        </w:rPr>
        <w:t xml:space="preserve"> → faster metabolism → </w:t>
      </w:r>
      <w:r>
        <w:rPr>
          <w:rFonts w:ascii="Calibri" w:hAnsi="Calibri"/>
          <w:b/>
          <w:i w:val="0"/>
          <w:sz w:val="18"/>
        </w:rPr>
        <w:t>larger dose needed</w:t>
      </w:r>
      <w:r>
        <w:rPr>
          <w:rFonts w:ascii="Calibri" w:hAnsi="Calibri"/>
          <w:b w:val="0"/>
          <w:i w:val="0"/>
          <w:sz w:val="18"/>
        </w:rPr>
        <w:t xml:space="preserve"> — </w:t>
      </w:r>
      <w:r>
        <w:rPr>
          <w:rFonts w:ascii="Calibri" w:hAnsi="Calibri"/>
          <w:b/>
          <w:i w:val="0"/>
          <w:sz w:val="18"/>
        </w:rPr>
        <w:t>phenobarbitone, phenytoin, rifampicin, carbamazepine, griseofulvin, smoking, alcohol (chronic)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Enzyme inhibition</w:t>
      </w:r>
      <w:r>
        <w:rPr>
          <w:rFonts w:ascii="Calibri" w:hAnsi="Calibri"/>
          <w:b w:val="0"/>
          <w:i w:val="0"/>
          <w:sz w:val="18"/>
        </w:rPr>
        <w:t xml:space="preserve"> → slower metabolism → </w:t>
      </w:r>
      <w:r>
        <w:rPr>
          <w:rFonts w:ascii="Calibri" w:hAnsi="Calibri"/>
          <w:b/>
          <w:i w:val="0"/>
          <w:sz w:val="18"/>
        </w:rPr>
        <w:t>smaller dose needed / toxicity</w:t>
      </w:r>
      <w:r>
        <w:rPr>
          <w:rFonts w:ascii="Calibri" w:hAnsi="Calibri"/>
          <w:b w:val="0"/>
          <w:i w:val="0"/>
          <w:sz w:val="18"/>
        </w:rPr>
        <w:t xml:space="preserve"> — </w:t>
      </w:r>
      <w:r>
        <w:rPr>
          <w:rFonts w:ascii="Calibri" w:hAnsi="Calibri"/>
          <w:b/>
          <w:i w:val="0"/>
          <w:sz w:val="18"/>
        </w:rPr>
        <w:t>cimetidine, erythromycin, ketoconazole, metronidazole, allopurinol, isoniazid, chloramphenicol, grapefruit juice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Displacement from plasma protein binding</w:t>
      </w:r>
      <w:r>
        <w:rPr>
          <w:rFonts w:ascii="Calibri" w:hAnsi="Calibri"/>
          <w:b w:val="0"/>
          <w:i w:val="0"/>
          <w:sz w:val="18"/>
        </w:rPr>
        <w:t xml:space="preserve"> — aspirin displaces warfarin → bleeding.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Altered absorption</w:t>
      </w:r>
      <w:r>
        <w:rPr>
          <w:rFonts w:ascii="Calibri" w:hAnsi="Calibri"/>
          <w:b w:val="0"/>
          <w:i w:val="0"/>
          <w:sz w:val="18"/>
        </w:rPr>
        <w:t xml:space="preserve"> — antacids/ iron/ milk chelate tetracyclines &amp; fluoroquinolones.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Altered renal excretion</w:t>
      </w:r>
      <w:r>
        <w:rPr>
          <w:rFonts w:ascii="Calibri" w:hAnsi="Calibri"/>
          <w:b w:val="0"/>
          <w:i w:val="0"/>
          <w:sz w:val="18"/>
        </w:rPr>
        <w:t xml:space="preserve"> — probenecid blocks penicillin secretion; alkalinisation of urine speeds salicylate excretion.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GROUP D — Factors relating to the TIME &amp; MANNER of administration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Before food (a.c.)</w:t>
      </w:r>
      <w:r>
        <w:rPr>
          <w:rFonts w:ascii="Calibri" w:hAnsi="Calibri"/>
          <w:b w:val="0"/>
          <w:i w:val="0"/>
          <w:sz w:val="18"/>
        </w:rPr>
        <w:t xml:space="preserve"> — for drugs whose absorption is reduced by food (ampicillin, tetracycline, levodopa) and for appetite stimulants/ bitters.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After food (p.c.)</w:t>
      </w:r>
      <w:r>
        <w:rPr>
          <w:rFonts w:ascii="Calibri" w:hAnsi="Calibri"/>
          <w:b w:val="0"/>
          <w:i w:val="0"/>
          <w:sz w:val="18"/>
        </w:rPr>
        <w:t xml:space="preserve"> — for </w:t>
      </w:r>
      <w:r>
        <w:rPr>
          <w:rFonts w:ascii="Calibri" w:hAnsi="Calibri"/>
          <w:b/>
          <w:i w:val="0"/>
          <w:sz w:val="18"/>
        </w:rPr>
        <w:t>gastric irritants</w:t>
      </w:r>
      <w:r>
        <w:rPr>
          <w:rFonts w:ascii="Calibri" w:hAnsi="Calibri"/>
          <w:b w:val="0"/>
          <w:i w:val="0"/>
          <w:sz w:val="18"/>
        </w:rPr>
        <w:t>: aspirin/ NSAIDs, iron, metronidazole, griseofulvin (fatty meal aids absorption), corticosteroids.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On an empty stomach/ at bedtime</w:t>
      </w:r>
      <w:r>
        <w:rPr>
          <w:rFonts w:ascii="Calibri" w:hAnsi="Calibri"/>
          <w:b w:val="0"/>
          <w:i w:val="0"/>
          <w:sz w:val="18"/>
        </w:rPr>
        <w:t xml:space="preserve"> — hypnotics, laxatives.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Duration of therapy &amp; cumulative effect</w:t>
      </w:r>
      <w:r>
        <w:rPr>
          <w:rFonts w:ascii="Calibri" w:hAnsi="Calibri"/>
          <w:b w:val="0"/>
          <w:i w:val="0"/>
          <w:sz w:val="18"/>
        </w:rPr>
        <w:t>; adherence/ compliance.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GROUP E — ENVIRONMENTAL factors</w:t>
      </w:r>
    </w:p>
    <w:p>
      <w:r>
        <w:rPr>
          <w:rFonts w:ascii="Calibri" w:hAnsi="Calibri"/>
          <w:b w:val="0"/>
          <w:i w:val="0"/>
          <w:sz w:val="18"/>
        </w:rPr>
        <w:t>Temperature &amp; climate (sweating alters fluid &amp; electrolyte requirement), altitude, occupational exposure, smoking (</w:t>
      </w:r>
      <w:r>
        <w:rPr>
          <w:rFonts w:ascii="Calibri" w:hAnsi="Calibri"/>
          <w:b/>
          <w:i w:val="0"/>
          <w:sz w:val="18"/>
        </w:rPr>
        <w:t>enzyme induction</w:t>
      </w:r>
      <w:r>
        <w:rPr>
          <w:rFonts w:ascii="Calibri" w:hAnsi="Calibri"/>
          <w:b w:val="0"/>
          <w:i w:val="0"/>
          <w:sz w:val="18"/>
        </w:rPr>
        <w:t>), alcohol.</w:t>
      </w:r>
    </w:p>
    <w:p>
      <w:pPr>
        <w:shd w:val="clear" w:color="auto" w:fill="F0F7EE"/>
        <w:pBdr>
          <w:left w:val="single" w:sz="18" w:space="6" w:color="548235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🧠 </w:t>
      </w:r>
      <w:r>
        <w:rPr>
          <w:rFonts w:ascii="Calibri" w:hAnsi="Calibri"/>
          <w:b/>
          <w:i w:val="0"/>
          <w:sz w:val="18"/>
        </w:rPr>
        <w:t>MEMORY HOOK — the 12 classic "factors affecting dose" for a written answer: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/>
          <w:i w:val="0"/>
          <w:sz w:val="18"/>
        </w:rPr>
        <w:t>A</w:t>
      </w:r>
      <w:r>
        <w:rPr>
          <w:rFonts w:ascii="Calibri" w:hAnsi="Calibri"/>
          <w:b w:val="0"/>
          <w:i w:val="0"/>
          <w:sz w:val="18"/>
        </w:rPr>
        <w:t xml:space="preserve">ge, </w:t>
      </w:r>
      <w:r>
        <w:rPr>
          <w:rFonts w:ascii="Calibri" w:hAnsi="Calibri"/>
          <w:b/>
          <w:i w:val="0"/>
          <w:sz w:val="18"/>
        </w:rPr>
        <w:t>B</w:t>
      </w:r>
      <w:r>
        <w:rPr>
          <w:rFonts w:ascii="Calibri" w:hAnsi="Calibri"/>
          <w:b w:val="0"/>
          <w:i w:val="0"/>
          <w:sz w:val="18"/>
        </w:rPr>
        <w:t xml:space="preserve">ody weight/ BSA, </w:t>
      </w:r>
      <w:r>
        <w:rPr>
          <w:rFonts w:ascii="Calibri" w:hAnsi="Calibri"/>
          <w:b/>
          <w:i w:val="0"/>
          <w:sz w:val="18"/>
        </w:rPr>
        <w:t>S</w:t>
      </w:r>
      <w:r>
        <w:rPr>
          <w:rFonts w:ascii="Calibri" w:hAnsi="Calibri"/>
          <w:b w:val="0"/>
          <w:i w:val="0"/>
          <w:sz w:val="18"/>
        </w:rPr>
        <w:t xml:space="preserve">ex, </w:t>
      </w:r>
      <w:r>
        <w:rPr>
          <w:rFonts w:ascii="Calibri" w:hAnsi="Calibri"/>
          <w:b/>
          <w:i w:val="0"/>
          <w:sz w:val="18"/>
        </w:rPr>
        <w:t>R</w:t>
      </w:r>
      <w:r>
        <w:rPr>
          <w:rFonts w:ascii="Calibri" w:hAnsi="Calibri"/>
          <w:b w:val="0"/>
          <w:i w:val="0"/>
          <w:sz w:val="18"/>
        </w:rPr>
        <w:t xml:space="preserve">oute, </w:t>
      </w:r>
      <w:r>
        <w:rPr>
          <w:rFonts w:ascii="Calibri" w:hAnsi="Calibri"/>
          <w:b/>
          <w:i w:val="0"/>
          <w:sz w:val="18"/>
        </w:rPr>
        <w:t>T</w:t>
      </w:r>
      <w:r>
        <w:rPr>
          <w:rFonts w:ascii="Calibri" w:hAnsi="Calibri"/>
          <w:b w:val="0"/>
          <w:i w:val="0"/>
          <w:sz w:val="18"/>
        </w:rPr>
        <w:t xml:space="preserve">ime of administration, </w:t>
      </w:r>
      <w:r>
        <w:rPr>
          <w:rFonts w:ascii="Calibri" w:hAnsi="Calibri"/>
          <w:b/>
          <w:i w:val="0"/>
          <w:sz w:val="18"/>
        </w:rPr>
        <w:t>T</w:t>
      </w:r>
      <w:r>
        <w:rPr>
          <w:rFonts w:ascii="Calibri" w:hAnsi="Calibri"/>
          <w:b w:val="0"/>
          <w:i w:val="0"/>
          <w:sz w:val="18"/>
        </w:rPr>
        <w:t xml:space="preserve">olerance, </w:t>
      </w:r>
      <w:r>
        <w:rPr>
          <w:rFonts w:ascii="Calibri" w:hAnsi="Calibri"/>
          <w:b/>
          <w:i w:val="0"/>
          <w:sz w:val="18"/>
        </w:rPr>
        <w:t>I</w:t>
      </w:r>
      <w:r>
        <w:rPr>
          <w:rFonts w:ascii="Calibri" w:hAnsi="Calibri"/>
          <w:b w:val="0"/>
          <w:i w:val="0"/>
          <w:sz w:val="18"/>
        </w:rPr>
        <w:t xml:space="preserve">diosyncrasy, </w:t>
      </w:r>
      <w:r>
        <w:rPr>
          <w:rFonts w:ascii="Calibri" w:hAnsi="Calibri"/>
          <w:b/>
          <w:i w:val="0"/>
          <w:sz w:val="18"/>
        </w:rPr>
        <w:t>C</w:t>
      </w:r>
      <w:r>
        <w:rPr>
          <w:rFonts w:ascii="Calibri" w:hAnsi="Calibri"/>
          <w:b w:val="0"/>
          <w:i w:val="0"/>
          <w:sz w:val="18"/>
        </w:rPr>
        <w:t xml:space="preserve">umulation, </w:t>
      </w:r>
      <w:r>
        <w:rPr>
          <w:rFonts w:ascii="Calibri" w:hAnsi="Calibri"/>
          <w:b/>
          <w:i w:val="0"/>
          <w:sz w:val="18"/>
        </w:rPr>
        <w:t>D</w:t>
      </w:r>
      <w:r>
        <w:rPr>
          <w:rFonts w:ascii="Calibri" w:hAnsi="Calibri"/>
          <w:b w:val="0"/>
          <w:i w:val="0"/>
          <w:sz w:val="18"/>
        </w:rPr>
        <w:t xml:space="preserve">isease (liver/kidney), </w:t>
      </w:r>
      <w:r>
        <w:rPr>
          <w:rFonts w:ascii="Calibri" w:hAnsi="Calibri"/>
          <w:b/>
          <w:i w:val="0"/>
          <w:sz w:val="18"/>
        </w:rPr>
        <w:t>D</w:t>
      </w:r>
      <w:r>
        <w:rPr>
          <w:rFonts w:ascii="Calibri" w:hAnsi="Calibri"/>
          <w:b w:val="0"/>
          <w:i w:val="0"/>
          <w:sz w:val="18"/>
        </w:rPr>
        <w:t xml:space="preserve">rug interaction/ synergism &amp; antagonism, </w:t>
      </w:r>
      <w:r>
        <w:rPr>
          <w:rFonts w:ascii="Calibri" w:hAnsi="Calibri"/>
          <w:b/>
          <w:i w:val="0"/>
          <w:sz w:val="18"/>
        </w:rPr>
        <w:t>G</w:t>
      </w:r>
      <w:r>
        <w:rPr>
          <w:rFonts w:ascii="Calibri" w:hAnsi="Calibri"/>
          <w:b w:val="0"/>
          <w:i w:val="0"/>
          <w:sz w:val="18"/>
        </w:rPr>
        <w:t xml:space="preserve">enetic factors, </w:t>
      </w:r>
      <w:r>
        <w:rPr>
          <w:rFonts w:ascii="Calibri" w:hAnsi="Calibri"/>
          <w:b/>
          <w:i w:val="0"/>
          <w:sz w:val="18"/>
        </w:rPr>
        <w:t>E</w:t>
      </w:r>
      <w:r>
        <w:rPr>
          <w:rFonts w:ascii="Calibri" w:hAnsi="Calibri"/>
          <w:b w:val="0"/>
          <w:i w:val="0"/>
          <w:sz w:val="18"/>
        </w:rPr>
        <w:t>nvironment.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7.3 ⭐ THE CLASSICAL DOSAGE FORMS &amp; OFFICIAL PREPARATIONS — DEFINITIONS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Learn each </w:t>
      </w:r>
      <w:r>
        <w:rPr>
          <w:rFonts w:ascii="Calibri" w:hAnsi="Calibri"/>
          <w:b/>
          <w:i w:val="0"/>
          <w:sz w:val="18"/>
        </w:rPr>
        <w:t>definition + its official strength</w:t>
      </w:r>
      <w:r>
        <w:rPr>
          <w:rFonts w:ascii="Calibri" w:hAnsi="Calibri"/>
          <w:b w:val="0"/>
          <w:i w:val="0"/>
          <w:sz w:val="18"/>
        </w:rPr>
        <w:t xml:space="preserve">, because the examiner asks both </w:t>
      </w:r>
      <w:r>
        <w:rPr>
          <w:rFonts w:ascii="Calibri" w:hAnsi="Calibri"/>
          <w:b w:val="0"/>
          <w:i/>
          <w:sz w:val="18"/>
        </w:rPr>
        <w:t>"Define a linctus"</w:t>
      </w:r>
      <w:r>
        <w:rPr>
          <w:rFonts w:ascii="Calibri" w:hAnsi="Calibri"/>
          <w:b w:val="0"/>
          <w:i w:val="0"/>
          <w:sz w:val="18"/>
        </w:rPr>
        <w:t xml:space="preserve"> and </w:t>
      </w:r>
      <w:r>
        <w:rPr>
          <w:rFonts w:ascii="Calibri" w:hAnsi="Calibri"/>
          <w:b w:val="0"/>
          <w:i/>
          <w:sz w:val="18"/>
        </w:rPr>
        <w:t>"What is the strength of a fresh infusion?"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A. ORAL LIQUID PREPARATIONS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Preparation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📌 Definition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🔢 Strength / dose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MIXTURE (Mistura)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 </w:t>
            </w:r>
            <w:r>
              <w:rPr>
                <w:rFonts w:ascii="Calibri" w:hAnsi="Calibri"/>
                <w:b/>
                <w:i w:val="0"/>
                <w:sz w:val="16"/>
              </w:rPr>
              <w:t>liquid oral preparation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containing one or more drugs </w:t>
            </w:r>
            <w:r>
              <w:rPr>
                <w:rFonts w:ascii="Calibri" w:hAnsi="Calibri"/>
                <w:b/>
                <w:i w:val="0"/>
                <w:sz w:val="16"/>
              </w:rPr>
              <w:t>dissolved, suspended or dispersed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in a suitable vehicle, intended to be taken in </w:t>
            </w:r>
            <w:r>
              <w:rPr>
                <w:rFonts w:ascii="Calibri" w:hAnsi="Calibri"/>
                <w:b/>
                <w:i w:val="0"/>
                <w:sz w:val="16"/>
              </w:rPr>
              <w:t>divided doses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Dose usually </w:t>
            </w:r>
            <w:r>
              <w:rPr>
                <w:rFonts w:ascii="Calibri" w:hAnsi="Calibri"/>
                <w:b/>
                <w:i w:val="0"/>
                <w:sz w:val="16"/>
              </w:rPr>
              <w:t>10–15 mL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supplied 100–300 mL; ⚠️ </w:t>
            </w:r>
            <w:r>
              <w:rPr>
                <w:rFonts w:ascii="Calibri" w:hAnsi="Calibri"/>
                <w:b/>
                <w:i w:val="0"/>
                <w:sz w:val="16"/>
              </w:rPr>
              <w:t>suspensions need "Shake well"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DRAUGHT (Haustus)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 mixture intended to be taken as a </w:t>
            </w:r>
            <w:r>
              <w:rPr>
                <w:rFonts w:ascii="Calibri" w:hAnsi="Calibri"/>
                <w:b/>
                <w:i w:val="0"/>
                <w:sz w:val="16"/>
              </w:rPr>
              <w:t>SINGLE dose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Usually 50 mL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(some texts 30–50 mL)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SOLUTION (Solutio)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 </w:t>
            </w:r>
            <w:r>
              <w:rPr>
                <w:rFonts w:ascii="Calibri" w:hAnsi="Calibri"/>
                <w:b/>
                <w:i w:val="0"/>
                <w:sz w:val="16"/>
              </w:rPr>
              <w:t>clear, homogeneous, molecularly dispersed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liquid preparation of a solute in a solvent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SYRUP (Syrupus)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 </w:t>
            </w:r>
            <w:r>
              <w:rPr>
                <w:rFonts w:ascii="Calibri" w:hAnsi="Calibri"/>
                <w:b/>
                <w:i w:val="0"/>
                <w:sz w:val="16"/>
              </w:rPr>
              <w:t>concentrated, viscous, nearly saturated aqueous solution of sucrose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or another sugar; may be medicated or simply a flavoured vehicle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Simple Syrup IP = 66.7 % w/w sucrose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(≈ 85 % w/v; </w:t>
            </w:r>
            <w:r>
              <w:rPr>
                <w:rFonts w:ascii="Calibri" w:hAnsi="Calibri"/>
                <w:b/>
                <w:i w:val="0"/>
                <w:sz w:val="16"/>
              </w:rPr>
              <w:t>667 g sucrose in 1000 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of syrup). Sp. gr. ≈ </w:t>
            </w:r>
            <w:r>
              <w:rPr>
                <w:rFonts w:ascii="Calibri" w:hAnsi="Calibri"/>
                <w:b/>
                <w:i w:val="0"/>
                <w:sz w:val="16"/>
              </w:rPr>
              <w:t>1.315–1.33</w:t>
            </w:r>
            <w:r>
              <w:rPr>
                <w:rFonts w:ascii="Calibri" w:hAnsi="Calibri"/>
                <w:b w:val="0"/>
                <w:i w:val="0"/>
                <w:sz w:val="16"/>
              </w:rPr>
              <w:t>. Self-preserving because of high osmotic pressure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ELIXIR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 </w:t>
            </w:r>
            <w:r>
              <w:rPr>
                <w:rFonts w:ascii="Calibri" w:hAnsi="Calibri"/>
                <w:b/>
                <w:i w:val="0"/>
                <w:sz w:val="16"/>
              </w:rPr>
              <w:t>clear, sweetened, pleasantly flavoured HYDRO-ALCOHOLIC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liquid preparation for oral use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Alcohol 5–40 %; dose 5–15 mL. e.g. </w:t>
            </w:r>
            <w:r>
              <w:rPr>
                <w:rFonts w:ascii="Calibri" w:hAnsi="Calibri"/>
                <w:b/>
                <w:i w:val="0"/>
                <w:sz w:val="16"/>
              </w:rPr>
              <w:t>Elixir of Piperazine Citrate, Paediatric Chloral Elixir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LINCTUS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A </w:t>
            </w:r>
            <w:r>
              <w:rPr>
                <w:rFonts w:ascii="Calibri" w:hAnsi="Calibri"/>
                <w:b/>
                <w:i w:val="0"/>
                <w:sz w:val="16"/>
              </w:rPr>
              <w:t>VISCOUS, SWEET, DEMULCENT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oral liquid used in the treatment of </w:t>
            </w:r>
            <w:r>
              <w:rPr>
                <w:rFonts w:ascii="Calibri" w:hAnsi="Calibri"/>
                <w:b/>
                <w:i w:val="0"/>
                <w:sz w:val="16"/>
              </w:rPr>
              <w:t>COUGH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to be </w:t>
            </w:r>
            <w:r>
              <w:rPr>
                <w:rFonts w:ascii="Calibri" w:hAnsi="Calibri"/>
                <w:b/>
                <w:i w:val="0"/>
                <w:sz w:val="16"/>
              </w:rPr>
              <w:t>sipped slowly and taken UNDILUTED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so as to soothe the throat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Dose </w:t>
            </w:r>
            <w:r>
              <w:rPr>
                <w:rFonts w:ascii="Calibri" w:hAnsi="Calibri"/>
                <w:b/>
                <w:i w:val="0"/>
                <w:sz w:val="16"/>
              </w:rPr>
              <w:t>5 mL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(⚠️ label: </w:t>
            </w:r>
            <w:r>
              <w:rPr>
                <w:rFonts w:ascii="Calibri" w:hAnsi="Calibri"/>
                <w:b w:val="0"/>
                <w:i/>
                <w:sz w:val="16"/>
              </w:rPr>
              <w:t>"to be sipped slowly, undiluted"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). e.g. </w:t>
            </w:r>
            <w:r>
              <w:rPr>
                <w:rFonts w:ascii="Calibri" w:hAnsi="Calibri"/>
                <w:b/>
                <w:i w:val="0"/>
                <w:sz w:val="16"/>
              </w:rPr>
              <w:t>Simple Linctus, Codeine Linctus, Squill Opiate Linctus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TINCTURE (Tinctura)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An </w:t>
            </w:r>
            <w:r>
              <w:rPr>
                <w:rFonts w:ascii="Calibri" w:hAnsi="Calibri"/>
                <w:b/>
                <w:i w:val="0"/>
                <w:sz w:val="16"/>
              </w:rPr>
              <w:t>alcoholic or hydro-alcoholic solution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prepared from </w:t>
            </w:r>
            <w:r>
              <w:rPr>
                <w:rFonts w:ascii="Calibri" w:hAnsi="Calibri"/>
                <w:b/>
                <w:i w:val="0"/>
                <w:sz w:val="16"/>
              </w:rPr>
              <w:t>vegetable drugs or chemical substances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Simple/non-potent drugs = 1 in 5 (20 % w/v)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⭐ </w:t>
            </w:r>
            <w:r>
              <w:rPr>
                <w:rFonts w:ascii="Calibri" w:hAnsi="Calibri"/>
                <w:b/>
                <w:i w:val="0"/>
                <w:sz w:val="16"/>
              </w:rPr>
              <w:t>potent drugs = 1 in 10 (10 % w/v)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SPIRIT (Spiritus)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An </w:t>
            </w:r>
            <w:r>
              <w:rPr>
                <w:rFonts w:ascii="Calibri" w:hAnsi="Calibri"/>
                <w:b/>
                <w:i w:val="0"/>
                <w:sz w:val="16"/>
              </w:rPr>
              <w:t>alcoholic or hydro-alcoholic solution of a VOLATILE substance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Usually </w:t>
            </w:r>
            <w:r>
              <w:rPr>
                <w:rFonts w:ascii="Calibri" w:hAnsi="Calibri"/>
                <w:b/>
                <w:i w:val="0"/>
                <w:sz w:val="16"/>
              </w:rPr>
              <w:t>5–10 %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e.g. </w:t>
            </w:r>
            <w:r>
              <w:rPr>
                <w:rFonts w:ascii="Calibri" w:hAnsi="Calibri"/>
                <w:b/>
                <w:i w:val="0"/>
                <w:sz w:val="16"/>
              </w:rPr>
              <w:t>Spirit of Camphor 10 %, Aromatic Spirit of Ammonia, Spirit of Peppermint 10 %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AROMATIC WATER (Aqua)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 </w:t>
            </w:r>
            <w:r>
              <w:rPr>
                <w:rFonts w:ascii="Calibri" w:hAnsi="Calibri"/>
                <w:b/>
                <w:i w:val="0"/>
                <w:sz w:val="16"/>
              </w:rPr>
              <w:t>clear, SATURATED aqueous solution of a volatile oil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or other aromatic/ volatile substance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≈ </w:t>
            </w:r>
            <w:r>
              <w:rPr>
                <w:rFonts w:ascii="Calibri" w:hAnsi="Calibri"/>
                <w:b/>
                <w:i w:val="0"/>
                <w:sz w:val="16"/>
              </w:rPr>
              <w:t>0.2 %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e.g. </w:t>
            </w:r>
            <w:r>
              <w:rPr>
                <w:rFonts w:ascii="Calibri" w:hAnsi="Calibri"/>
                <w:b/>
                <w:i w:val="0"/>
                <w:sz w:val="16"/>
              </w:rPr>
              <w:t>Peppermint Water, Chloroform Water (⭐ = 0.25 % v/v chloroform, i.e. Double-strength chloroform water diluted 1 : 1)</w:t>
            </w:r>
            <w:r>
              <w:rPr>
                <w:rFonts w:ascii="Calibri" w:hAnsi="Calibri"/>
                <w:b w:val="0"/>
                <w:i w:val="0"/>
                <w:sz w:val="16"/>
              </w:rPr>
              <w:t>, Anise Water, Dill Water, Cinnamon Water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INFUSION (Infusum)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 </w:t>
            </w:r>
            <w:r>
              <w:rPr>
                <w:rFonts w:ascii="Calibri" w:hAnsi="Calibri"/>
                <w:b/>
                <w:i w:val="0"/>
                <w:sz w:val="16"/>
              </w:rPr>
              <w:t>dilute aqueous solution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of the readily soluble constituents of a crude drug, prepared by </w:t>
            </w:r>
            <w:r>
              <w:rPr>
                <w:rFonts w:ascii="Calibri" w:hAnsi="Calibri"/>
                <w:b/>
                <w:i w:val="0"/>
                <w:sz w:val="16"/>
              </w:rPr>
              <w:t>macerating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the drug with </w:t>
            </w:r>
            <w:r>
              <w:rPr>
                <w:rFonts w:ascii="Calibri" w:hAnsi="Calibri"/>
                <w:b/>
                <w:i w:val="0"/>
                <w:sz w:val="16"/>
              </w:rPr>
              <w:t>cold or boiling water for a SHORT time (15–30 min)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Fresh infusion = 1 in 10 (10 % w/v); SHELF-LIFE 12 HOURS.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⭐ </w:t>
            </w:r>
            <w:r>
              <w:rPr>
                <w:rFonts w:ascii="Calibri" w:hAnsi="Calibri"/>
                <w:b/>
                <w:i w:val="0"/>
                <w:sz w:val="16"/>
              </w:rPr>
              <w:t>Concentrated infusion = 8× strength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(dilute </w:t>
            </w:r>
            <w:r>
              <w:rPr>
                <w:rFonts w:ascii="Calibri" w:hAnsi="Calibri"/>
                <w:b/>
                <w:i w:val="0"/>
                <w:sz w:val="16"/>
              </w:rPr>
              <w:t>1 part with 7 parts water</w:t>
            </w:r>
            <w:r>
              <w:rPr>
                <w:rFonts w:ascii="Calibri" w:hAnsi="Calibri"/>
                <w:b w:val="0"/>
                <w:i w:val="0"/>
                <w:sz w:val="16"/>
              </w:rPr>
              <w:t>), preserved with 20–25 % alcohol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DECOCTION (Decoctum)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An aqueous preparation made by </w:t>
            </w:r>
            <w:r>
              <w:rPr>
                <w:rFonts w:ascii="Calibri" w:hAnsi="Calibri"/>
                <w:b/>
                <w:i w:val="0"/>
                <w:sz w:val="16"/>
              </w:rPr>
              <w:t>BOILING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the drug with water (about 10 min) and </w:t>
            </w:r>
            <w:r>
              <w:rPr>
                <w:rFonts w:ascii="Calibri" w:hAnsi="Calibri"/>
                <w:b/>
                <w:i w:val="0"/>
                <w:sz w:val="16"/>
              </w:rPr>
              <w:t>straining while hot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Used for hard, woody drugs; very short shelf-life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LIQUID (FLUID) EXTRACT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 </w:t>
            </w:r>
            <w:r>
              <w:rPr>
                <w:rFonts w:ascii="Calibri" w:hAnsi="Calibri"/>
                <w:b/>
                <w:i w:val="0"/>
                <w:sz w:val="16"/>
              </w:rPr>
              <w:t>concentrated liquid preparation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of a vegetable drug, made so that </w:t>
            </w:r>
            <w:r>
              <w:rPr>
                <w:rFonts w:ascii="Calibri" w:hAnsi="Calibri"/>
                <w:b/>
                <w:i w:val="0"/>
                <w:sz w:val="16"/>
              </w:rPr>
              <w:t>1 mL is equivalent to 1 g of the drug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1 in 1</w:t>
            </w:r>
            <w:r>
              <w:rPr>
                <w:rFonts w:ascii="Calibri" w:hAnsi="Calibri"/>
                <w:b w:val="0"/>
                <w:i w:val="0"/>
                <w:sz w:val="16"/>
              </w:rPr>
              <w:t>; e.g. Liquid Extract of Liquorice, of Belladonna, of Ipecacuanha, of Cascara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DRY / SOFT EXTRACT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The evaporated concentrate of a drug extract, of powder (dry) or ointment-like (soft) consistency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e.g. Belladonna Dry Extract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EMULSION (Emulsio)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 </w:t>
            </w:r>
            <w:r>
              <w:rPr>
                <w:rFonts w:ascii="Calibri" w:hAnsi="Calibri"/>
                <w:b/>
                <w:i w:val="0"/>
                <w:sz w:val="16"/>
              </w:rPr>
              <w:t>biphasic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liquid preparation of two immiscible liquids, one dispersed as globules in the other, stabilised by an </w:t>
            </w:r>
            <w:r>
              <w:rPr>
                <w:rFonts w:ascii="Calibri" w:hAnsi="Calibri"/>
                <w:b/>
                <w:i w:val="0"/>
                <w:sz w:val="16"/>
              </w:rPr>
              <w:t>emulgent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 w:val="0"/>
                <w:i/>
                <w:sz w:val="16"/>
              </w:rPr>
              <w:t>"Shake well"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e.g. </w:t>
            </w:r>
            <w:r>
              <w:rPr>
                <w:rFonts w:ascii="Calibri" w:hAnsi="Calibri"/>
                <w:b/>
                <w:i w:val="0"/>
                <w:sz w:val="16"/>
              </w:rPr>
              <w:t>Liquid Paraffin Emulsion, Cod Liver Oil Emulsion, Castor Oil Emulsion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SUSPENSION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 </w:t>
            </w:r>
            <w:r>
              <w:rPr>
                <w:rFonts w:ascii="Calibri" w:hAnsi="Calibri"/>
                <w:b/>
                <w:i w:val="0"/>
                <w:sz w:val="16"/>
              </w:rPr>
              <w:t>biphasic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preparation of finely divided </w:t>
            </w:r>
            <w:r>
              <w:rPr>
                <w:rFonts w:ascii="Calibri" w:hAnsi="Calibri"/>
                <w:b/>
                <w:i w:val="0"/>
                <w:sz w:val="16"/>
              </w:rPr>
              <w:t>insoluble solid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dispersed in a liquid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 w:val="0"/>
                <w:i/>
                <w:sz w:val="16"/>
              </w:rPr>
              <w:t>"Shake well"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MUCILAGE (Mucilago)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 </w:t>
            </w:r>
            <w:r>
              <w:rPr>
                <w:rFonts w:ascii="Calibri" w:hAnsi="Calibri"/>
                <w:b/>
                <w:i w:val="0"/>
                <w:sz w:val="16"/>
              </w:rPr>
              <w:t>thick, viscous, adhesive aqueous solution of a gum</w:t>
            </w:r>
            <w:r>
              <w:rPr>
                <w:rFonts w:ascii="Calibri" w:hAnsi="Calibri"/>
                <w:b w:val="0"/>
                <w:i w:val="0"/>
                <w:sz w:val="16"/>
              </w:rPr>
              <w:t>, used as a suspending/ emulsifying agent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Mucilage of Acacia = 35 % w/v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Mucilage of Tragacanth = </w:t>
            </w:r>
            <w:r>
              <w:rPr>
                <w:rFonts w:ascii="Calibri" w:hAnsi="Calibri"/>
                <w:b/>
                <w:i w:val="0"/>
                <w:sz w:val="16"/>
              </w:rPr>
              <w:t>1.25 % w/v</w:t>
            </w:r>
            <w:r>
              <w:rPr>
                <w:rFonts w:ascii="Calibri" w:hAnsi="Calibri"/>
                <w:b w:val="0"/>
                <w:i w:val="0"/>
                <w:sz w:val="16"/>
              </w:rPr>
              <w:t>; Mucilage of Starch ≈ 2 %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GLYCERIN / GLYCERITE (Glycerinum)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 solution of a medicament in </w:t>
            </w:r>
            <w:r>
              <w:rPr>
                <w:rFonts w:ascii="Calibri" w:hAnsi="Calibri"/>
                <w:b/>
                <w:i w:val="0"/>
                <w:sz w:val="16"/>
              </w:rPr>
              <w:t>glycerin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e.g. </w:t>
            </w:r>
            <w:r>
              <w:rPr>
                <w:rFonts w:ascii="Calibri" w:hAnsi="Calibri"/>
                <w:b/>
                <w:i w:val="0"/>
                <w:sz w:val="16"/>
              </w:rPr>
              <w:t>Glycerin of Boric acid (11 % w/w), Glycerin of Starch, Glycerin of Thymol Compound, Glycerin of Tannic acid, Glycerin of Ichthammol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VINEGAR (Acetum)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 solution of a drug in </w:t>
            </w:r>
            <w:r>
              <w:rPr>
                <w:rFonts w:ascii="Calibri" w:hAnsi="Calibri"/>
                <w:b/>
                <w:i w:val="0"/>
                <w:sz w:val="16"/>
              </w:rPr>
              <w:t>dilute acetic acid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e.g. Vinegar of Squill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HONEY (Mel)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 preparation with </w:t>
            </w:r>
            <w:r>
              <w:rPr>
                <w:rFonts w:ascii="Calibri" w:hAnsi="Calibri"/>
                <w:b/>
                <w:i w:val="0"/>
                <w:sz w:val="16"/>
              </w:rPr>
              <w:t>honey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as the vehicle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e.g. </w:t>
            </w:r>
            <w:r>
              <w:rPr>
                <w:rFonts w:ascii="Calibri" w:hAnsi="Calibri"/>
                <w:b/>
                <w:i w:val="0"/>
                <w:sz w:val="16"/>
              </w:rPr>
              <w:t>Honey of Borax (Borax + honey + glycerin)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mouth paint for thrush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OXYMEL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 preparation of honey + acetic acid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Classical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JULEP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 sweetened, flavoured aqueous vehicle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Classical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ORAL DROPS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Concentrated liquid measured in drops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Paediatric vitamins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ORAL POWDER / EFFERVESCENT GRANULES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Dry preparation dissolved/ dispersed in water before use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e.g. </w:t>
            </w:r>
            <w:r>
              <w:rPr>
                <w:rFonts w:ascii="Calibri" w:hAnsi="Calibri"/>
                <w:b/>
                <w:i w:val="0"/>
                <w:sz w:val="16"/>
              </w:rPr>
              <w:t>Effervescent Magnesium Sulphate, ORS</w:t>
            </w:r>
          </w:p>
        </w:tc>
      </w:tr>
    </w:tbl>
    <w:p>
      <w:pPr>
        <w:spacing w:after="40"/>
      </w:pP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B. PREPARATIONS FOR EXTERNAL APPLICATION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Preparation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📌 Definition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⭐ Key point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LOTION (Lotio)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 </w:t>
            </w:r>
            <w:r>
              <w:rPr>
                <w:rFonts w:ascii="Calibri" w:hAnsi="Calibri"/>
                <w:b/>
                <w:i w:val="0"/>
                <w:sz w:val="16"/>
              </w:rPr>
              <w:t>liquid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preparation for </w:t>
            </w:r>
            <w:r>
              <w:rPr>
                <w:rFonts w:ascii="Calibri" w:hAnsi="Calibri"/>
                <w:b/>
                <w:i w:val="0"/>
                <w:sz w:val="16"/>
              </w:rPr>
              <w:t>application to the skin WITHOUT FRICTION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(dabbed/ patted on, or applied on a dressing)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RED label, "FOR EXTERNAL USE"; </w:t>
            </w:r>
            <w:r>
              <w:rPr>
                <w:rFonts w:ascii="Calibri" w:hAnsi="Calibri"/>
                <w:b/>
                <w:i w:val="0"/>
                <w:sz w:val="16"/>
              </w:rPr>
              <w:t>often needs "Shake well"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(calamine lotion). Produces a </w:t>
            </w:r>
            <w:r>
              <w:rPr>
                <w:rFonts w:ascii="Calibri" w:hAnsi="Calibri"/>
                <w:b/>
                <w:i w:val="0"/>
                <w:sz w:val="16"/>
              </w:rPr>
              <w:t>cooling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effect by evaporation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LINIMENT (Linimentum)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 </w:t>
            </w:r>
            <w:r>
              <w:rPr>
                <w:rFonts w:ascii="Calibri" w:hAnsi="Calibri"/>
                <w:b/>
                <w:i w:val="0"/>
                <w:sz w:val="16"/>
              </w:rPr>
              <w:t>liquid or semi-liquid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preparation for </w:t>
            </w:r>
            <w:r>
              <w:rPr>
                <w:rFonts w:ascii="Calibri" w:hAnsi="Calibri"/>
                <w:b/>
                <w:i w:val="0"/>
                <w:sz w:val="16"/>
              </w:rPr>
              <w:t>application to the skin WITH FRICTION (rubbing)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Usually contains an oil/ soap/ alcohol; ⚠️ </w:t>
            </w:r>
            <w:r>
              <w:rPr>
                <w:rFonts w:ascii="Calibri" w:hAnsi="Calibri"/>
                <w:b/>
                <w:i w:val="0"/>
                <w:sz w:val="16"/>
              </w:rPr>
              <w:t>NEVER applied to broken skin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</w:t>
            </w:r>
            <w:r>
              <w:rPr>
                <w:rFonts w:ascii="Calibri" w:hAnsi="Calibri"/>
                <w:b/>
                <w:i w:val="0"/>
                <w:sz w:val="16"/>
              </w:rPr>
              <w:t>counter-irritant</w:t>
            </w:r>
            <w:r>
              <w:rPr>
                <w:rFonts w:ascii="Calibri" w:hAnsi="Calibri"/>
                <w:b w:val="0"/>
                <w:i w:val="0"/>
                <w:sz w:val="16"/>
              </w:rPr>
              <w:t>. Ribbed bottle, RED label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APPLICATION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 liquid/ semi-liquid preparation applied to the skin, usually as a </w:t>
            </w:r>
            <w:r>
              <w:rPr>
                <w:rFonts w:ascii="Calibri" w:hAnsi="Calibri"/>
                <w:b/>
                <w:i w:val="0"/>
                <w:sz w:val="16"/>
              </w:rPr>
              <w:t>parasiticide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e.g. </w:t>
            </w:r>
            <w:r>
              <w:rPr>
                <w:rFonts w:ascii="Calibri" w:hAnsi="Calibri"/>
                <w:b/>
                <w:i w:val="0"/>
                <w:sz w:val="16"/>
              </w:rPr>
              <w:t>Benzyl Benzoate Application (25 %)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for scabies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PAINT (Pigmentum)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 liquid applied to the </w:t>
            </w:r>
            <w:r>
              <w:rPr>
                <w:rFonts w:ascii="Calibri" w:hAnsi="Calibri"/>
                <w:b/>
                <w:i w:val="0"/>
                <w:sz w:val="16"/>
              </w:rPr>
              <w:t>skin or mucous membrane with a BRUSH</w:t>
            </w:r>
            <w:r>
              <w:rPr>
                <w:rFonts w:ascii="Calibri" w:hAnsi="Calibri"/>
                <w:b w:val="0"/>
                <w:i w:val="0"/>
                <w:sz w:val="16"/>
              </w:rPr>
              <w:t>, leaving a film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e.g. </w:t>
            </w:r>
            <w:r>
              <w:rPr>
                <w:rFonts w:ascii="Calibri" w:hAnsi="Calibri"/>
                <w:b/>
                <w:i w:val="0"/>
                <w:sz w:val="16"/>
              </w:rPr>
              <w:t>Compound Podophyllum Paint (15–25 %), Magenta Paint (Castellani's), Iodine Paint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COLLODION (Collodium)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 liquid preparation of </w:t>
            </w:r>
            <w:r>
              <w:rPr>
                <w:rFonts w:ascii="Calibri" w:hAnsi="Calibri"/>
                <w:b/>
                <w:i w:val="0"/>
                <w:sz w:val="16"/>
              </w:rPr>
              <w:t>pyroxylin (nitrocellulose) in a mixture of ether &amp; alcohol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which on application </w:t>
            </w:r>
            <w:r>
              <w:rPr>
                <w:rFonts w:ascii="Calibri" w:hAnsi="Calibri"/>
                <w:b/>
                <w:i w:val="0"/>
                <w:sz w:val="16"/>
              </w:rPr>
              <w:t>evaporates leaving a tough, flexible, protective film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e.g. </w:t>
            </w:r>
            <w:r>
              <w:rPr>
                <w:rFonts w:ascii="Calibri" w:hAnsi="Calibri"/>
                <w:b/>
                <w:i w:val="0"/>
                <w:sz w:val="16"/>
              </w:rPr>
              <w:t>Flexible Collodion (+ castor oil &amp; colophony), Salicylic Acid Collodion (for corns/ warts)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. ⚠️ </w:t>
            </w:r>
            <w:r>
              <w:rPr>
                <w:rFonts w:ascii="Calibri" w:hAnsi="Calibri"/>
                <w:b/>
                <w:i w:val="0"/>
                <w:sz w:val="16"/>
              </w:rPr>
              <w:t>Highly inflammable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CATAPLASM / POULTICE (Cataplasma)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 </w:t>
            </w:r>
            <w:r>
              <w:rPr>
                <w:rFonts w:ascii="Calibri" w:hAnsi="Calibri"/>
                <w:b/>
                <w:i w:val="0"/>
                <w:sz w:val="16"/>
              </w:rPr>
              <w:t>soft, moist, heated, paste-like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preparation applied to the skin to </w:t>
            </w:r>
            <w:r>
              <w:rPr>
                <w:rFonts w:ascii="Calibri" w:hAnsi="Calibri"/>
                <w:b/>
                <w:i w:val="0"/>
                <w:sz w:val="16"/>
              </w:rPr>
              <w:t>retain heat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&amp; relieve pain/ inflammation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e.g. </w:t>
            </w:r>
            <w:r>
              <w:rPr>
                <w:rFonts w:ascii="Calibri" w:hAnsi="Calibri"/>
                <w:b/>
                <w:i w:val="0"/>
                <w:sz w:val="16"/>
              </w:rPr>
              <w:t>Kaolin Poultice, Linseed Poultice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⭐ applied </w:t>
            </w:r>
            <w:r>
              <w:rPr>
                <w:rFonts w:ascii="Calibri" w:hAnsi="Calibri"/>
                <w:b/>
                <w:i w:val="0"/>
                <w:sz w:val="16"/>
              </w:rPr>
              <w:t>as hot as the patient can bear</w:t>
            </w:r>
            <w:r>
              <w:rPr>
                <w:rFonts w:ascii="Calibri" w:hAnsi="Calibri"/>
                <w:b w:val="0"/>
                <w:i w:val="0"/>
                <w:sz w:val="16"/>
              </w:rPr>
              <w:t>, spread on a cloth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PLASTER (Emplastrum)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 </w:t>
            </w:r>
            <w:r>
              <w:rPr>
                <w:rFonts w:ascii="Calibri" w:hAnsi="Calibri"/>
                <w:b/>
                <w:i w:val="0"/>
                <w:sz w:val="16"/>
              </w:rPr>
              <w:t>solid or semisolid adhesive mass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spread on a </w:t>
            </w:r>
            <w:r>
              <w:rPr>
                <w:rFonts w:ascii="Calibri" w:hAnsi="Calibri"/>
                <w:b/>
                <w:i w:val="0"/>
                <w:sz w:val="16"/>
              </w:rPr>
              <w:t>backing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(cloth/ plastic), which </w:t>
            </w:r>
            <w:r>
              <w:rPr>
                <w:rFonts w:ascii="Calibri" w:hAnsi="Calibri"/>
                <w:b/>
                <w:i w:val="0"/>
                <w:sz w:val="16"/>
              </w:rPr>
              <w:t>adheres to the skin on warming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See Ch. 9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DUSTING POWDER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 finely divided powder for </w:t>
            </w:r>
            <w:r>
              <w:rPr>
                <w:rFonts w:ascii="Calibri" w:hAnsi="Calibri"/>
                <w:b/>
                <w:i w:val="0"/>
                <w:sz w:val="16"/>
              </w:rPr>
              <w:t>external application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Must pass a </w:t>
            </w:r>
            <w:r>
              <w:rPr>
                <w:rFonts w:ascii="Calibri" w:hAnsi="Calibri"/>
                <w:b/>
                <w:i w:val="0"/>
                <w:sz w:val="16"/>
              </w:rPr>
              <w:t>no. 120/ 180 sieve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must NOT be applied to open wounds unless </w:t>
            </w:r>
            <w:r>
              <w:rPr>
                <w:rFonts w:ascii="Calibri" w:hAnsi="Calibri"/>
                <w:b/>
                <w:i w:val="0"/>
                <w:sz w:val="16"/>
              </w:rPr>
              <w:t>sterile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EAR (Aural) DROPS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Solution/ suspension instilled into the ear; vehicle = water, glycerin, propylene glycol, alcohol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e.g. Sodium bicarbonate ear drops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NASAL DROPS / SPRAY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Solution instilled into the nose; ⭐ vehicle should be </w:t>
            </w:r>
            <w:r>
              <w:rPr>
                <w:rFonts w:ascii="Calibri" w:hAnsi="Calibri"/>
                <w:b/>
                <w:i w:val="0"/>
                <w:sz w:val="16"/>
              </w:rPr>
              <w:t>isotonic &amp; near pH 5.5–7.5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preferably </w:t>
            </w:r>
            <w:r>
              <w:rPr>
                <w:rFonts w:ascii="Calibri" w:hAnsi="Calibri"/>
                <w:b/>
                <w:i w:val="0"/>
                <w:sz w:val="16"/>
              </w:rPr>
              <w:t>aqueous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(⚠️ </w:t>
            </w:r>
            <w:r>
              <w:rPr>
                <w:rFonts w:ascii="Calibri" w:hAnsi="Calibri"/>
                <w:b/>
                <w:i w:val="0"/>
                <w:sz w:val="16"/>
              </w:rPr>
              <w:t>oily nasal drops may cause lipoid pneumonia</w:t>
            </w:r>
            <w:r>
              <w:rPr>
                <w:rFonts w:ascii="Calibri" w:hAnsi="Calibri"/>
                <w:b w:val="0"/>
                <w:i w:val="0"/>
                <w:sz w:val="16"/>
              </w:rPr>
              <w:t>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Ephedrine nasal drops 0.5–1 %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EYE DROPS (Guttae ophthalmicae)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STERILE, isotonic, buffered, particle-free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aqueous/ oily solution or suspension for the eye, containing a </w:t>
            </w:r>
            <w:r>
              <w:rPr>
                <w:rFonts w:ascii="Calibri" w:hAnsi="Calibri"/>
                <w:b/>
                <w:i w:val="0"/>
                <w:sz w:val="16"/>
              </w:rPr>
              <w:t>preservative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(benzalkonium chloride 0.01 %, chlorhexidine, phenylmercuric nitrate 0.002 %) in multi-dose containers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Discard 4 weeks after opening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single-dose units for eye surgery must be </w:t>
            </w:r>
            <w:r>
              <w:rPr>
                <w:rFonts w:ascii="Calibri" w:hAnsi="Calibri"/>
                <w:b/>
                <w:i w:val="0"/>
                <w:sz w:val="16"/>
              </w:rPr>
              <w:t>preservative-free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EYE LOTION (Collyrium)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 </w:t>
            </w:r>
            <w:r>
              <w:rPr>
                <w:rFonts w:ascii="Calibri" w:hAnsi="Calibri"/>
                <w:b/>
                <w:i w:val="0"/>
                <w:sz w:val="16"/>
              </w:rPr>
              <w:t>sterile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aqueous solution for </w:t>
            </w:r>
            <w:r>
              <w:rPr>
                <w:rFonts w:ascii="Calibri" w:hAnsi="Calibri"/>
                <w:b/>
                <w:i w:val="0"/>
                <w:sz w:val="16"/>
              </w:rPr>
              <w:t>bathing/ irrigating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the eye; ⭐ </w:t>
            </w:r>
            <w:r>
              <w:rPr>
                <w:rFonts w:ascii="Calibri" w:hAnsi="Calibri"/>
                <w:b/>
                <w:i w:val="0"/>
                <w:sz w:val="16"/>
              </w:rPr>
              <w:t>must be preservative-free &amp; discarded within 24 h of opening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Sodium chloride eye lotion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EYE OINTMENT (Oculentum)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Sterile ointment for the eye, base = </w:t>
            </w:r>
            <w:r>
              <w:rPr>
                <w:rFonts w:ascii="Calibri" w:hAnsi="Calibri"/>
                <w:b/>
                <w:i w:val="0"/>
                <w:sz w:val="16"/>
              </w:rPr>
              <w:t>Simple Eye Ointment Base (liquid paraffin 10 %, wool fat 10 %, yellow soft paraffin 80 %)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Sterile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GARGLE (Gargarisma)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An </w:t>
            </w:r>
            <w:r>
              <w:rPr>
                <w:rFonts w:ascii="Calibri" w:hAnsi="Calibri"/>
                <w:b/>
                <w:i w:val="0"/>
                <w:sz w:val="16"/>
              </w:rPr>
              <w:t>aqueous solution used to treat the THROAT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usually supplied </w:t>
            </w:r>
            <w:r>
              <w:rPr>
                <w:rFonts w:ascii="Calibri" w:hAnsi="Calibri"/>
                <w:b/>
                <w:i w:val="0"/>
                <w:sz w:val="16"/>
              </w:rPr>
              <w:t>CONCENTRATED to be DILUTED with warm water before use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Labels: </w:t>
            </w:r>
            <w:r>
              <w:rPr>
                <w:rFonts w:ascii="Calibri" w:hAnsi="Calibri"/>
                <w:b/>
                <w:i w:val="0"/>
                <w:sz w:val="16"/>
              </w:rPr>
              <w:t>"NOT TO BE SWALLOWED", "Dilute before use"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MOUTHWASH (Collutorium)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An aqueous solution used for </w:t>
            </w:r>
            <w:r>
              <w:rPr>
                <w:rFonts w:ascii="Calibri" w:hAnsi="Calibri"/>
                <w:b/>
                <w:i w:val="0"/>
                <w:sz w:val="16"/>
              </w:rPr>
              <w:t>rinsing the mouth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"Not to be swallowed"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THROAT PAINT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Viscous (glycerin-based) liquid applied to the throat with a brush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Compound Glycerin of Thymol, Mandl's paint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DOUCHE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An aqueous solution directed </w:t>
            </w:r>
            <w:r>
              <w:rPr>
                <w:rFonts w:ascii="Calibri" w:hAnsi="Calibri"/>
                <w:b/>
                <w:i w:val="0"/>
                <w:sz w:val="16"/>
              </w:rPr>
              <w:t>against a body cavity/ part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(eye, nose, throat, vagina)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Warm, isotonic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ENEMA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 liquid preparation given </w:t>
            </w:r>
            <w:r>
              <w:rPr>
                <w:rFonts w:ascii="Calibri" w:hAnsi="Calibri"/>
                <w:b/>
                <w:i w:val="0"/>
                <w:sz w:val="16"/>
              </w:rPr>
              <w:t>rectally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Evacuant enema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(e.g. </w:t>
            </w:r>
            <w:r>
              <w:rPr>
                <w:rFonts w:ascii="Calibri" w:hAnsi="Calibri"/>
                <w:b/>
                <w:i w:val="0"/>
                <w:sz w:val="16"/>
              </w:rPr>
              <w:t>soap enema, glycerin, sodium phosphate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) — cleanses the bowel; ⭐ </w:t>
            </w:r>
            <w:r>
              <w:rPr>
                <w:rFonts w:ascii="Calibri" w:hAnsi="Calibri"/>
                <w:b/>
                <w:i w:val="0"/>
                <w:sz w:val="16"/>
              </w:rPr>
              <w:t>Retention enema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(e.g. </w:t>
            </w:r>
            <w:r>
              <w:rPr>
                <w:rFonts w:ascii="Calibri" w:hAnsi="Calibri"/>
                <w:b/>
                <w:i w:val="0"/>
                <w:sz w:val="16"/>
              </w:rPr>
              <w:t>arachis oil, corticosteroid, paraldehyde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) — held in for absorption or local effect. Given at </w:t>
            </w:r>
            <w:r>
              <w:rPr>
                <w:rFonts w:ascii="Calibri" w:hAnsi="Calibri"/>
                <w:b/>
                <w:i w:val="0"/>
                <w:sz w:val="16"/>
              </w:rPr>
              <w:t>body temperature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SUPPOSITORY / PESSARY / BOUGIE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See Ch. 9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INHALATION / NEBULA / SPRAY / INSUFFLATION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See Ch. 11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OINTMENT / CREAM / PASTE / JELLY / GEL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See Ch. 10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C. SOLID ORAL DOSAGE FORMS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Preparation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📌 Definition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⭐ Key point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POWDER (Pulvis)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 </w:t>
            </w:r>
            <w:r>
              <w:rPr>
                <w:rFonts w:ascii="Calibri" w:hAnsi="Calibri"/>
                <w:b/>
                <w:i w:val="0"/>
                <w:sz w:val="16"/>
              </w:rPr>
              <w:t>dry mixture of finely divided drugs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for internal or external use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Bulk powder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(dispensed in a wide-mouth jar, dose measured by the patient — only for non-potent drugs like antacids &amp; laxatives) vs </w:t>
            </w:r>
            <w:r>
              <w:rPr>
                <w:rFonts w:ascii="Calibri" w:hAnsi="Calibri"/>
                <w:b/>
                <w:i w:val="0"/>
                <w:sz w:val="16"/>
              </w:rPr>
              <w:t>DIVIDED powder/ Chartula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(each dose wrapped separately in a powder paper — </w:t>
            </w:r>
            <w:r>
              <w:rPr>
                <w:rFonts w:ascii="Calibri" w:hAnsi="Calibri"/>
                <w:b/>
                <w:i w:val="0"/>
                <w:sz w:val="16"/>
              </w:rPr>
              <w:t>essential for potent drugs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). Powder papers are folded by the </w:t>
            </w:r>
            <w:r>
              <w:rPr>
                <w:rFonts w:ascii="Calibri" w:hAnsi="Calibri"/>
                <w:b/>
                <w:i w:val="0"/>
                <w:sz w:val="16"/>
              </w:rPr>
              <w:t>standard double-fold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method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EFFERVESCENT POWDER/ GRANULES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Contains an </w:t>
            </w:r>
            <w:r>
              <w:rPr>
                <w:rFonts w:ascii="Calibri" w:hAnsi="Calibri"/>
                <w:b/>
                <w:i w:val="0"/>
                <w:sz w:val="16"/>
              </w:rPr>
              <w:t>acid (citric/ tartaric) + a bicarbonate</w:t>
            </w:r>
            <w:r>
              <w:rPr>
                <w:rFonts w:ascii="Calibri" w:hAnsi="Calibri"/>
                <w:b w:val="0"/>
                <w:i w:val="0"/>
                <w:sz w:val="16"/>
              </w:rPr>
              <w:t>, which release CO₂ in water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⚠️ Must be kept </w:t>
            </w:r>
            <w:r>
              <w:rPr>
                <w:rFonts w:ascii="Calibri" w:hAnsi="Calibri"/>
                <w:b/>
                <w:i w:val="0"/>
                <w:sz w:val="16"/>
              </w:rPr>
              <w:t>absolutely dry, air-tight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CACHET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 </w:t>
            </w:r>
            <w:r>
              <w:rPr>
                <w:rFonts w:ascii="Calibri" w:hAnsi="Calibri"/>
                <w:b/>
                <w:i w:val="0"/>
                <w:sz w:val="16"/>
              </w:rPr>
              <w:t>rice-paper (starch) shell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enclosing an unpleasant powder; moistened &amp; swallowed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Obsolete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CAPSULE (Capsula)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Drug enclosed in a </w:t>
            </w:r>
            <w:r>
              <w:rPr>
                <w:rFonts w:ascii="Calibri" w:hAnsi="Calibri"/>
                <w:b/>
                <w:i w:val="0"/>
                <w:sz w:val="16"/>
              </w:rPr>
              <w:t>gelatin shell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</w:t>
            </w:r>
            <w:r>
              <w:rPr>
                <w:rFonts w:ascii="Calibri" w:hAnsi="Calibri"/>
                <w:b/>
                <w:i w:val="0"/>
                <w:sz w:val="16"/>
              </w:rPr>
              <w:t>hard (two-piece, for powders/ granules)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or </w:t>
            </w:r>
            <w:r>
              <w:rPr>
                <w:rFonts w:ascii="Calibri" w:hAnsi="Calibri"/>
                <w:b/>
                <w:i w:val="0"/>
                <w:sz w:val="16"/>
              </w:rPr>
              <w:t>soft (one-piece, for liquids/ oils)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Hard capsule sizes: </w:t>
            </w:r>
            <w:r>
              <w:rPr>
                <w:rFonts w:ascii="Calibri" w:hAnsi="Calibri"/>
                <w:b/>
                <w:i w:val="0"/>
                <w:sz w:val="16"/>
              </w:rPr>
              <w:t>000 (largest) → 5 (smallest)</w:t>
            </w:r>
            <w:r>
              <w:rPr>
                <w:rFonts w:ascii="Calibri" w:hAnsi="Calibri"/>
                <w:b w:val="0"/>
                <w:i w:val="0"/>
                <w:sz w:val="16"/>
              </w:rPr>
              <w:t>; sizes 0, 1, 2 commonest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TABLET (Tabella/ Compressi)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 solid unit dosage form made by </w:t>
            </w:r>
            <w:r>
              <w:rPr>
                <w:rFonts w:ascii="Calibri" w:hAnsi="Calibri"/>
                <w:b/>
                <w:i w:val="0"/>
                <w:sz w:val="16"/>
              </w:rPr>
              <w:t>compression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(or moulding) of powders/ granules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Types: uncoated, sugar-coated, film-coated, </w:t>
            </w:r>
            <w:r>
              <w:rPr>
                <w:rFonts w:ascii="Calibri" w:hAnsi="Calibri"/>
                <w:b/>
                <w:i w:val="0"/>
                <w:sz w:val="16"/>
              </w:rPr>
              <w:t>enteric-coated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effervescent, dispersible, chewable, sublingual, buccal, </w:t>
            </w:r>
            <w:r>
              <w:rPr>
                <w:rFonts w:ascii="Calibri" w:hAnsi="Calibri"/>
                <w:b/>
                <w:i w:val="0"/>
                <w:sz w:val="16"/>
              </w:rPr>
              <w:t>sustained/ controlled release</w:t>
            </w:r>
            <w:r>
              <w:rPr>
                <w:rFonts w:ascii="Calibri" w:hAnsi="Calibri"/>
                <w:b w:val="0"/>
                <w:i w:val="0"/>
                <w:sz w:val="16"/>
              </w:rPr>
              <w:t>, implant, vaginal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PILL (Pilula)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 </w:t>
            </w:r>
            <w:r>
              <w:rPr>
                <w:rFonts w:ascii="Calibri" w:hAnsi="Calibri"/>
                <w:b/>
                <w:i w:val="0"/>
                <w:sz w:val="16"/>
              </w:rPr>
              <w:t>small, spherical mass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of drug + excipient, made by hand-rolling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Obsolete; excipients: liquorice powder, acacia, glucose, glycerin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LOZENGE / TROCHE (Trochiscus)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 </w:t>
            </w:r>
            <w:r>
              <w:rPr>
                <w:rFonts w:ascii="Calibri" w:hAnsi="Calibri"/>
                <w:b/>
                <w:i w:val="0"/>
                <w:sz w:val="16"/>
              </w:rPr>
              <w:t>flavoured, hard, solid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dosage form to be </w:t>
            </w:r>
            <w:r>
              <w:rPr>
                <w:rFonts w:ascii="Calibri" w:hAnsi="Calibri"/>
                <w:b/>
                <w:i w:val="0"/>
                <w:sz w:val="16"/>
              </w:rPr>
              <w:t>sucked slowly in the mouth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for a local effect on the mouth/ throat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Base = sugar + acacia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PASTILLE (Pastillus)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Like a lozenge but with a </w:t>
            </w:r>
            <w:r>
              <w:rPr>
                <w:rFonts w:ascii="Calibri" w:hAnsi="Calibri"/>
                <w:b/>
                <w:i w:val="0"/>
                <w:sz w:val="16"/>
              </w:rPr>
              <w:t>soft, glycero-gelatin or glycerin–gelatin base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Sucked slowly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GRANULE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Small agglomerated particles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For reconstitution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IMPLANT / PELLET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Sterile, small, sterile cylinder inserted subcutaneously for prolonged release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Hormones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TABLET TRITURATE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Small, moulded, rapidly soluble tablet made from a moist mass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For potent drugs</w:t>
            </w:r>
          </w:p>
        </w:tc>
      </w:tr>
    </w:tbl>
    <w:p>
      <w:pPr>
        <w:spacing w:after="40"/>
      </w:pP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D. STERILE PREPARATIONS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Preparation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📌 Definition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⭐ Key point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INJECTION (Injectio)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 </w:t>
            </w:r>
            <w:r>
              <w:rPr>
                <w:rFonts w:ascii="Calibri" w:hAnsi="Calibri"/>
                <w:b/>
                <w:i w:val="0"/>
                <w:sz w:val="16"/>
              </w:rPr>
              <w:t>sterile, pyrogen-free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solution, suspension or emulsion, or a sterile powder for reconstitution, for </w:t>
            </w:r>
            <w:r>
              <w:rPr>
                <w:rFonts w:ascii="Calibri" w:hAnsi="Calibri"/>
                <w:b/>
                <w:i w:val="0"/>
                <w:sz w:val="16"/>
              </w:rPr>
              <w:t>parenteral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administration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SVP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(small volume, ≤ 100 mL) &amp; ⭐ </w:t>
            </w:r>
            <w:r>
              <w:rPr>
                <w:rFonts w:ascii="Calibri" w:hAnsi="Calibri"/>
                <w:b/>
                <w:i w:val="0"/>
                <w:sz w:val="16"/>
              </w:rPr>
              <w:t>LVP (large volume parenteral, &gt; 100 mL — must be isotonic, pyrogen-free, and contain NO preservative or bacteriostat)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INFUSION (IV)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Large-volume sterile aqueous solution given IV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Dextrose, saline, Ringer's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IMPLANT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Sterile pellet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IRRIGATION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Sterile solution for irrigating cavities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Not for injection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DIALYSIS SOLUTION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Sterile solution for dialysis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7.4 ⭐⭐ MASTER DOSE TABLES OF PHARMACOPOEIAL PREPARATIONS</w:t>
      </w:r>
    </w:p>
    <w:p>
      <w:pPr>
        <w:shd w:val="clear" w:color="auto" w:fill="FFF8E1"/>
        <w:pBdr>
          <w:left w:val="single" w:sz="24" w:space="6" w:color="BF9000"/>
        </w:pBdr>
        <w:spacing w:before="80" w:after="80"/>
        <w:ind w:left="142" w:right="85"/>
        <w:keepNext w:val="true"/>
        <w:keepLines w:val="true"/>
      </w:pPr>
      <w:r>
        <w:rPr>
          <w:rFonts w:ascii="Calibri" w:hAnsi="Calibri"/>
          <w:b w:val="0"/>
          <w:i/>
          <w:sz w:val="17"/>
        </w:rPr>
        <w:t xml:space="preserve">⚠️ </w:t>
      </w:r>
      <w:r>
        <w:rPr>
          <w:rFonts w:ascii="Calibri" w:hAnsi="Calibri"/>
          <w:b/>
          <w:i/>
          <w:sz w:val="17"/>
        </w:rPr>
        <w:t>All doses are ADULT ORAL doses unless stated otherwise.</w:t>
      </w:r>
      <w:r>
        <w:rPr>
          <w:rFonts w:ascii="Calibri" w:hAnsi="Calibri"/>
          <w:b w:val="0"/>
          <w:i/>
          <w:sz w:val="17"/>
        </w:rPr>
        <w:t xml:space="preserve"> Values follow the classical IP/BP/BPC dispensing literature, because that is the source of the examination. Where editions differ, the most commonly printed value is given first.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📋 TABLE 7A — TINCTURES ⭐⭐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Tincture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Strength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⭐ Dose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Chief use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Tincture of Belladonna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10 (potent)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0.5 – 2 mL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Antispasmodic, antisialagogue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Tincture of Nux Vomica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10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0.5 – 2 mL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(max 2 mL)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Bitter tonic, CNS stimulant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Tincture of Digitalis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10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0.3 – 1 mL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Cardiotonic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Tincture of Opium (Laudanum)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10 (≈ 1 % morphine)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0.3 – 2 mL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Narcotic analgesic, antidiarrhoeal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Camphorated Tincture of Opium (PAREGORIC)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Weak (0.05 % morphine)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2 – 8 mL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Antitussive, antidiarrhoeal (paediatric)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Tincture of Ipecacuanha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10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0.25 – 2 mL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(emetic 15–30 mL)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Expectorant / emetic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Tincture of Squill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5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0.6 – 2 mL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Expectorant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Tincture of Ginger (weak)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5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0.5 – 2 mL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Carminative, flavour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Strong Tincture of Ginger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2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0.25 – 0.5 mL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Flavour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Tincture of Orange (Sweet Orange Peel)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5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 – 4 mL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Flavouring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Tincture of Lemon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5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0.5 – 2 mL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Flavouring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Compound Tincture of Cardamom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 – 4 mL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Carminative, flavour, colour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Tincture of Cinchona (Compound)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8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 – 4 mL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Bitter tonic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Tincture of Gentian (Compound)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10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 – 4 mL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Bitter, appetite stimulant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Tincture of Quassia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10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 – 4 mL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Bitter, anthelmintic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Tincture of Rhubarb (Compound)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 – 4 mL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Laxative, astringent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Tincture of Senna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5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 – 4 mL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Purgative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Tincture of Cascara Sagrada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5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 – 4 mL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Laxative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Tincture of Myrrh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5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 – 4 mL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(gargle: diluted)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Astringent, gargle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Tincture of Benzoin (Simple)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5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External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Antiseptic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Compound Tincture of Benzoin (Friar's Balsam)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Benzoin 10, Storax 7.5, Tolu 2.5, Aloes 2.5, alcohol to 100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Inhalation: 1 (–5) mL to 500 mL (1 pint) of hot water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Inhalation, protective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Tincture of Tolu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10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 – 4 mL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Expectorant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Tincture of Capsicum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20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0.06 – 0.2 mL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Counter-irritant, carminative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Tincture of Aconite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10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0.06 – 0.2 mL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(⚠️ very potent)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Analgesic (obsolete)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Tincture of Stramonium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10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0.5 – 2 mL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Antispasmodic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Tincture of Hyoscyamus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10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 – 4 mL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Antispasmodic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Tincture of Valerian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5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 – 4 mL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Sedative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Tincture of Colchicum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10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0.3 – 2 mL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Gout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Tincture of Lobelia (Ethereal)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8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0.6 – 2 mL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Antiasthmatic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Tincture of Cannabis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10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Controlled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Sedative (obsolete)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Tincture of Iodine (Weak Iodine Solution)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Iodine 2.5 % + KI 2.5 % in 90 % alcohol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EXTERNAL ONLY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(antiseptic); ⚠️ internal dose obsolete 0.3 mL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Skin antiseptic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Strong Iodine Solution (Lugol's)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Iodine 5 % + KI 10 % in water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0.1 – 0.3 mL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well diluted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Thyrotoxicosis (pre-op)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Tincture of Ferric Chloride (Strong)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0.3 – 1 mL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well diluted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Haematinic, astringent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Tincture of Nutmeg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5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2 – 4 mL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Flavour, carminative</w:t>
            </w:r>
          </w:p>
        </w:tc>
      </w:tr>
    </w:tbl>
    <w:p>
      <w:pPr>
        <w:spacing w:after="40"/>
      </w:pPr>
    </w:p>
    <w:p>
      <w:pPr>
        <w:shd w:val="clear" w:color="auto" w:fill="F0F7EE"/>
        <w:pBdr>
          <w:left w:val="single" w:sz="18" w:space="6" w:color="548235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🧠 </w:t>
      </w:r>
      <w:r>
        <w:rPr>
          <w:rFonts w:ascii="Calibri" w:hAnsi="Calibri"/>
          <w:b/>
          <w:i w:val="0"/>
          <w:sz w:val="18"/>
        </w:rPr>
        <w:t>MEMORY HOOK — the tincture dose pattern: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Potent (1 in 10) tinctures → small dose, ~0.3–2 mL.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Flavouring/ bitter (1 in 5) tinctures → larger dose, ~2–4 mL.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Very potent (aconite, capsicum) → 0.06–0.2 mL.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Paregoric is the exception: weak, so 2–8 mL.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📋 TABLE 7B — INFUSIONS, DECOCTIONS &amp; LIQUID EXTRACTS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Preparation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Strength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⭐ Dose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Use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Fresh Infusion of Senna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10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30 – 60 mL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Purgative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Fresh Infusion of Gentian (Compound)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10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15 – 30 mL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Bitter tonic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Fresh Infusion of Digitalis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10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 – 8 mL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Cardiotonic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Fresh Infusion of Quassia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10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15 – 30 mL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Bitter, enema for worms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Fresh Infusion of Buchu / Orange peel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10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15 – 30 mL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Diuretic / flavour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Concentrated Infusion (any)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8 × the fresh infusion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Dose = ⅛ of the fresh infusion dose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(e.g. Conc. Inf. Gentian </w:t>
            </w:r>
            <w:r>
              <w:rPr>
                <w:rFonts w:ascii="Calibri" w:hAnsi="Calibri"/>
                <w:b/>
                <w:i w:val="0"/>
                <w:sz w:val="16"/>
              </w:rPr>
              <w:t>2 – 4 mL</w:t>
            </w:r>
            <w:r>
              <w:rPr>
                <w:rFonts w:ascii="Calibri" w:hAnsi="Calibri"/>
                <w:b w:val="0"/>
                <w:i w:val="0"/>
                <w:sz w:val="16"/>
              </w:rPr>
              <w:t>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Dilute 1 + 7 with water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Liquid Extract of Liquorice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1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 – 4 mL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Expectorant, flavour, demulcent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Liquid Extract of Belladonna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1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0.03 – 0.2 mL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Antispasmodic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Liquid Extract of Ipecacuanha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1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0.025 – 0.2 mL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Expectorant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Liquid Extract of Cascara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1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– 2 mL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Laxative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Liquid Extract of Senna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1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0.5 – 2 mL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Purgative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Liquid Extract of Ergot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1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0.5 – 2 mL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Oxytocic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Liquid Extract of Male Fern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1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3 – 6 mL (max 8 mL)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⚠️ toxic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Taenicide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Liquid Extract of Nux Vomica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1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0.06 – 0.2 mL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Bitter tonic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Belladonna Dry Extract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15 – 60 mg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Antispasmodic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Nux Vomica Dry Extract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15 – 60 mg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Tonic</w:t>
            </w:r>
          </w:p>
        </w:tc>
      </w:tr>
    </w:tbl>
    <w:p>
      <w:pPr>
        <w:spacing w:after="40"/>
      </w:pP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📋 TABLE 7C — SYRUPS, ELIXIRS &amp; LINCTUSES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Preparation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⭐ Dose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Use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Simple Syrup (Syrup IP)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Vehicle (66.7 % w/w sucrose)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Sweetening vehicle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Syrup of Tolu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 – 8 mL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Expectorant flavour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Syrup of Orange / Lemon / Raspberry / Blackcurrant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2 – 8 mL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Flavouring vehicle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Syrup of Ginger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2 – 8 mL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Carminative flavour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Syrup of Squill (Compound Syrup of Squill)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 – 4 mL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Expectorant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Syrup of Ipecacuanha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0.5 – 2 mL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Expectorant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Syrup of Senna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 – 8 mL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Laxative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Syrup of Codeine Phosphate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5 mL (contains 15 mg)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Antitussive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Syrup of Ferrous Sulphate / Ferrous Gluconate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5 – 10 mL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Haematinic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Syrup of Chloral (Paediatric)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5 mL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Sedative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Simple Linctus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5 mL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(sipped slowly)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Demulcent cough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Linctus of Codeine (Codeine Linctus)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5 mL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(contains 15 mg codeine phosphate)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Cough suppressant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Squill Opiate Linctus (Gee's Linctus)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5 mL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Expectorant/ antitussive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Elixir of Piperazine Citrate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5 mL (≈ 750 mg/5 mL)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Anthelmintic (roundworm)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Paediatric Chloral Elixir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5 mL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Sedative for children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Elixir of Phenobarbitone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5 mL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Sedative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Aromatic Elixir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Vehicle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Flavoured vehicle</w:t>
            </w:r>
          </w:p>
        </w:tc>
      </w:tr>
    </w:tbl>
    <w:p>
      <w:pPr>
        <w:spacing w:after="40"/>
      </w:pP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📋 TABLE 7D — SPIRITS &amp; AROMATIC WATERS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Preparation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Strength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⭐ Dose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Use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Spirit of Camphor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10 %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0.3 – 1 mL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(mostly external)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Counter-irritant, stimulant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Spirit of Peppermint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10 %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0.3 – 2 mL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Carminative, flavour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Aromatic Spirit of Ammonia (Sal volatile)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2 – 4 mL well diluted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Reflex stimulant in fainting</w:t>
            </w:r>
            <w:r>
              <w:rPr>
                <w:rFonts w:ascii="Calibri" w:hAnsi="Calibri"/>
                <w:b w:val="0"/>
                <w:i w:val="0"/>
                <w:sz w:val="16"/>
              </w:rPr>
              <w:t>; inhaled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Spirit of Chloroform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5 %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0.3 – 2 mL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Carminative, flavour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Spirit of Ether (Hoffmann's anodyne)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– 2 mL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Stimulant, carminative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Spirit of Nitroglycerin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1 %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0.06 – 0.2 mL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Vasodilator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Surgical Spirit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Methylated spirit + castor oil + methyl salicylate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External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Skin hardening, antiseptic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Chloroform Water (single strength)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0.25 % v/v chloroform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Vehicle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Preservative vehicle for mixtures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Double-Strength Chloroform Water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0.5 % v/v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Diluted 1 : 1 with water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Stock vehicle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Peppermint Water / Anise / Dill / Cinnamon / Fennel Water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Saturated (~0.2 %)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Vehicle; 15 mL as carminative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Carminative vehicle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Camphor Water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Saturated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Vehicle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Eye lotion vehicle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Rose Water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Saturated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Vehicle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Perfumed vehicle (calamine lotion)</w:t>
            </w:r>
          </w:p>
        </w:tc>
      </w:tr>
    </w:tbl>
    <w:p>
      <w:pPr>
        <w:spacing w:after="40"/>
      </w:pP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📋 TABLE 7E — OFFICIAL MIXTURES (classical) 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Mixture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⭐ Dose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Type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Use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Mistura Carminativa (Carminative Mixture)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10 – 20 mL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Solution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Flatulence in infants/ adults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Mistura Cretae (Chalk Mixture)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15 – 30 mL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Diffusible suspension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Antacid, antidiarrhoeal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Mistura Magnesii Trisilicatis (Magnesium Trisilicate Mixture)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10 – 20 mL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Indiffusible → needs suspending agent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Antacid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Mistura Kaolini (Kaolin Mixture)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10 – 20 mL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Indiffusible suspension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Antidiarrhoeal, adsorbent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Mistura Ammonii Chloridi (Ammonium Chloride Mixture)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10 – 20 mL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Solution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Expectorant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Mistura Ferri (Iron Mixture)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 – 15 mL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Solution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Haematinic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Mistura Alba (White Mixture — Mag. sulphate + Mag. carbonate)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 – 20 mL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Suspension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Laxative/ antacid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Mistura Sennae Composita (Compound Senna Mixture, "Black Draught")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30 mL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Solution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Purgative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Mistura Magnesii Hydroxidi (Milk of Magnesia)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5 – 15 mL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Suspension/ magma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Antacid &amp; laxative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Mistura Sodii Salicylatis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 – 20 mL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Solution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Antirheumatic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Mistura Potassii Citratis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 – 20 mL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Solution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Urinary alkaliniser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Mistura Gentianae Alkalina/ Acida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 – 15 mL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Solution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Bitter tonic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Mistura Olei Ricini (Castor Oil Emulsion)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30 mL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Emulsion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Purgative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Mistura Paraffini Liquidi (Liquid Paraffin Emulsion)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10 – 30 mL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Emulsion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Lubricant laxative</w:t>
            </w:r>
          </w:p>
        </w:tc>
      </w:tr>
    </w:tbl>
    <w:p>
      <w:pPr>
        <w:spacing w:after="40"/>
      </w:pP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📋 TABLE 7F — POWDERS (official compound powders) 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Powder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Composition (⭐ memorise the numbers)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⭐ Dose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Compound Powder of Tragacanth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Tragacanth 15 g, Acacia 20 g, Starch 20 g, Sucrose 45 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Suspending agent, 0.5 – 2 g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Compound Powder of Ipecacuanha &amp; Opium (DOVER'S POWDER)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Ipecacuanha 10 %, Opium 10 %, Lactose 80 %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300 – 600 mg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diaphoretic, antitussive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Compound Powder of Rhubarb (Gregory's Powder)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Rhubarb 25 %, Heavy magnesium carbonate 32.5 %, Light magnesium oxide 32.5 %, Ginger 10 %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– 4 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laxative &amp; antacid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Compound Powder of Chalk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Chalk 30 %, Acacia 20 %, Sucrose 50 %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0.6 – 2 g — antacid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Compound Powder of Kaolin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Light kaolin 20 %, Heavy mag. carbonate 20 %, Sodium bicarbonate 60 %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 – 6 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antacid/ adsorbent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Compound Powder of Liquorice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Senna 18 %, Liquorice 23.6 %, Fennel 8 %, Sublimed sulphur 8 %, Sucrose 42.4 %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 – 4 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laxative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Compound Powder of Magnesium Trisilicate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Mag. trisilicate 25 %, Chalk 25 %, Heavy mag. carbonate 25 %, Sod. bicarb. 25 %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– 5 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antacid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Compound Powder of Sodium Bicarbonate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– 5 g — antacid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Effervescent Powder of Magnesium Sulphate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Mag. sulphate, sod. bicarb., citric acid, tartaric acid, sucrose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5 – 10 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in water — saline purgative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Oral Rehydration Salts (ORS — WHO/ IP)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NaCl 2.6 g, Trisodium citrate dihydrate 2.9 g, KCl 1.5 g, Anhydrous glucose 13.5 g → dissolve in 1 litre of water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(reduced-osmolarity formula, 245 mOsm/L)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sachet in 1 L; as needed after each loose stool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Dusting Powder (Zinc, Starch &amp; Talc)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Zinc oxide 25 %, Starch 25 %, Talc 50 %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External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Compound Powder of Zinc &amp; Salicylic Acid (Lassar's)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See Ch. 10 (paste)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External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Insufflation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See Ch. 11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hd w:val="clear" w:color="auto" w:fill="F0F7EE"/>
        <w:pBdr>
          <w:left w:val="single" w:sz="18" w:space="6" w:color="548235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🧠 </w:t>
      </w:r>
      <w:r>
        <w:rPr>
          <w:rFonts w:ascii="Calibri" w:hAnsi="Calibri"/>
          <w:b/>
          <w:i w:val="0"/>
          <w:sz w:val="18"/>
        </w:rPr>
        <w:t>MEMORY HOOK — "Dover's Powder = 10 : 10 : 80" (Ipecac : Opium : Lactose).</w:t>
      </w:r>
      <w:r>
        <w:rPr>
          <w:rFonts w:ascii="Calibri" w:hAnsi="Calibri"/>
          <w:b w:val="0"/>
          <w:i w:val="0"/>
          <w:sz w:val="18"/>
        </w:rPr>
        <w:t xml:space="preserve"> 🧠 </w:t>
      </w:r>
      <w:r>
        <w:rPr>
          <w:rFonts w:ascii="Calibri" w:hAnsi="Calibri"/>
          <w:b/>
          <w:i w:val="0"/>
          <w:sz w:val="18"/>
        </w:rPr>
        <w:t>"Tragacanth powder = 15-20-20-45"</w:t>
      </w:r>
      <w:r>
        <w:rPr>
          <w:rFonts w:ascii="Calibri" w:hAnsi="Calibri"/>
          <w:b w:val="0"/>
          <w:i w:val="0"/>
          <w:sz w:val="18"/>
        </w:rPr>
        <w:t xml:space="preserve"> (Tragacanth, Acacia, Starch, Sucrose). 🧠 </w:t>
      </w:r>
      <w:r>
        <w:rPr>
          <w:rFonts w:ascii="Calibri" w:hAnsi="Calibri"/>
          <w:b/>
          <w:i w:val="0"/>
          <w:sz w:val="18"/>
        </w:rPr>
        <w:t>"ORS = 2.6 – 2.9 – 1.5 – 13.5"</w:t>
      </w:r>
      <w:r>
        <w:rPr>
          <w:rFonts w:ascii="Calibri" w:hAnsi="Calibri"/>
          <w:b w:val="0"/>
          <w:i w:val="0"/>
          <w:sz w:val="18"/>
        </w:rPr>
        <w:t xml:space="preserve"> (NaCl, citrate, KCl, glucose).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📋 TABLE 7G — COMMON DRUGS: ADULT ORAL DOSES ⭐⭐</w:t>
      </w:r>
    </w:p>
    <w:p>
      <w:r>
        <w:rPr>
          <w:rFonts w:ascii="Calibri" w:hAnsi="Calibri"/>
          <w:b w:val="0"/>
          <w:i/>
          <w:sz w:val="18"/>
        </w:rPr>
        <w:t>(the "doses of drugs" part of the syllabus — high frequency)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Drug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⭐ Adult dose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Class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Paracetamol (Acetaminophen)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500 mg – 1 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4–6 hourly; ⚠️ </w:t>
            </w:r>
            <w:r>
              <w:rPr>
                <w:rFonts w:ascii="Calibri" w:hAnsi="Calibri"/>
                <w:b/>
                <w:i w:val="0"/>
                <w:sz w:val="16"/>
              </w:rPr>
              <w:t>max 4 g/day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Analgesic, antipyretic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Aspirin (Acetylsalicylic acid)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Analgesic </w:t>
            </w:r>
            <w:r>
              <w:rPr>
                <w:rFonts w:ascii="Calibri" w:hAnsi="Calibri"/>
                <w:b/>
                <w:i w:val="0"/>
                <w:sz w:val="16"/>
              </w:rPr>
              <w:t>300–900 mg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4–6 hourly (max 4 g/day); </w:t>
            </w:r>
            <w:r>
              <w:rPr>
                <w:rFonts w:ascii="Calibri" w:hAnsi="Calibri"/>
                <w:b/>
                <w:i w:val="0"/>
                <w:sz w:val="16"/>
              </w:rPr>
              <w:t>antiplatelet 75–150 mg o.d.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NSAID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Ibuprofen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200–400 mg t.d.s. (max 2.4 g/day)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NSAID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Diclofenac sodium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50 mg b.d./t.d.s.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NSAID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Codeine phosphate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15–60 mg; antitussive </w:t>
            </w:r>
            <w:r>
              <w:rPr>
                <w:rFonts w:ascii="Calibri" w:hAnsi="Calibri"/>
                <w:b/>
                <w:i w:val="0"/>
                <w:sz w:val="16"/>
              </w:rPr>
              <w:t>15 mg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Opioid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Morphine sulphate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Oral 5–20 mg; </w:t>
            </w:r>
            <w:r>
              <w:rPr>
                <w:rFonts w:ascii="Calibri" w:hAnsi="Calibri"/>
                <w:b/>
                <w:i w:val="0"/>
                <w:sz w:val="16"/>
              </w:rPr>
              <w:t>IM/SC 10 mg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4-hourly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Opioid analgesic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Pethidine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50–100 mg IM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Opioid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Diazepam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2–10 mg b.d./t.d.s.; 5–10 mg IV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Anxiolytic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Phenobarbitone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30–120 mg; anticonvulsant 60–180 mg nocte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Sedative/ antiepileptic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Phenytoin sodium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100 mg t.d.s. (150–300 mg/day)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Antiepileptic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Chlorpheniramine maleate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4 mg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t.d.s./q.d.s.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Antihistamine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Promethazine HCl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10–25 mg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Antihistamine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Chlorpromazine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25–100 mg t.d.s.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Antipsychotic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Atropine sulphate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0.6 mg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(0.3–1.2 mg); 0.6–2 mg IV in poisoning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Antimuscarinic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Adrenaline (Epinephrine) injection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0.5 mL of 1 : 1000 IM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(0.5 mg) for anaphylaxis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Vasoconstrictor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Ephedrine HCl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15–60 mg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Bronchodilator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Salbutamol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2–4 mg t.d.s.; inhaler 100–200 µg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Bronchodilator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Aminophylline / Theophylline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100–300 mg t.d.s.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Bronchodilator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Digoxin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Maintenance </w:t>
            </w:r>
            <w:r>
              <w:rPr>
                <w:rFonts w:ascii="Calibri" w:hAnsi="Calibri"/>
                <w:b/>
                <w:i w:val="0"/>
                <w:sz w:val="16"/>
              </w:rPr>
              <w:t>0.125–0.25 mg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o.d.; loading 0.75–1.5 mg ⚠️ narrow TI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Cardiotonic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Frusemide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20–80 mg o.d.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Loop diuretic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Hydrochlorothiazide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25–50 mg o.d.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Thiazide diuretic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Propranolol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40 mg b.d.–t.d.s.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β-blocker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Glyceryl trinitrate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0.5 mg sublingual p.r.n.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Antianginal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Nifedipine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10–20 mg t.d.s.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Ca-channel blocker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Reserpine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0.1–0.25 mg o.d.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Antihypertensive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Ferrous sulphate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200 mg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t.d.s. (≈ 60 mg elemental iron)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Haematinic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Folic acid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5 mg o.d.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Haematinic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Vitamin B12 (Cyanocobalamin)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1000 µg IM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Haematinic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Ascorbic acid (Vit. C)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100–500 mg o.d.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Vitamin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Vitamin A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200 000 IU (prophylaxis, single dose)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Vitamin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Vitamin D (Calciferol)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400–1000 IU o.d.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Vitamin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Vitamin K (Phytomenadione)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 mg IM; neonate 1 mg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Haemostatic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Insulin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Individualised; </w:t>
            </w:r>
            <w:r>
              <w:rPr>
                <w:rFonts w:ascii="Calibri" w:hAnsi="Calibri"/>
                <w:b/>
                <w:i w:val="0"/>
                <w:sz w:val="16"/>
              </w:rPr>
              <w:t>100 units/mL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strength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Antidiabetic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Metformin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500 mg b.d.–t.d.s.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Antidiabetic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Prednisolone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5–60 mg o.d. (morning)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Corticosteroid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Penicillin V (Phenoxymethylpenicillin)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250–500 mg q.d.s.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Antibiotic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Benzylpenicillin (Penicillin G)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0.5–4 mega units IM/IV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Antibiotic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Amoxicillin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250–500 mg t.d.s.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Antibiotic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Ampicillin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250–500 mg q.d.s.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Antibiotic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Erythromycin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250–500 mg q.d.s.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Antibiotic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Tetracycline / Doxycycline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250–500 mg q.d.s. / 100 mg o.d.–b.d.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Antibiotic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Chloramphenicol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500 mg q.d.s. ⚠️ aplastic anaemia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Antibiotic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Ciprofloxacin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250–750 mg b.d.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Fluoroquinolone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Cotrimoxazole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960 mg (2 tab) b.d.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Sulphonamide combination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Metronidazole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200–400 mg t.d.s.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(amoebiasis 800 mg t.d.s.)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Antiamoebic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Streptomycin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0.75–1 g IM o.d.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Antitubercular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Isoniazid (INH)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300 mg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o.d. (5 mg/kg)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Antitubercular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Rifampicin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450–600 mg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o.d. on an empty stomach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Antitubercular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Ethambutol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800–1200 mg (15 mg/kg) o.d.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Antitubercular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Pyrazinamide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1.5 g (25 mg/kg) o.d.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Antitubercular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Dapsone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100 mg o.d.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Antileprotic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Chloroquine phosphate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600 mg base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then 300 mg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Antimalarial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Quinine sulphate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600 mg t.d.s.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Antimalarial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Primaquine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15 mg o.d. × 14 days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Antimalarial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Piperazine citrate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4 g single dose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Anthelmintic (roundworm)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Mebendazole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100 mg b.d. × 3 days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Anthelmintic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Albendazole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400 mg single dose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Anthelmintic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Diethylcarbamazine (DEC)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6 mg/kg/day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Antifilarial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Magnesium sulphate (Epsom salt)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5 – 15 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in water (purgative)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Saline purgative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Sodium bicarbonate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– 5 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Antacid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Magnesium trisilicate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0.5 – 2 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Antacid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Aluminium hydroxide gel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5 – 10 mL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Antacid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Light/ Heavy magnesium carbonate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0.3 – 2 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Antacid/ laxative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Light/ Heavy magnesium oxide (calcined magnesia)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0.25 – 1 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Antacid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Liquid paraffin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10 – 30 mL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at bedtime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Lubricant laxative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Castor oil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5 – 20 mL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(up to 30 mL)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Purgative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Senna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0.5 – 2 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Purgative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Isapghula (husk/ seed)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4 – 16 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(usually 5–10 g) with water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Bulk laxative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Sulphur (sublimed/ precipitated)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– 4 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Laxative; external scabicide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Potassium citrate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– 2 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Urinary alkaliniser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Potassium permanganate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External only, 1 : 5000 – 1 : 10 000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Antiseptic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Sodium salicylate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0.6 – 2 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Antirheumatic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Ammonium chloride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0.3 – 2 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Expectorant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Potassium iodide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250 – 500 mg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Expectorant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Quinine bisulphate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300 – 600 mg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Antimalarial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Emetine hydrochloride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60 mg deep IM daily (⚠️ cardiotoxic, cumulative)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Amoebicide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Ergometrine maleate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0.5 mg IM / 0.5–1 mg oral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Oxytocic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Oxytocin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5 units IM/IV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Oxytocic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Warfarin sodium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3–10 mg o.d. (INR-guided) ⚠️ narrow TI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Anticoagulant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Heparin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5000 units SC b.d.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Anticoagulant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Hexamine (Methenamine)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500 mg – 1 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Urinary antiseptic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Nitrofurantoin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50–100 mg q.d.s.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Urinary antiseptic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Caffeine (citrated)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100–300 mg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CNS stimulant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Nikethamide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2–4 mL IV/IM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Respiratory stimulant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Naloxone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0.4–2 mg IV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Opioid antidote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Activated charcoal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50 – 100 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in water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Universal adsorbent in poisoning</w:t>
            </w:r>
          </w:p>
        </w:tc>
      </w:tr>
    </w:tbl>
    <w:p>
      <w:pPr>
        <w:spacing w:after="40"/>
      </w:pPr>
    </w:p>
    <w:p>
      <w:pPr>
        <w:shd w:val="clear" w:color="auto" w:fill="FDECEA"/>
        <w:pBdr>
          <w:left w:val="single" w:sz="18" w:space="6" w:color="C00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⚠️ </w:t>
      </w:r>
      <w:r>
        <w:rPr>
          <w:rFonts w:ascii="Calibri" w:hAnsi="Calibri"/>
          <w:b/>
          <w:i w:val="0"/>
          <w:sz w:val="18"/>
        </w:rPr>
        <w:t>MAXIMUM-DOSE ALERTS the pharmacist must remember: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/>
          <w:i w:val="0"/>
          <w:sz w:val="18"/>
        </w:rPr>
        <w:t>Paracetamol 4 g/day · Aspirin 4 g/day · Ibuprofen 2.4 g/day · Male fern extract 8 mL · Tincture of Nux Vomica 2 mL · Morphine (oral, opioid-naïve) start low · Codeine 240 mg/day · Atropine 2 mg · Chloramphenicol &amp; emetine — cumulative toxicity.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7.5 ⭐ DOSAGE-FORM QUICK COMPARISONS (frequent discriminators)</w:t>
      </w:r>
    </w:p>
    <w:p>
      <w:pPr>
        <w:shd w:val="clear" w:color="auto" w:fill="EAF6F6"/>
        <w:pBdr>
          <w:left w:val="single" w:sz="18" w:space="6" w:color="2E8B8B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🔁 </w:t>
      </w:r>
      <w:r>
        <w:rPr>
          <w:rFonts w:ascii="Calibri" w:hAnsi="Calibri"/>
          <w:b/>
          <w:i w:val="0"/>
          <w:sz w:val="18"/>
        </w:rPr>
        <w:t>Mixture vs Draught</w:t>
      </w:r>
      <w:r>
        <w:rPr>
          <w:rFonts w:ascii="Calibri" w:hAnsi="Calibri"/>
          <w:b w:val="0"/>
          <w:i w:val="0"/>
          <w:sz w:val="18"/>
        </w:rPr>
        <w:t xml:space="preserve"> → </w:t>
      </w:r>
      <w:r>
        <w:rPr>
          <w:rFonts w:ascii="Calibri" w:hAnsi="Calibri"/>
          <w:b/>
          <w:i w:val="0"/>
          <w:sz w:val="18"/>
        </w:rPr>
        <w:t>mixture = divided doses; draught = single 50 mL dose.</w:t>
      </w:r>
      <w:r>
        <w:rPr>
          <w:rFonts w:ascii="Calibri" w:hAnsi="Calibri"/>
          <w:b w:val="0"/>
          <w:i w:val="0"/>
          <w:sz w:val="18"/>
        </w:rPr>
        <w:t xml:space="preserve"> 🔁 </w:t>
      </w:r>
      <w:r>
        <w:rPr>
          <w:rFonts w:ascii="Calibri" w:hAnsi="Calibri"/>
          <w:b/>
          <w:i w:val="0"/>
          <w:sz w:val="18"/>
        </w:rPr>
        <w:t>Syrup vs Elixir</w:t>
      </w:r>
      <w:r>
        <w:rPr>
          <w:rFonts w:ascii="Calibri" w:hAnsi="Calibri"/>
          <w:b w:val="0"/>
          <w:i w:val="0"/>
          <w:sz w:val="18"/>
        </w:rPr>
        <w:t xml:space="preserve"> → </w:t>
      </w:r>
      <w:r>
        <w:rPr>
          <w:rFonts w:ascii="Calibri" w:hAnsi="Calibri"/>
          <w:b/>
          <w:i w:val="0"/>
          <w:sz w:val="18"/>
        </w:rPr>
        <w:t>syrup = aqueous, sugar-based, no/low alcohol; elixir = hydro-alcoholic, clear, sweetened &amp; aromatic.</w:t>
      </w:r>
      <w:r>
        <w:rPr>
          <w:rFonts w:ascii="Calibri" w:hAnsi="Calibri"/>
          <w:b w:val="0"/>
          <w:i w:val="0"/>
          <w:sz w:val="18"/>
        </w:rPr>
        <w:t xml:space="preserve"> 🔁 </w:t>
      </w:r>
      <w:r>
        <w:rPr>
          <w:rFonts w:ascii="Calibri" w:hAnsi="Calibri"/>
          <w:b/>
          <w:i w:val="0"/>
          <w:sz w:val="18"/>
        </w:rPr>
        <w:t>Linctus vs Mixture</w:t>
      </w:r>
      <w:r>
        <w:rPr>
          <w:rFonts w:ascii="Calibri" w:hAnsi="Calibri"/>
          <w:b w:val="0"/>
          <w:i w:val="0"/>
          <w:sz w:val="18"/>
        </w:rPr>
        <w:t xml:space="preserve"> → </w:t>
      </w:r>
      <w:r>
        <w:rPr>
          <w:rFonts w:ascii="Calibri" w:hAnsi="Calibri"/>
          <w:b/>
          <w:i w:val="0"/>
          <w:sz w:val="18"/>
        </w:rPr>
        <w:t>linctus is viscous, sweet, taken undiluted &amp; sipped slowly for cough.</w:t>
      </w:r>
      <w:r>
        <w:rPr>
          <w:rFonts w:ascii="Calibri" w:hAnsi="Calibri"/>
          <w:b w:val="0"/>
          <w:i w:val="0"/>
          <w:sz w:val="18"/>
        </w:rPr>
        <w:t xml:space="preserve"> 🔁 </w:t>
      </w:r>
      <w:r>
        <w:rPr>
          <w:rFonts w:ascii="Calibri" w:hAnsi="Calibri"/>
          <w:b/>
          <w:i w:val="0"/>
          <w:sz w:val="18"/>
        </w:rPr>
        <w:t>Tincture vs Liquid extract</w:t>
      </w:r>
      <w:r>
        <w:rPr>
          <w:rFonts w:ascii="Calibri" w:hAnsi="Calibri"/>
          <w:b w:val="0"/>
          <w:i w:val="0"/>
          <w:sz w:val="18"/>
        </w:rPr>
        <w:t xml:space="preserve"> → </w:t>
      </w:r>
      <w:r>
        <w:rPr>
          <w:rFonts w:ascii="Calibri" w:hAnsi="Calibri"/>
          <w:b/>
          <w:i w:val="0"/>
          <w:sz w:val="18"/>
        </w:rPr>
        <w:t>tincture 1 in 5 or 1 in 10; liquid extract 1 in 1</w:t>
      </w:r>
      <w:r>
        <w:rPr>
          <w:rFonts w:ascii="Calibri" w:hAnsi="Calibri"/>
          <w:b w:val="0"/>
          <w:i w:val="0"/>
          <w:sz w:val="18"/>
        </w:rPr>
        <w:t xml:space="preserve"> (liquid extract is therefore the more concentrated → smaller dose). 🔁 </w:t>
      </w:r>
      <w:r>
        <w:rPr>
          <w:rFonts w:ascii="Calibri" w:hAnsi="Calibri"/>
          <w:b/>
          <w:i w:val="0"/>
          <w:sz w:val="18"/>
        </w:rPr>
        <w:t>Infusion vs Decoction</w:t>
      </w:r>
      <w:r>
        <w:rPr>
          <w:rFonts w:ascii="Calibri" w:hAnsi="Calibri"/>
          <w:b w:val="0"/>
          <w:i w:val="0"/>
          <w:sz w:val="18"/>
        </w:rPr>
        <w:t xml:space="preserve"> → </w:t>
      </w:r>
      <w:r>
        <w:rPr>
          <w:rFonts w:ascii="Calibri" w:hAnsi="Calibri"/>
          <w:b/>
          <w:i w:val="0"/>
          <w:sz w:val="18"/>
        </w:rPr>
        <w:t>infusion = short maceration, no boiling; decoction = boiled.</w:t>
      </w:r>
      <w:r>
        <w:rPr>
          <w:rFonts w:ascii="Calibri" w:hAnsi="Calibri"/>
          <w:b w:val="0"/>
          <w:i w:val="0"/>
          <w:sz w:val="18"/>
        </w:rPr>
        <w:t xml:space="preserve"> 🔁 </w:t>
      </w:r>
      <w:r>
        <w:rPr>
          <w:rFonts w:ascii="Calibri" w:hAnsi="Calibri"/>
          <w:b/>
          <w:i w:val="0"/>
          <w:sz w:val="18"/>
        </w:rPr>
        <w:t>Lotion vs Liniment</w:t>
      </w:r>
      <w:r>
        <w:rPr>
          <w:rFonts w:ascii="Calibri" w:hAnsi="Calibri"/>
          <w:b w:val="0"/>
          <w:i w:val="0"/>
          <w:sz w:val="18"/>
        </w:rPr>
        <w:t xml:space="preserve"> → </w:t>
      </w:r>
      <w:r>
        <w:rPr>
          <w:rFonts w:ascii="Calibri" w:hAnsi="Calibri"/>
          <w:b/>
          <w:i w:val="0"/>
          <w:sz w:val="18"/>
        </w:rPr>
        <w:t>lotion applied WITHOUT friction; liniment applied WITH friction.</w:t>
      </w:r>
      <w:r>
        <w:rPr>
          <w:rFonts w:ascii="Calibri" w:hAnsi="Calibri"/>
          <w:b w:val="0"/>
          <w:i w:val="0"/>
          <w:sz w:val="18"/>
        </w:rPr>
        <w:t xml:space="preserve"> 🔁 </w:t>
      </w:r>
      <w:r>
        <w:rPr>
          <w:rFonts w:ascii="Calibri" w:hAnsi="Calibri"/>
          <w:b/>
          <w:i w:val="0"/>
          <w:sz w:val="18"/>
        </w:rPr>
        <w:t>Emollient vs Demulcent</w:t>
      </w:r>
      <w:r>
        <w:rPr>
          <w:rFonts w:ascii="Calibri" w:hAnsi="Calibri"/>
          <w:b w:val="0"/>
          <w:i w:val="0"/>
          <w:sz w:val="18"/>
        </w:rPr>
        <w:t xml:space="preserve"> → </w:t>
      </w:r>
      <w:r>
        <w:rPr>
          <w:rFonts w:ascii="Calibri" w:hAnsi="Calibri"/>
          <w:b/>
          <w:i w:val="0"/>
          <w:sz w:val="18"/>
        </w:rPr>
        <w:t>emollient softens SKIN (external); demulcent soothes MUCOUS membrane (internal).</w:t>
      </w:r>
      <w:r>
        <w:rPr>
          <w:rFonts w:ascii="Calibri" w:hAnsi="Calibri"/>
          <w:b w:val="0"/>
          <w:i w:val="0"/>
          <w:sz w:val="18"/>
        </w:rPr>
        <w:t xml:space="preserve"> 🔁 </w:t>
      </w:r>
      <w:r>
        <w:rPr>
          <w:rFonts w:ascii="Calibri" w:hAnsi="Calibri"/>
          <w:b/>
          <w:i w:val="0"/>
          <w:sz w:val="18"/>
        </w:rPr>
        <w:t>Gargle vs Mouthwash</w:t>
      </w:r>
      <w:r>
        <w:rPr>
          <w:rFonts w:ascii="Calibri" w:hAnsi="Calibri"/>
          <w:b w:val="0"/>
          <w:i w:val="0"/>
          <w:sz w:val="18"/>
        </w:rPr>
        <w:t xml:space="preserve"> → </w:t>
      </w:r>
      <w:r>
        <w:rPr>
          <w:rFonts w:ascii="Calibri" w:hAnsi="Calibri"/>
          <w:b/>
          <w:i w:val="0"/>
          <w:sz w:val="18"/>
        </w:rPr>
        <w:t>gargle for the THROAT (usually diluted before use); mouthwash for the MOUTH.</w:t>
      </w:r>
      <w:r>
        <w:rPr>
          <w:rFonts w:ascii="Calibri" w:hAnsi="Calibri"/>
          <w:b w:val="0"/>
          <w:i w:val="0"/>
          <w:sz w:val="18"/>
        </w:rPr>
        <w:t xml:space="preserve"> 🔁 </w:t>
      </w:r>
      <w:r>
        <w:rPr>
          <w:rFonts w:ascii="Calibri" w:hAnsi="Calibri"/>
          <w:b/>
          <w:i w:val="0"/>
          <w:sz w:val="18"/>
        </w:rPr>
        <w:t>Collyrium vs Eye drops</w:t>
      </w:r>
      <w:r>
        <w:rPr>
          <w:rFonts w:ascii="Calibri" w:hAnsi="Calibri"/>
          <w:b w:val="0"/>
          <w:i w:val="0"/>
          <w:sz w:val="18"/>
        </w:rPr>
        <w:t xml:space="preserve"> → </w:t>
      </w:r>
      <w:r>
        <w:rPr>
          <w:rFonts w:ascii="Calibri" w:hAnsi="Calibri"/>
          <w:b/>
          <w:i w:val="0"/>
          <w:sz w:val="18"/>
        </w:rPr>
        <w:t>collyrium = eye LOTION for bathing, preservative-free, discard in 24 h; eye drops = instilled, preserved, discard in 4 weeks.</w:t>
      </w:r>
      <w:r>
        <w:rPr>
          <w:rFonts w:ascii="Calibri" w:hAnsi="Calibri"/>
          <w:b w:val="0"/>
          <w:i w:val="0"/>
          <w:sz w:val="18"/>
        </w:rPr>
        <w:t xml:space="preserve"> 🔁 </w:t>
      </w:r>
      <w:r>
        <w:rPr>
          <w:rFonts w:ascii="Calibri" w:hAnsi="Calibri"/>
          <w:b/>
          <w:i w:val="0"/>
          <w:sz w:val="18"/>
        </w:rPr>
        <w:t>Lozenge vs Pastille</w:t>
      </w:r>
      <w:r>
        <w:rPr>
          <w:rFonts w:ascii="Calibri" w:hAnsi="Calibri"/>
          <w:b w:val="0"/>
          <w:i w:val="0"/>
          <w:sz w:val="18"/>
        </w:rPr>
        <w:t xml:space="preserve"> → </w:t>
      </w:r>
      <w:r>
        <w:rPr>
          <w:rFonts w:ascii="Calibri" w:hAnsi="Calibri"/>
          <w:b/>
          <w:i w:val="0"/>
          <w:sz w:val="18"/>
        </w:rPr>
        <w:t>lozenge = hard sugar-acacia base; pastille = soft glycero-gelatin base.</w:t>
      </w:r>
      <w:r>
        <w:rPr>
          <w:rFonts w:ascii="Calibri" w:hAnsi="Calibri"/>
          <w:b w:val="0"/>
          <w:i w:val="0"/>
          <w:sz w:val="18"/>
        </w:rPr>
        <w:t xml:space="preserve"> 🔁 </w:t>
      </w:r>
      <w:r>
        <w:rPr>
          <w:rFonts w:ascii="Calibri" w:hAnsi="Calibri"/>
          <w:b/>
          <w:i w:val="0"/>
          <w:sz w:val="18"/>
        </w:rPr>
        <w:t>Evacuant vs Retention enema</w:t>
      </w:r>
      <w:r>
        <w:rPr>
          <w:rFonts w:ascii="Calibri" w:hAnsi="Calibri"/>
          <w:b w:val="0"/>
          <w:i w:val="0"/>
          <w:sz w:val="18"/>
        </w:rPr>
        <w:t xml:space="preserve"> → </w:t>
      </w:r>
      <w:r>
        <w:rPr>
          <w:rFonts w:ascii="Calibri" w:hAnsi="Calibri"/>
          <w:b/>
          <w:i w:val="0"/>
          <w:sz w:val="18"/>
        </w:rPr>
        <w:t>evacuant is expelled (cleanses bowel); retention is held for absorption/ local action.</w:t>
      </w:r>
      <w:r>
        <w:rPr>
          <w:rFonts w:ascii="Calibri" w:hAnsi="Calibri"/>
          <w:b w:val="0"/>
          <w:i w:val="0"/>
          <w:sz w:val="18"/>
        </w:rPr>
        <w:t xml:space="preserve"> 🔁 </w:t>
      </w:r>
      <w:r>
        <w:rPr>
          <w:rFonts w:ascii="Calibri" w:hAnsi="Calibri"/>
          <w:b/>
          <w:i w:val="0"/>
          <w:sz w:val="18"/>
        </w:rPr>
        <w:t>Bulk powder vs Divided powder</w:t>
      </w:r>
      <w:r>
        <w:rPr>
          <w:rFonts w:ascii="Calibri" w:hAnsi="Calibri"/>
          <w:b w:val="0"/>
          <w:i w:val="0"/>
          <w:sz w:val="18"/>
        </w:rPr>
        <w:t xml:space="preserve"> → </w:t>
      </w:r>
      <w:r>
        <w:rPr>
          <w:rFonts w:ascii="Calibri" w:hAnsi="Calibri"/>
          <w:b/>
          <w:i w:val="0"/>
          <w:sz w:val="18"/>
        </w:rPr>
        <w:t>potent drugs MUST be dispensed as divided powders.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7.6 CHAPTER 7 — RAPID REVISION SHEET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Posology = the study of dose.</w:t>
      </w:r>
      <w:r>
        <w:rPr>
          <w:rFonts w:ascii="Calibri" w:hAnsi="Calibri"/>
          <w:b w:val="0"/>
          <w:i w:val="0"/>
          <w:sz w:val="18"/>
        </w:rPr>
        <w:t xml:space="preserve"> Dose ladder: </w:t>
      </w:r>
      <w:r>
        <w:rPr>
          <w:rFonts w:ascii="Calibri" w:hAnsi="Calibri"/>
          <w:b/>
          <w:i w:val="0"/>
          <w:sz w:val="18"/>
        </w:rPr>
        <w:t>minimum → therapeutic → maximum → toxic → lethal.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Loading dose</w:t>
      </w:r>
      <w:r>
        <w:rPr>
          <w:rFonts w:ascii="Calibri" w:hAnsi="Calibri"/>
          <w:b w:val="0"/>
          <w:i w:val="0"/>
          <w:sz w:val="18"/>
        </w:rPr>
        <w:t xml:space="preserve"> = large initial dose to reach the effective level fast; </w:t>
      </w:r>
      <w:r>
        <w:rPr>
          <w:rFonts w:ascii="Calibri" w:hAnsi="Calibri"/>
          <w:b/>
          <w:i w:val="0"/>
          <w:sz w:val="18"/>
        </w:rPr>
        <w:t>maintenance dose</w:t>
      </w:r>
      <w:r>
        <w:rPr>
          <w:rFonts w:ascii="Calibri" w:hAnsi="Calibri"/>
          <w:b w:val="0"/>
          <w:i w:val="0"/>
          <w:sz w:val="18"/>
        </w:rPr>
        <w:t xml:space="preserve"> keeps it there.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Therapeutic Index = LD₅₀ ÷ ED₅₀; higher TI = safer.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/>
          <w:i w:val="0"/>
          <w:sz w:val="18"/>
        </w:rPr>
        <w:t>Narrow-TI drugs: digoxin, lithium, warfarin, phenytoin, theophylline, aminoglycosides.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Factors affecting dose:</w:t>
      </w:r>
      <w:r>
        <w:rPr>
          <w:rFonts w:ascii="Calibri" w:hAnsi="Calibri"/>
          <w:b w:val="0"/>
          <w:i w:val="0"/>
          <w:sz w:val="18"/>
        </w:rPr>
        <w:t xml:space="preserve"> age, weight/BSA, sex (⚠️ pregnancy &amp; lactation), route (⭐ parenteral dose &lt; oral dose), dosage form, time relative to food, </w:t>
      </w:r>
      <w:r>
        <w:rPr>
          <w:rFonts w:ascii="Calibri" w:hAnsi="Calibri"/>
          <w:b/>
          <w:i w:val="0"/>
          <w:sz w:val="18"/>
        </w:rPr>
        <w:t>tolerance, tachyphylaxis, cumulation, idiosyncrasy, allergy, habituation</w:t>
      </w:r>
      <w:r>
        <w:rPr>
          <w:rFonts w:ascii="Calibri" w:hAnsi="Calibri"/>
          <w:b w:val="0"/>
          <w:i w:val="0"/>
          <w:sz w:val="18"/>
        </w:rPr>
        <w:t xml:space="preserve">, liver &amp; kidney disease, </w:t>
      </w:r>
      <w:r>
        <w:rPr>
          <w:rFonts w:ascii="Calibri" w:hAnsi="Calibri"/>
          <w:b/>
          <w:i w:val="0"/>
          <w:sz w:val="18"/>
        </w:rPr>
        <w:t>drug interaction (synergism/ antagonism, enzyme induction/ inhibition)</w:t>
      </w:r>
      <w:r>
        <w:rPr>
          <w:rFonts w:ascii="Calibri" w:hAnsi="Calibri"/>
          <w:b w:val="0"/>
          <w:i w:val="0"/>
          <w:sz w:val="18"/>
        </w:rPr>
        <w:t>, genetics, environment.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Cumulation</w:t>
      </w:r>
      <w:r>
        <w:rPr>
          <w:rFonts w:ascii="Calibri" w:hAnsi="Calibri"/>
          <w:b w:val="0"/>
          <w:i w:val="0"/>
          <w:sz w:val="18"/>
        </w:rPr>
        <w:t xml:space="preserve"> = elimination slower than administration (</w:t>
      </w:r>
      <w:r>
        <w:rPr>
          <w:rFonts w:ascii="Calibri" w:hAnsi="Calibri"/>
          <w:b/>
          <w:i w:val="0"/>
          <w:sz w:val="18"/>
        </w:rPr>
        <w:t>digitalis, emetine, heavy metals, bromides</w:t>
      </w:r>
      <w:r>
        <w:rPr>
          <w:rFonts w:ascii="Calibri" w:hAnsi="Calibri"/>
          <w:b w:val="0"/>
          <w:i w:val="0"/>
          <w:sz w:val="18"/>
        </w:rPr>
        <w:t xml:space="preserve">); </w:t>
      </w:r>
      <w:r>
        <w:rPr>
          <w:rFonts w:ascii="Calibri" w:hAnsi="Calibri"/>
          <w:b/>
          <w:i w:val="0"/>
          <w:sz w:val="18"/>
        </w:rPr>
        <w:t>tolerance</w:t>
      </w:r>
      <w:r>
        <w:rPr>
          <w:rFonts w:ascii="Calibri" w:hAnsi="Calibri"/>
          <w:b w:val="0"/>
          <w:i w:val="0"/>
          <w:sz w:val="18"/>
        </w:rPr>
        <w:t xml:space="preserve"> = need for a larger dose on repetition (</w:t>
      </w:r>
      <w:r>
        <w:rPr>
          <w:rFonts w:ascii="Calibri" w:hAnsi="Calibri"/>
          <w:b/>
          <w:i w:val="0"/>
          <w:sz w:val="18"/>
        </w:rPr>
        <w:t>morphine, barbiturates, nitrates</w:t>
      </w:r>
      <w:r>
        <w:rPr>
          <w:rFonts w:ascii="Calibri" w:hAnsi="Calibri"/>
          <w:b w:val="0"/>
          <w:i w:val="0"/>
          <w:sz w:val="18"/>
        </w:rPr>
        <w:t>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Enzyme inducers:</w:t>
      </w:r>
      <w:r>
        <w:rPr>
          <w:rFonts w:ascii="Calibri" w:hAnsi="Calibri"/>
          <w:b w:val="0"/>
          <w:i w:val="0"/>
          <w:sz w:val="18"/>
        </w:rPr>
        <w:t xml:space="preserve"> phenobarbitone, phenytoin, </w:t>
      </w:r>
      <w:r>
        <w:rPr>
          <w:rFonts w:ascii="Calibri" w:hAnsi="Calibri"/>
          <w:b/>
          <w:i w:val="0"/>
          <w:sz w:val="18"/>
        </w:rPr>
        <w:t>rifampicin</w:t>
      </w:r>
      <w:r>
        <w:rPr>
          <w:rFonts w:ascii="Calibri" w:hAnsi="Calibri"/>
          <w:b w:val="0"/>
          <w:i w:val="0"/>
          <w:sz w:val="18"/>
        </w:rPr>
        <w:t xml:space="preserve">, carbamazepine, griseofulvin, smoking. </w:t>
      </w:r>
      <w:r>
        <w:rPr>
          <w:rFonts w:ascii="Calibri" w:hAnsi="Calibri"/>
          <w:b/>
          <w:i w:val="0"/>
          <w:sz w:val="18"/>
        </w:rPr>
        <w:t>Inhibitors:</w:t>
      </w:r>
      <w:r>
        <w:rPr>
          <w:rFonts w:ascii="Calibri" w:hAnsi="Calibri"/>
          <w:b w:val="0"/>
          <w:i w:val="0"/>
          <w:sz w:val="18"/>
        </w:rPr>
        <w:t xml:space="preserve"> cimetidine, erythromycin, ketoconazole, metronidazole, INH, chloramphenicol.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STRENGTHS:</w:t>
      </w:r>
      <w:r>
        <w:rPr>
          <w:rFonts w:ascii="Calibri" w:hAnsi="Calibri"/>
          <w:b w:val="0"/>
          <w:i w:val="0"/>
          <w:sz w:val="18"/>
        </w:rPr>
        <w:t xml:space="preserve"> Tincture </w:t>
      </w:r>
      <w:r>
        <w:rPr>
          <w:rFonts w:ascii="Calibri" w:hAnsi="Calibri"/>
          <w:b/>
          <w:i w:val="0"/>
          <w:sz w:val="18"/>
        </w:rPr>
        <w:t>1 in 5 (simple) / 1 in 10 (potent)</w:t>
      </w:r>
      <w:r>
        <w:rPr>
          <w:rFonts w:ascii="Calibri" w:hAnsi="Calibri"/>
          <w:b w:val="0"/>
          <w:i w:val="0"/>
          <w:sz w:val="18"/>
        </w:rPr>
        <w:t xml:space="preserve"> · Liquid extract </w:t>
      </w:r>
      <w:r>
        <w:rPr>
          <w:rFonts w:ascii="Calibri" w:hAnsi="Calibri"/>
          <w:b/>
          <w:i w:val="0"/>
          <w:sz w:val="18"/>
        </w:rPr>
        <w:t>1 in 1</w:t>
      </w:r>
      <w:r>
        <w:rPr>
          <w:rFonts w:ascii="Calibri" w:hAnsi="Calibri"/>
          <w:b w:val="0"/>
          <w:i w:val="0"/>
          <w:sz w:val="18"/>
        </w:rPr>
        <w:t xml:space="preserve"> · Fresh infusion </w:t>
      </w:r>
      <w:r>
        <w:rPr>
          <w:rFonts w:ascii="Calibri" w:hAnsi="Calibri"/>
          <w:b/>
          <w:i w:val="0"/>
          <w:sz w:val="18"/>
        </w:rPr>
        <w:t>1 in 10, keeps 12 h</w:t>
      </w:r>
      <w:r>
        <w:rPr>
          <w:rFonts w:ascii="Calibri" w:hAnsi="Calibri"/>
          <w:b w:val="0"/>
          <w:i w:val="0"/>
          <w:sz w:val="18"/>
        </w:rPr>
        <w:t xml:space="preserve"> · Concentrated infusion </w:t>
      </w:r>
      <w:r>
        <w:rPr>
          <w:rFonts w:ascii="Calibri" w:hAnsi="Calibri"/>
          <w:b/>
          <w:i w:val="0"/>
          <w:sz w:val="18"/>
        </w:rPr>
        <w:t>8×, dilute 1 + 7</w:t>
      </w:r>
      <w:r>
        <w:rPr>
          <w:rFonts w:ascii="Calibri" w:hAnsi="Calibri"/>
          <w:b w:val="0"/>
          <w:i w:val="0"/>
          <w:sz w:val="18"/>
        </w:rPr>
        <w:t xml:space="preserve"> · Simple syrup </w:t>
      </w:r>
      <w:r>
        <w:rPr>
          <w:rFonts w:ascii="Calibri" w:hAnsi="Calibri"/>
          <w:b/>
          <w:i w:val="0"/>
          <w:sz w:val="18"/>
        </w:rPr>
        <w:t>66.7 % w/w sucrose</w:t>
      </w:r>
      <w:r>
        <w:rPr>
          <w:rFonts w:ascii="Calibri" w:hAnsi="Calibri"/>
          <w:b w:val="0"/>
          <w:i w:val="0"/>
          <w:sz w:val="18"/>
        </w:rPr>
        <w:t xml:space="preserve"> · Mucilage of acacia </w:t>
      </w:r>
      <w:r>
        <w:rPr>
          <w:rFonts w:ascii="Calibri" w:hAnsi="Calibri"/>
          <w:b/>
          <w:i w:val="0"/>
          <w:sz w:val="18"/>
        </w:rPr>
        <w:t>35 % w/v</w:t>
      </w:r>
      <w:r>
        <w:rPr>
          <w:rFonts w:ascii="Calibri" w:hAnsi="Calibri"/>
          <w:b w:val="0"/>
          <w:i w:val="0"/>
          <w:sz w:val="18"/>
        </w:rPr>
        <w:t xml:space="preserve"> · Chloroform water </w:t>
      </w:r>
      <w:r>
        <w:rPr>
          <w:rFonts w:ascii="Calibri" w:hAnsi="Calibri"/>
          <w:b/>
          <w:i w:val="0"/>
          <w:sz w:val="18"/>
        </w:rPr>
        <w:t>0.25 % v/v</w:t>
      </w:r>
      <w:r>
        <w:rPr>
          <w:rFonts w:ascii="Calibri" w:hAnsi="Calibri"/>
          <w:b w:val="0"/>
          <w:i w:val="0"/>
          <w:sz w:val="18"/>
        </w:rPr>
        <w:t xml:space="preserve"> (double strength 0.5 %) · Aromatic water </w:t>
      </w:r>
      <w:r>
        <w:rPr>
          <w:rFonts w:ascii="Calibri" w:hAnsi="Calibri"/>
          <w:b/>
          <w:i w:val="0"/>
          <w:sz w:val="18"/>
        </w:rPr>
        <w:t>saturated (~0.2 %)</w:t>
      </w:r>
      <w:r>
        <w:rPr>
          <w:rFonts w:ascii="Calibri" w:hAnsi="Calibri"/>
          <w:b w:val="0"/>
          <w:i w:val="0"/>
          <w:sz w:val="18"/>
        </w:rPr>
        <w:t xml:space="preserve"> · Spirit </w:t>
      </w:r>
      <w:r>
        <w:rPr>
          <w:rFonts w:ascii="Calibri" w:hAnsi="Calibri"/>
          <w:b/>
          <w:i w:val="0"/>
          <w:sz w:val="18"/>
        </w:rPr>
        <w:t>5–10 %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Draught = single 50 mL dose. Linctus = 5 mL, viscous, sipped undiluted.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Tincture of Iodine (weak) = Iodine 2.5 % + KI 2.5 % in 90 % alcohol; Lugol's (strong) = Iodine 5 % + KI 10 % in water.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Compound Tincture of Benzoin = Friar's Balsam; inhalation 1 mL in 500 mL hot water.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Paregoric = camphorated tincture of opium, dose 2–8 mL</w:t>
      </w:r>
      <w:r>
        <w:rPr>
          <w:rFonts w:ascii="Calibri" w:hAnsi="Calibri"/>
          <w:b w:val="0"/>
          <w:i w:val="0"/>
          <w:sz w:val="18"/>
        </w:rPr>
        <w:t xml:space="preserve"> (weak); </w:t>
      </w:r>
      <w:r>
        <w:rPr>
          <w:rFonts w:ascii="Calibri" w:hAnsi="Calibri"/>
          <w:b/>
          <w:i w:val="0"/>
          <w:sz w:val="18"/>
        </w:rPr>
        <w:t>Laudanum = tincture of opium, dose 0.3–2 mL</w:t>
      </w:r>
      <w:r>
        <w:rPr>
          <w:rFonts w:ascii="Calibri" w:hAnsi="Calibri"/>
          <w:b w:val="0"/>
          <w:i w:val="0"/>
          <w:sz w:val="18"/>
        </w:rPr>
        <w:t xml:space="preserve"> (strong).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Dover's powder = Ipecac 10 % + Opium 10 % + Lactose 80 %; dose 300–600 mg.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Compound tragacanth powder = 15 : 20 : 20 : 45.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Gregory's powder = compound powder of rhubarb.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ORS = NaCl 2.6 g + trisodium citrate 2.9 g + KCl 1.5 g + glucose 13.5 g per litre.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Key doses:</w:t>
      </w:r>
      <w:r>
        <w:rPr>
          <w:rFonts w:ascii="Calibri" w:hAnsi="Calibri"/>
          <w:b w:val="0"/>
          <w:i w:val="0"/>
          <w:sz w:val="18"/>
        </w:rPr>
        <w:t xml:space="preserve"> Magnesium sulphate </w:t>
      </w:r>
      <w:r>
        <w:rPr>
          <w:rFonts w:ascii="Calibri" w:hAnsi="Calibri"/>
          <w:b/>
          <w:i w:val="0"/>
          <w:sz w:val="18"/>
        </w:rPr>
        <w:t>5–15 g</w:t>
      </w:r>
      <w:r>
        <w:rPr>
          <w:rFonts w:ascii="Calibri" w:hAnsi="Calibri"/>
          <w:b w:val="0"/>
          <w:i w:val="0"/>
          <w:sz w:val="18"/>
        </w:rPr>
        <w:t xml:space="preserve"> · Castor oil </w:t>
      </w:r>
      <w:r>
        <w:rPr>
          <w:rFonts w:ascii="Calibri" w:hAnsi="Calibri"/>
          <w:b/>
          <w:i w:val="0"/>
          <w:sz w:val="18"/>
        </w:rPr>
        <w:t>5–20 mL</w:t>
      </w:r>
      <w:r>
        <w:rPr>
          <w:rFonts w:ascii="Calibri" w:hAnsi="Calibri"/>
          <w:b w:val="0"/>
          <w:i w:val="0"/>
          <w:sz w:val="18"/>
        </w:rPr>
        <w:t xml:space="preserve"> · Liquid paraffin </w:t>
      </w:r>
      <w:r>
        <w:rPr>
          <w:rFonts w:ascii="Calibri" w:hAnsi="Calibri"/>
          <w:b/>
          <w:i w:val="0"/>
          <w:sz w:val="18"/>
        </w:rPr>
        <w:t>10–30 mL</w:t>
      </w:r>
      <w:r>
        <w:rPr>
          <w:rFonts w:ascii="Calibri" w:hAnsi="Calibri"/>
          <w:b w:val="0"/>
          <w:i w:val="0"/>
          <w:sz w:val="18"/>
        </w:rPr>
        <w:t xml:space="preserve"> · Isapghula </w:t>
      </w:r>
      <w:r>
        <w:rPr>
          <w:rFonts w:ascii="Calibri" w:hAnsi="Calibri"/>
          <w:b/>
          <w:i w:val="0"/>
          <w:sz w:val="18"/>
        </w:rPr>
        <w:t>4–16 g</w:t>
      </w:r>
      <w:r>
        <w:rPr>
          <w:rFonts w:ascii="Calibri" w:hAnsi="Calibri"/>
          <w:b w:val="0"/>
          <w:i w:val="0"/>
          <w:sz w:val="18"/>
        </w:rPr>
        <w:t xml:space="preserve"> · Ammonium chloride </w:t>
      </w:r>
      <w:r>
        <w:rPr>
          <w:rFonts w:ascii="Calibri" w:hAnsi="Calibri"/>
          <w:b/>
          <w:i w:val="0"/>
          <w:sz w:val="18"/>
        </w:rPr>
        <w:t>0.3–2 g</w:t>
      </w:r>
      <w:r>
        <w:rPr>
          <w:rFonts w:ascii="Calibri" w:hAnsi="Calibri"/>
          <w:b w:val="0"/>
          <w:i w:val="0"/>
          <w:sz w:val="18"/>
        </w:rPr>
        <w:t xml:space="preserve"> · Ferrous sulphate </w:t>
      </w:r>
      <w:r>
        <w:rPr>
          <w:rFonts w:ascii="Calibri" w:hAnsi="Calibri"/>
          <w:b/>
          <w:i w:val="0"/>
          <w:sz w:val="18"/>
        </w:rPr>
        <w:t>200 mg t.d.s.</w:t>
      </w:r>
      <w:r>
        <w:rPr>
          <w:rFonts w:ascii="Calibri" w:hAnsi="Calibri"/>
          <w:b w:val="0"/>
          <w:i w:val="0"/>
          <w:sz w:val="18"/>
        </w:rPr>
        <w:t xml:space="preserve"> · Paracetamol </w:t>
      </w:r>
      <w:r>
        <w:rPr>
          <w:rFonts w:ascii="Calibri" w:hAnsi="Calibri"/>
          <w:b/>
          <w:i w:val="0"/>
          <w:sz w:val="18"/>
        </w:rPr>
        <w:t>500 mg–1 g (max 4 g/day)</w:t>
      </w:r>
      <w:r>
        <w:rPr>
          <w:rFonts w:ascii="Calibri" w:hAnsi="Calibri"/>
          <w:b w:val="0"/>
          <w:i w:val="0"/>
          <w:sz w:val="18"/>
        </w:rPr>
        <w:t xml:space="preserve"> · Atropine </w:t>
      </w:r>
      <w:r>
        <w:rPr>
          <w:rFonts w:ascii="Calibri" w:hAnsi="Calibri"/>
          <w:b/>
          <w:i w:val="0"/>
          <w:sz w:val="18"/>
        </w:rPr>
        <w:t>0.6 mg</w:t>
      </w:r>
      <w:r>
        <w:rPr>
          <w:rFonts w:ascii="Calibri" w:hAnsi="Calibri"/>
          <w:b w:val="0"/>
          <w:i w:val="0"/>
          <w:sz w:val="18"/>
        </w:rPr>
        <w:t xml:space="preserve"> · Adrenaline </w:t>
      </w:r>
      <w:r>
        <w:rPr>
          <w:rFonts w:ascii="Calibri" w:hAnsi="Calibri"/>
          <w:b/>
          <w:i w:val="0"/>
          <w:sz w:val="18"/>
        </w:rPr>
        <w:t>0.5 mL of 1 : 1000 IM</w:t>
      </w:r>
      <w:r>
        <w:rPr>
          <w:rFonts w:ascii="Calibri" w:hAnsi="Calibri"/>
          <w:b w:val="0"/>
          <w:i w:val="0"/>
          <w:sz w:val="18"/>
        </w:rPr>
        <w:t xml:space="preserve"> · Male fern </w:t>
      </w:r>
      <w:r>
        <w:rPr>
          <w:rFonts w:ascii="Calibri" w:hAnsi="Calibri"/>
          <w:b/>
          <w:i w:val="0"/>
          <w:sz w:val="18"/>
        </w:rPr>
        <w:t>3–6 mL (max 8)</w:t>
      </w:r>
      <w:r>
        <w:rPr>
          <w:rFonts w:ascii="Calibri" w:hAnsi="Calibri"/>
          <w:b w:val="0"/>
          <w:i w:val="0"/>
          <w:sz w:val="18"/>
        </w:rPr>
        <w:t xml:space="preserve"> · Activated charcoal </w:t>
      </w:r>
      <w:r>
        <w:rPr>
          <w:rFonts w:ascii="Calibri" w:hAnsi="Calibri"/>
          <w:b/>
          <w:i w:val="0"/>
          <w:sz w:val="18"/>
        </w:rPr>
        <w:t>50–100 g</w:t>
      </w:r>
      <w:r>
        <w:rPr>
          <w:rFonts w:ascii="Calibri" w:hAnsi="Calibri"/>
          <w:b w:val="0"/>
          <w:i w:val="0"/>
          <w:sz w:val="18"/>
        </w:rPr>
        <w:t xml:space="preserve"> · Digoxin maintenance </w:t>
      </w:r>
      <w:r>
        <w:rPr>
          <w:rFonts w:ascii="Calibri" w:hAnsi="Calibri"/>
          <w:b/>
          <w:i w:val="0"/>
          <w:sz w:val="18"/>
        </w:rPr>
        <w:t>0.125–0.25 mg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Eye drops: sterile, isotonic, preserved, discard 4 weeks after opening. Eye lotion (collyrium): preservative-free, discard 24 h.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LVP must be isotonic, pyrogen-free and contain NO preservative.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Potent drugs are dispensed as DIVIDED powders, never as a bulk powder.</w:t>
      </w:r>
    </w:p>
    <w:p>
      <w:r>
        <w:rPr>
          <w:rFonts w:ascii="Calibri" w:hAnsi="Calibri"/>
          <w:b w:val="0"/>
          <w:i/>
          <w:sz w:val="18"/>
        </w:rPr>
        <w:t>Next → Chapter 8: Incompatibility — Physical, Chemical, Physiological &amp; Therapeutical</w:t>
      </w:r>
    </w:p>
    <w:sectPr w:rsidR="00FC693F" w:rsidRPr="0006063C" w:rsidSect="00034616">
      <w:footerReference w:type="default" r:id="rId9"/>
      <w:pgSz w:w="11906" w:h="16838"/>
      <w:pgMar w:top="680" w:right="624" w:bottom="680" w:left="624" w:header="72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5"/>
      </w:rPr>
      <w:t xml:space="preserve">Compounding &amp; Dispensing — Complete Notes   • 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2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