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718"/>
        <w:tblW w:w="4798" w:type="pct"/>
        <w:tblLook w:val="04A0" w:firstRow="1" w:lastRow="0" w:firstColumn="1" w:lastColumn="0" w:noHBand="0" w:noVBand="1"/>
      </w:tblPr>
      <w:tblGrid>
        <w:gridCol w:w="9189"/>
      </w:tblGrid>
      <w:tr w:rsidR="009A473B" w:rsidTr="009A473B">
        <w:trPr>
          <w:trHeight w:val="2677"/>
        </w:trPr>
        <w:tc>
          <w:tcPr>
            <w:tcW w:w="5000" w:type="pct"/>
          </w:tcPr>
          <w:tbl>
            <w:tblPr>
              <w:tblpPr w:leftFromText="180" w:rightFromText="180" w:vertAnchor="text" w:horzAnchor="margin" w:tblpXSpec="center" w:tblpY="1546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3541"/>
            </w:tblGrid>
            <w:tr w:rsidR="009A473B" w:rsidTr="009A473B">
              <w:trPr>
                <w:trHeight w:val="1785"/>
              </w:trPr>
              <w:tc>
                <w:tcPr>
                  <w:tcW w:w="3541" w:type="dxa"/>
                </w:tcPr>
                <w:p w:rsidR="009A473B" w:rsidRDefault="009A473B" w:rsidP="009A473B">
                  <w:pPr>
                    <w:pStyle w:val="NoSpacing"/>
                    <w:jc w:val="center"/>
                  </w:pPr>
                  <w:r>
                    <w:object w:dxaOrig="3030" w:dyaOrig="37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2.65pt;height:115.35pt" o:ole="">
                        <v:imagedata r:id="rId5" o:title=""/>
                      </v:shape>
                      <o:OLEObject Type="Embed" ProgID="PBrush" ShapeID="_x0000_i1025" DrawAspect="Content" ObjectID="_1477770357" r:id="rId6"/>
                    </w:object>
                  </w:r>
                </w:p>
                <w:p w:rsidR="009A473B" w:rsidRDefault="009A473B" w:rsidP="009A473B">
                  <w:pPr>
                    <w:pStyle w:val="NoSpacing"/>
                    <w:jc w:val="center"/>
                    <w:rPr>
                      <w:rFonts w:ascii="Bookman Old Style" w:eastAsiaTheme="majorEastAsia" w:hAnsi="Bookman Old Style" w:cstheme="majorBidi"/>
                      <w:caps/>
                      <w:sz w:val="48"/>
                      <w:szCs w:val="48"/>
                    </w:rPr>
                  </w:pPr>
                </w:p>
              </w:tc>
            </w:tr>
          </w:tbl>
          <w:p w:rsidR="009A473B" w:rsidRDefault="009A473B" w:rsidP="009A473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9A473B" w:rsidTr="009A473B">
        <w:trPr>
          <w:trHeight w:val="109"/>
        </w:trPr>
        <w:sdt>
          <w:sdtPr>
            <w:rPr>
              <w:rFonts w:asciiTheme="majorHAnsi" w:eastAsiaTheme="majorEastAsia" w:hAnsiTheme="majorHAnsi" w:cstheme="majorBidi"/>
              <w:b/>
              <w:sz w:val="48"/>
              <w:szCs w:val="48"/>
            </w:rPr>
            <w:alias w:val="Title"/>
            <w:id w:val="677032"/>
            <w:placeholder>
              <w:docPart w:val="66555630675249B5AAD751FF5964CD4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9A473B" w:rsidRPr="004B2DD3" w:rsidRDefault="009A473B" w:rsidP="009A473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48"/>
                    <w:szCs w:val="48"/>
                  </w:rPr>
                  <w:t>Natural Language Processing</w:t>
                </w:r>
              </w:p>
            </w:tc>
          </w:sdtContent>
        </w:sdt>
      </w:tr>
      <w:tr w:rsidR="009A473B" w:rsidTr="009A473B">
        <w:trPr>
          <w:trHeight w:val="669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9A473B" w:rsidRPr="004B2DD3" w:rsidRDefault="009A473B" w:rsidP="009A473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sz w:val="44"/>
                <w:szCs w:val="44"/>
              </w:rPr>
            </w:pPr>
          </w:p>
        </w:tc>
      </w:tr>
      <w:tr w:rsidR="009A473B" w:rsidTr="009A473B">
        <w:trPr>
          <w:trHeight w:val="73"/>
        </w:trPr>
        <w:tc>
          <w:tcPr>
            <w:tcW w:w="5000" w:type="pct"/>
            <w:vAlign w:val="center"/>
          </w:tcPr>
          <w:p w:rsidR="009A473B" w:rsidRDefault="009A473B" w:rsidP="009A473B">
            <w:pPr>
              <w:pStyle w:val="NoSpacing"/>
              <w:jc w:val="center"/>
            </w:pPr>
          </w:p>
        </w:tc>
      </w:tr>
    </w:tbl>
    <w:p w:rsidR="009A473B" w:rsidRDefault="00E74BA5" w:rsidP="009A473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eastAsiaTheme="majorEastAsia" w:hAnsiTheme="majorHAnsi" w:cstheme="majorBidi"/>
          <w:caps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0.25pt;margin-top:-10.4pt;width:499.5pt;height:30.4pt;z-index:251658240;mso-position-horizontal-relative:text;mso-position-vertical-relative:text;mso-width-relative:margin;mso-height-relative:margin" stroked="f">
            <v:textbox style="mso-next-textbox:#_x0000_s1027">
              <w:txbxContent>
                <w:p w:rsidR="009A473B" w:rsidRPr="009A473B" w:rsidRDefault="009A473B" w:rsidP="009A473B">
                  <w:pPr>
                    <w:jc w:val="center"/>
                    <w:rPr>
                      <w:rFonts w:ascii="Bookman Old Style" w:hAnsi="Bookman Old Style"/>
                      <w:sz w:val="40"/>
                      <w:szCs w:val="40"/>
                      <w:u w:val="single"/>
                    </w:rPr>
                  </w:pPr>
                  <w:r w:rsidRPr="009A473B">
                    <w:rPr>
                      <w:rFonts w:ascii="Bookman Old Style" w:hAnsi="Bookman Old Style"/>
                      <w:sz w:val="40"/>
                      <w:szCs w:val="40"/>
                      <w:u w:val="single"/>
                    </w:rPr>
                    <w:t xml:space="preserve">DATE </w:t>
                  </w:r>
                  <w:r w:rsidRPr="009A473B">
                    <w:rPr>
                      <w:rFonts w:ascii="Bookman Old Style" w:hAnsi="Bookman Old Style"/>
                      <w:sz w:val="40"/>
                      <w:szCs w:val="40"/>
                      <w:u w:val="single"/>
                    </w:rPr>
                    <w:tab/>
                    <w:t>NORMALIZATION</w:t>
                  </w:r>
                </w:p>
                <w:p w:rsidR="009A473B" w:rsidRPr="00830488" w:rsidRDefault="009A473B" w:rsidP="009A473B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="009A473B">
        <w:rPr>
          <w:rFonts w:asciiTheme="majorHAnsi" w:hAnsiTheme="majorHAnsi"/>
          <w:b/>
          <w:sz w:val="28"/>
          <w:szCs w:val="28"/>
        </w:rPr>
        <w:t xml:space="preserve">Group Members </w:t>
      </w:r>
    </w:p>
    <w:p w:rsidR="009A473B" w:rsidRDefault="009A473B" w:rsidP="009A473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S. Abu Owais Bin Nasar      B-10101086</w:t>
      </w:r>
    </w:p>
    <w:p w:rsidR="009A473B" w:rsidRDefault="009A473B" w:rsidP="009A473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M. Umair Khan 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B-10101067</w:t>
      </w:r>
    </w:p>
    <w:p w:rsidR="009A473B" w:rsidRDefault="00E74BA5" w:rsidP="009A473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Anus Ejaz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B-10101104</w:t>
      </w:r>
    </w:p>
    <w:p w:rsidR="009A473B" w:rsidRDefault="009A473B" w:rsidP="009A473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Hasan Moiz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B-101010</w:t>
      </w:r>
      <w:r w:rsidR="00E74BA5">
        <w:rPr>
          <w:rFonts w:asciiTheme="majorHAnsi" w:hAnsiTheme="majorHAnsi"/>
          <w:b/>
          <w:sz w:val="28"/>
          <w:szCs w:val="28"/>
        </w:rPr>
        <w:t>37</w:t>
      </w:r>
      <w:bookmarkStart w:id="0" w:name="_GoBack"/>
      <w:bookmarkEnd w:id="0"/>
    </w:p>
    <w:p w:rsidR="009A473B" w:rsidRPr="000F4C3E" w:rsidRDefault="009A473B" w:rsidP="009A473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Section B</w:t>
      </w:r>
    </w:p>
    <w:p w:rsidR="009A473B" w:rsidRDefault="009A473B" w:rsidP="009A473B">
      <w:pPr>
        <w:ind w:firstLine="1440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 xml:space="preserve">Class </w:t>
      </w:r>
    </w:p>
    <w:p w:rsidR="009A473B" w:rsidRPr="00D75439" w:rsidRDefault="009A473B" w:rsidP="009A473B">
      <w:pPr>
        <w:ind w:firstLine="1440"/>
        <w:rPr>
          <w:rFonts w:asciiTheme="majorHAnsi" w:hAnsiTheme="majorHAnsi"/>
          <w:sz w:val="28"/>
          <w:szCs w:val="28"/>
        </w:rPr>
      </w:pPr>
      <w:r w:rsidRPr="00D75439">
        <w:rPr>
          <w:rFonts w:asciiTheme="majorHAnsi" w:hAnsiTheme="majorHAnsi"/>
          <w:sz w:val="28"/>
          <w:szCs w:val="28"/>
        </w:rPr>
        <w:tab/>
      </w:r>
      <w:r w:rsidRPr="00D75439">
        <w:rPr>
          <w:rFonts w:asciiTheme="majorHAnsi" w:hAnsiTheme="majorHAnsi"/>
          <w:sz w:val="28"/>
          <w:szCs w:val="28"/>
        </w:rPr>
        <w:tab/>
      </w:r>
      <w:r w:rsidRPr="00D75439">
        <w:rPr>
          <w:rFonts w:asciiTheme="majorHAnsi" w:hAnsiTheme="majorHAnsi"/>
          <w:sz w:val="28"/>
          <w:szCs w:val="28"/>
        </w:rPr>
        <w:tab/>
        <w:t>VI</w:t>
      </w:r>
      <w:r>
        <w:rPr>
          <w:rFonts w:asciiTheme="majorHAnsi" w:hAnsiTheme="majorHAnsi"/>
          <w:sz w:val="28"/>
          <w:szCs w:val="28"/>
        </w:rPr>
        <w:t>II</w:t>
      </w:r>
      <w:r w:rsidRPr="00D75439">
        <w:rPr>
          <w:rFonts w:asciiTheme="majorHAnsi" w:hAnsiTheme="majorHAnsi"/>
          <w:sz w:val="28"/>
          <w:szCs w:val="28"/>
        </w:rPr>
        <w:t xml:space="preserve"> Semester   BSCS-(Morning) </w:t>
      </w:r>
    </w:p>
    <w:p w:rsidR="009A473B" w:rsidRPr="000F4C3E" w:rsidRDefault="009A473B" w:rsidP="009A473B">
      <w:pPr>
        <w:ind w:firstLine="1440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Course Instructor</w:t>
      </w:r>
    </w:p>
    <w:p w:rsidR="009A473B" w:rsidRDefault="009A473B" w:rsidP="009A473B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Sir Badar Sami</w:t>
      </w:r>
    </w:p>
    <w:p w:rsidR="009A473B" w:rsidRPr="000F4C3E" w:rsidRDefault="009A473B" w:rsidP="009A473B">
      <w:pPr>
        <w:ind w:firstLine="1440"/>
        <w:rPr>
          <w:rFonts w:asciiTheme="majorHAnsi" w:hAnsiTheme="majorHAnsi"/>
          <w:sz w:val="28"/>
          <w:szCs w:val="28"/>
          <w:u w:val="single"/>
        </w:rPr>
      </w:pPr>
      <w:r w:rsidRPr="000F4C3E">
        <w:rPr>
          <w:rFonts w:asciiTheme="majorHAnsi" w:hAnsiTheme="majorHAnsi"/>
          <w:sz w:val="28"/>
          <w:szCs w:val="28"/>
          <w:u w:val="single"/>
        </w:rPr>
        <w:t>Department</w:t>
      </w:r>
    </w:p>
    <w:p w:rsidR="009A473B" w:rsidRDefault="009A473B" w:rsidP="009A473B">
      <w:pPr>
        <w:jc w:val="center"/>
        <w:rPr>
          <w:rFonts w:asciiTheme="majorHAnsi" w:hAnsiTheme="majorHAnsi"/>
          <w:sz w:val="28"/>
          <w:szCs w:val="28"/>
        </w:rPr>
      </w:pPr>
      <w:r w:rsidRPr="000F4C3E">
        <w:rPr>
          <w:rFonts w:asciiTheme="majorHAnsi" w:hAnsiTheme="majorHAnsi"/>
          <w:sz w:val="28"/>
          <w:szCs w:val="28"/>
        </w:rPr>
        <w:t>C</w:t>
      </w:r>
      <w:r>
        <w:rPr>
          <w:rFonts w:asciiTheme="majorHAnsi" w:hAnsiTheme="majorHAnsi"/>
          <w:sz w:val="28"/>
          <w:szCs w:val="28"/>
        </w:rPr>
        <w:t>omputer Science</w:t>
      </w:r>
    </w:p>
    <w:p w:rsidR="009A473B" w:rsidRPr="009A473B" w:rsidRDefault="009A473B" w:rsidP="009A473B">
      <w:pPr>
        <w:jc w:val="center"/>
        <w:rPr>
          <w:rFonts w:ascii="Bookman Old Style" w:hAnsi="Bookman Old Style"/>
          <w:sz w:val="36"/>
          <w:szCs w:val="36"/>
          <w:u w:val="single"/>
        </w:rPr>
      </w:pPr>
      <w:r w:rsidRPr="009A473B">
        <w:rPr>
          <w:rFonts w:ascii="Bookman Old Style" w:hAnsi="Bookman Old Style"/>
          <w:sz w:val="36"/>
          <w:szCs w:val="36"/>
          <w:u w:val="single"/>
        </w:rPr>
        <w:t>UNIVERSITY OF KARACHI</w:t>
      </w:r>
    </w:p>
    <w:p w:rsidR="009A473B" w:rsidRPr="009A473B" w:rsidRDefault="009A473B" w:rsidP="009A473B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“</w:t>
      </w:r>
      <w:r w:rsidRPr="009A473B">
        <w:rPr>
          <w:rFonts w:asciiTheme="majorHAnsi" w:hAnsiTheme="majorHAnsi"/>
          <w:b/>
          <w:sz w:val="32"/>
          <w:szCs w:val="32"/>
        </w:rPr>
        <w:t xml:space="preserve">DATE </w:t>
      </w:r>
      <w:r w:rsidRPr="009A473B">
        <w:rPr>
          <w:rFonts w:asciiTheme="majorHAnsi" w:hAnsiTheme="majorHAnsi"/>
          <w:b/>
          <w:sz w:val="32"/>
          <w:szCs w:val="32"/>
        </w:rPr>
        <w:tab/>
        <w:t>NORMALIZATION</w:t>
      </w:r>
      <w:r>
        <w:rPr>
          <w:rFonts w:asciiTheme="majorHAnsi" w:hAnsiTheme="majorHAnsi"/>
          <w:b/>
          <w:sz w:val="32"/>
          <w:szCs w:val="32"/>
        </w:rPr>
        <w:t>”</w:t>
      </w:r>
    </w:p>
    <w:p w:rsidR="009A473B" w:rsidRDefault="009A473B" w:rsidP="00630199">
      <w:pPr>
        <w:rPr>
          <w:b/>
          <w:u w:val="single"/>
        </w:rPr>
      </w:pPr>
    </w:p>
    <w:p w:rsidR="00630199" w:rsidRPr="009A473B" w:rsidRDefault="009A473B" w:rsidP="00630199">
      <w:pPr>
        <w:rPr>
          <w:b/>
          <w:u w:val="single"/>
        </w:rPr>
      </w:pPr>
      <w:r w:rsidRPr="009A473B">
        <w:rPr>
          <w:b/>
          <w:u w:val="single"/>
        </w:rPr>
        <w:t>NORMALIZATION</w:t>
      </w:r>
    </w:p>
    <w:p w:rsidR="00630199" w:rsidRDefault="00630199" w:rsidP="00630199">
      <w:r>
        <w:t>When extracting nonlinguistic entities, the entities encountered are normalized to group like entities according to predefined formats.</w:t>
      </w:r>
    </w:p>
    <w:p w:rsidR="00630199" w:rsidRPr="009A473B" w:rsidRDefault="009A473B" w:rsidP="00630199">
      <w:pPr>
        <w:rPr>
          <w:b/>
          <w:u w:val="single"/>
        </w:rPr>
      </w:pPr>
      <w:r w:rsidRPr="009A473B">
        <w:rPr>
          <w:b/>
          <w:u w:val="single"/>
        </w:rPr>
        <w:t>DATES IN NORMALIZATION</w:t>
      </w:r>
    </w:p>
    <w:p w:rsidR="00630199" w:rsidRDefault="00630199" w:rsidP="00630199">
      <w:r>
        <w:t>By default dates in an English template are recognized in the American style date format; that is: month, date, year. Other countrie has their own formats.</w:t>
      </w:r>
    </w:p>
    <w:p w:rsidR="00630199" w:rsidRDefault="00630199" w:rsidP="00630199">
      <w:r>
        <w:t>Many countries use the ISO YYYY-MM-DD date format generally, and they have the advantage of being unambiguous. (YYYY means four-digit year, MM means two-digit month, and DD means two-digit day.) Local conventions can vary, and for the commonly used Gregorian calendar include formats like DD-MM-YYYY, MM-DD-YYYY, YYYY.</w:t>
      </w:r>
    </w:p>
    <w:p w:rsidR="00630199" w:rsidRPr="009A473B" w:rsidRDefault="00630199" w:rsidP="00630199">
      <w:pPr>
        <w:rPr>
          <w:u w:val="single"/>
        </w:rPr>
      </w:pPr>
      <w:r w:rsidRPr="009A473B">
        <w:rPr>
          <w:u w:val="single"/>
        </w:rPr>
        <w:t>Basic components of a calendar date for the most common calendar systems:</w:t>
      </w:r>
    </w:p>
    <w:p w:rsidR="00630199" w:rsidRDefault="00630199" w:rsidP="00630199">
      <w:r>
        <w:t>Y – Year</w:t>
      </w:r>
    </w:p>
    <w:p w:rsidR="00630199" w:rsidRDefault="00630199" w:rsidP="00630199">
      <w:r>
        <w:t>M – Month</w:t>
      </w:r>
    </w:p>
    <w:p w:rsidR="00630199" w:rsidRDefault="00630199" w:rsidP="00630199">
      <w:r>
        <w:t>D – Day</w:t>
      </w:r>
    </w:p>
    <w:p w:rsidR="00630199" w:rsidRDefault="00630199" w:rsidP="00630199">
      <w:r>
        <w:t>(year, month, day), e.g. 1996-04-22</w:t>
      </w:r>
    </w:p>
    <w:p w:rsidR="00630199" w:rsidRDefault="00630199" w:rsidP="00630199">
      <w:r>
        <w:t>(day, month, year), e.g. 22.04.96 or 22/04/96 or 22 April 1996</w:t>
      </w:r>
    </w:p>
    <w:p w:rsidR="00630199" w:rsidRDefault="00630199" w:rsidP="00630199">
      <w:r>
        <w:t>(month, day, year), e.g. 04/22/96 or April 22, 1996</w:t>
      </w:r>
    </w:p>
    <w:p w:rsidR="00630199" w:rsidRPr="009A473B" w:rsidRDefault="00630199" w:rsidP="00630199">
      <w:pPr>
        <w:rPr>
          <w:u w:val="single"/>
        </w:rPr>
      </w:pPr>
      <w:r w:rsidRPr="009A473B">
        <w:rPr>
          <w:u w:val="single"/>
        </w:rPr>
        <w:t>Separators of the components</w:t>
      </w:r>
    </w:p>
    <w:p w:rsidR="00630199" w:rsidRDefault="00630199" w:rsidP="00630199">
      <w:r>
        <w:t>"/" – Slash</w:t>
      </w:r>
    </w:p>
    <w:p w:rsidR="00630199" w:rsidRDefault="00630199" w:rsidP="00630199">
      <w:r>
        <w:t>"." – Dots or full stops</w:t>
      </w:r>
    </w:p>
    <w:p w:rsidR="00630199" w:rsidRDefault="00630199" w:rsidP="00630199">
      <w:r>
        <w:t>"-" – Hyphens or dashes</w:t>
      </w:r>
    </w:p>
    <w:p w:rsidR="009A473B" w:rsidRDefault="009A473B" w:rsidP="00630199"/>
    <w:p w:rsidR="009A473B" w:rsidRDefault="009A473B" w:rsidP="00630199"/>
    <w:p w:rsidR="009A473B" w:rsidRDefault="009A473B" w:rsidP="00630199"/>
    <w:p w:rsidR="009A473B" w:rsidRDefault="009A473B" w:rsidP="00630199"/>
    <w:p w:rsidR="00630199" w:rsidRDefault="00630199" w:rsidP="00630199">
      <w:r>
        <w:lastRenderedPageBreak/>
        <w:t>Some Countries Date Format</w:t>
      </w:r>
    </w:p>
    <w:tbl>
      <w:tblPr>
        <w:tblW w:w="0" w:type="auto"/>
        <w:tblInd w:w="-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0"/>
        <w:gridCol w:w="27"/>
        <w:gridCol w:w="6773"/>
      </w:tblGrid>
      <w:tr w:rsidR="00630199" w:rsidTr="009A473B">
        <w:trPr>
          <w:trHeight w:val="387"/>
        </w:trPr>
        <w:tc>
          <w:tcPr>
            <w:tcW w:w="2747" w:type="dxa"/>
            <w:gridSpan w:val="2"/>
          </w:tcPr>
          <w:p w:rsidR="00630199" w:rsidRDefault="00630199" w:rsidP="00630199">
            <w:pPr>
              <w:ind w:left="267"/>
              <w:rPr>
                <w:b/>
              </w:rPr>
            </w:pPr>
            <w:r w:rsidRPr="00630199">
              <w:rPr>
                <w:b/>
              </w:rPr>
              <w:t>COUNTRY</w:t>
            </w:r>
          </w:p>
        </w:tc>
        <w:tc>
          <w:tcPr>
            <w:tcW w:w="6773" w:type="dxa"/>
          </w:tcPr>
          <w:p w:rsidR="00630199" w:rsidRDefault="00630199" w:rsidP="00630199">
            <w:pPr>
              <w:ind w:left="399"/>
              <w:rPr>
                <w:b/>
              </w:rPr>
            </w:pPr>
            <w:r w:rsidRPr="00630199">
              <w:rPr>
                <w:b/>
              </w:rPr>
              <w:t>DATE FORMAT</w:t>
            </w:r>
          </w:p>
        </w:tc>
      </w:tr>
      <w:tr w:rsidR="00630199" w:rsidTr="009A473B">
        <w:trPr>
          <w:trHeight w:val="2213"/>
        </w:trPr>
        <w:tc>
          <w:tcPr>
            <w:tcW w:w="2747" w:type="dxa"/>
            <w:gridSpan w:val="2"/>
          </w:tcPr>
          <w:p w:rsidR="00630199" w:rsidRDefault="00630199" w:rsidP="00630199">
            <w:pPr>
              <w:ind w:left="267"/>
            </w:pPr>
            <w:r>
              <w:t>Canada</w:t>
            </w:r>
          </w:p>
          <w:p w:rsidR="00630199" w:rsidRDefault="00630199" w:rsidP="00630199">
            <w:pPr>
              <w:ind w:left="267"/>
            </w:pPr>
            <w:r>
              <w:t>China</w:t>
            </w:r>
          </w:p>
          <w:p w:rsidR="00630199" w:rsidRDefault="00630199" w:rsidP="00630199">
            <w:pPr>
              <w:ind w:left="267"/>
            </w:pPr>
            <w:r>
              <w:t>India</w:t>
            </w:r>
          </w:p>
          <w:p w:rsidR="00630199" w:rsidRPr="00630199" w:rsidRDefault="00630199" w:rsidP="00630199">
            <w:pPr>
              <w:ind w:left="267"/>
              <w:rPr>
                <w:b/>
              </w:rPr>
            </w:pPr>
            <w:r>
              <w:t>Iran</w:t>
            </w:r>
          </w:p>
        </w:tc>
        <w:tc>
          <w:tcPr>
            <w:tcW w:w="6773" w:type="dxa"/>
          </w:tcPr>
          <w:p w:rsidR="00630199" w:rsidRDefault="00630199" w:rsidP="00630199">
            <w:pPr>
              <w:ind w:left="399"/>
            </w:pPr>
            <w:r>
              <w:t>YYYY MM DD, DD MM YYYY AND MM DD YYYY</w:t>
            </w:r>
          </w:p>
          <w:p w:rsidR="00630199" w:rsidRDefault="00630199" w:rsidP="00630199">
            <w:r>
              <w:t xml:space="preserve">        YYYY MM DD</w:t>
            </w:r>
          </w:p>
          <w:p w:rsidR="00630199" w:rsidRDefault="00630199" w:rsidP="00630199">
            <w:r>
              <w:t xml:space="preserve">        DD MM YYYY</w:t>
            </w:r>
          </w:p>
          <w:p w:rsidR="00630199" w:rsidRPr="00630199" w:rsidRDefault="00630199" w:rsidP="00630199">
            <w:pPr>
              <w:ind w:left="399"/>
              <w:rPr>
                <w:b/>
              </w:rPr>
            </w:pPr>
            <w:r>
              <w:t>DD MM YYYY and YYYY MM DD</w:t>
            </w:r>
          </w:p>
        </w:tc>
      </w:tr>
      <w:tr w:rsidR="00630199" w:rsidTr="009A473B">
        <w:trPr>
          <w:trHeight w:val="2510"/>
        </w:trPr>
        <w:tc>
          <w:tcPr>
            <w:tcW w:w="2720" w:type="dxa"/>
          </w:tcPr>
          <w:p w:rsidR="00630199" w:rsidRDefault="00630199" w:rsidP="00630199">
            <w:pPr>
              <w:ind w:left="347"/>
            </w:pPr>
            <w:r>
              <w:t>Iraq</w:t>
            </w:r>
          </w:p>
          <w:p w:rsidR="00630199" w:rsidRDefault="00630199" w:rsidP="00630199">
            <w:pPr>
              <w:ind w:left="347"/>
            </w:pPr>
            <w:r>
              <w:t>Pakistan</w:t>
            </w:r>
          </w:p>
          <w:p w:rsidR="00630199" w:rsidRDefault="00630199" w:rsidP="00630199">
            <w:pPr>
              <w:ind w:left="347"/>
            </w:pPr>
            <w:r>
              <w:t>Saudi Arabia</w:t>
            </w:r>
          </w:p>
          <w:p w:rsidR="00630199" w:rsidRDefault="00630199" w:rsidP="00630199">
            <w:pPr>
              <w:ind w:left="347"/>
            </w:pPr>
            <w:r>
              <w:t>United Kingdom</w:t>
            </w:r>
          </w:p>
          <w:p w:rsidR="00630199" w:rsidRDefault="00630199" w:rsidP="00630199">
            <w:pPr>
              <w:ind w:left="347"/>
            </w:pPr>
            <w:r>
              <w:t>United State of America</w:t>
            </w:r>
          </w:p>
        </w:tc>
        <w:tc>
          <w:tcPr>
            <w:tcW w:w="6800" w:type="dxa"/>
            <w:gridSpan w:val="2"/>
          </w:tcPr>
          <w:p w:rsidR="00630199" w:rsidRDefault="00630199" w:rsidP="00630199">
            <w:r>
              <w:t xml:space="preserve">        DD MM YYYY</w:t>
            </w:r>
          </w:p>
          <w:p w:rsidR="00630199" w:rsidRDefault="00630199" w:rsidP="00630199">
            <w:r>
              <w:t xml:space="preserve">        DD MM YYYY</w:t>
            </w:r>
          </w:p>
          <w:p w:rsidR="00630199" w:rsidRDefault="00630199" w:rsidP="00630199">
            <w:r>
              <w:t xml:space="preserve">        DD MM YYYY</w:t>
            </w:r>
          </w:p>
          <w:p w:rsidR="00630199" w:rsidRDefault="00630199" w:rsidP="00630199">
            <w:r>
              <w:t xml:space="preserve">        DD MM YYYY and MM DD YYYY</w:t>
            </w:r>
          </w:p>
          <w:p w:rsidR="00630199" w:rsidRDefault="00630199" w:rsidP="00630199">
            <w:r>
              <w:t xml:space="preserve">        YYYY MM DD</w:t>
            </w:r>
          </w:p>
        </w:tc>
      </w:tr>
    </w:tbl>
    <w:p w:rsidR="00630199" w:rsidRDefault="00630199" w:rsidP="00630199"/>
    <w:p w:rsidR="00630199" w:rsidRDefault="00630199" w:rsidP="00630199">
      <w:r>
        <w:t>Mostly Countries used the DD MM YY Date Format.</w:t>
      </w:r>
    </w:p>
    <w:p w:rsidR="009A473B" w:rsidRPr="009A473B" w:rsidRDefault="009A473B" w:rsidP="00630199">
      <w:pPr>
        <w:rPr>
          <w:b/>
          <w:u w:val="single"/>
        </w:rPr>
      </w:pPr>
      <w:r w:rsidRPr="009A473B">
        <w:rPr>
          <w:b/>
          <w:u w:val="single"/>
        </w:rPr>
        <w:t>WORKING OF PROJECT</w:t>
      </w:r>
    </w:p>
    <w:p w:rsidR="009A473B" w:rsidRDefault="009A473B" w:rsidP="00630199">
      <w:r>
        <w:t>This project is developed in Visual Studio and language is used C#.</w:t>
      </w:r>
    </w:p>
    <w:p w:rsidR="00D10B98" w:rsidRDefault="00D10B98" w:rsidP="00630199">
      <w:r>
        <w:t>As this project can extract all the date format which are given. It reads all the text from the file and extract all formats of the date.</w:t>
      </w:r>
    </w:p>
    <w:p w:rsidR="00630199" w:rsidRDefault="00D10B98" w:rsidP="00630199">
      <w:r>
        <w:t>We are using Regular Expression to extract all the formats of date.</w:t>
      </w:r>
    </w:p>
    <w:p w:rsidR="00D10B98" w:rsidRDefault="00D10B98" w:rsidP="00630199">
      <w:r>
        <w:t>These are given below</w:t>
      </w:r>
    </w:p>
    <w:p w:rsidR="00D10B98" w:rsidRPr="009A473B" w:rsidRDefault="00D10B98" w:rsidP="00630199">
      <w:pPr>
        <w:rPr>
          <w:b/>
          <w:sz w:val="24"/>
          <w:u w:val="single"/>
        </w:rPr>
      </w:pPr>
      <w:r w:rsidRPr="009A473B">
        <w:rPr>
          <w:b/>
          <w:sz w:val="24"/>
          <w:u w:val="single"/>
        </w:rPr>
        <w:t>YY DD MM and YY MM DD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"\d{4}[- /.]([1-9]|0[1-9]|1[012])[- /.]([1-9]|0[1-9]|[12][0-9]|3[01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"\d{4}[- /.](January|February|March|April|May|June|July|August|September|October|November|December| JANUARY|FEBRUARY|MARCH|APRIL|MAY|JUNE|JULY|AUGUST|SEPTEMBER|OCTOBER|NOVEMBER|DECEMBER| january|february|march|april|may|june|july|august|september|october|november|december| JAN|FEB|MAR|APR|MAY|JUN|JUL|AUG|SEP|OCT|NOV|DEC| jan|feb|mar|apr|may|jun|jul|aug|sep|oct|nov|dec| Jan|Feb|Mar|Apr|May|Jun|Jul|Aug|Sep|Oct|Nov|Dec)[- /.]([1-9]|0[1-9]|[12][0-9]|3[01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A473B">
        <w:rPr>
          <w:rFonts w:ascii="Consolas" w:hAnsi="Consolas" w:cs="Consolas"/>
          <w:sz w:val="16"/>
          <w:szCs w:val="16"/>
        </w:rPr>
        <w:t xml:space="preserve">               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"\d{4}[- /.](0[1-9]|[12][0-9]|3[01])[- /.]([1-9]|0[1-9]|1[2])"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10B98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 xml:space="preserve">"\d{4}[- /.](0[1-9]|[12][0-9]|3[01])[- /.](January|February|March|April|May|June|July|August|September|October|November|December| JANUARY|FEBRUARY|MARCH|APRIL|MAY|JUNE|JULY|AUGUST|SEPTEMBER|OCTOBER|NOVEMBER|DECEMBER| january|february|march|april|may|june|july|august|september|october|november|december| </w:t>
      </w:r>
      <w:r w:rsidRPr="009A473B">
        <w:rPr>
          <w:rFonts w:ascii="Consolas" w:hAnsi="Consolas" w:cs="Consolas"/>
          <w:color w:val="A31515"/>
          <w:sz w:val="16"/>
          <w:szCs w:val="16"/>
        </w:rPr>
        <w:lastRenderedPageBreak/>
        <w:t>JAN|FEB|MAR|APR|MAY|JUN|JUL|AUG|SEP|OCT|NOV|DEC| jan|feb|mar|apr|may|jun|jul|aug|sep|oct|nov|dec| Jan|Feb|Mar|Apr|May|Jun|Jul|Aug|Sep|Oct|Nov|Dec)"</w:t>
      </w:r>
    </w:p>
    <w:p w:rsidR="009A473B" w:rsidRDefault="009A473B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</w:p>
    <w:p w:rsidR="009A473B" w:rsidRPr="009A473B" w:rsidRDefault="009A473B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A473B">
        <w:rPr>
          <w:rFonts w:ascii="Consolas" w:hAnsi="Consolas" w:cs="Consolas"/>
          <w:b/>
          <w:sz w:val="20"/>
          <w:szCs w:val="19"/>
          <w:u w:val="single"/>
        </w:rPr>
        <w:t>DD YY MM and DD MM YY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"\d{1,2}(?:[- / .])(January|February|March|April|May|June|July|August|September|October|November|December| JANUARY|FEBRUARY|MARCH|APRIL|MAY|JUNE|JULY|AUGUST|SEPTEMBER|OCTOBER|NOVEMBER|DECEMBER| january|february|march|april|may|june|july|august|september|october|november|december| JAN|FEB|MAR|APR|MAY|JUN|JUL|AUG|SEP|OCT|NOV|DEC| jan|feb|mar|apr|may|jun|jul|aug|sep|oct|nov|dec| Jan|Feb|Mar|Apr|May|Jun|Jul|Aug|Sep|Oct|Nov|Dec)(?:[- / .])\d{1,4}"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"\d{1,2}(st|nd|rd|th|ST|ND|RD|TH)( January | February | March | April | May | June | July | August | September | October | November | December | JANUARY | FEBRUARY | MARCH | APRIL | MAY | JUNE | JULY | AUGUST | SEPTEMBER | OCTOBER | NOVEMBER | DECEMBER | january | february | march | april | may | june | july | august | september | october | november | december | JAN | FEB | MAR | APR | MAY | JUN | JUL | AUG | SEP | OCT | NOV | DEC | jan | feb | mar | apr | may | jun | jul | aug | sep | oct | nov | dec | Jan | Feb | Mar | Apr | May | Jun | Jul | Aug | Sep | Oct | Nov | Dec)\d{1,4}"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"(0[1-9]|[12][0-9]|3[01])[- /.]([1-9]|0[1-9]|1[2])[- /.]\d{4}"</w:t>
      </w:r>
    </w:p>
    <w:p w:rsidR="00D10B98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"\d{1,2}(?:[- / .])\d{1,4}(?:[- / .])(January|February|March|April|May|June|July|August|September|October|November|December| JANUARY|FEBRUARY|MARCH|APRIL|MAY|JUNE|JULY|AUGUST|SEPTEMBER|OCTOBER|NOVEMBER|DECEMBER| january|february|march|april|may|june|july|august|september|october|november|december| JAN|FEB|MAR|APR|MAY|JUN|JUL|AUG|SEP|OCT|NOV|DEC| jan|feb|mar|apr|may|jun|jul|aug|sep|oct|nov|dec| Jan|Feb|Mar|Apr|May|Jun|Jul|Aug|Sep|Oct|Nov|Dec)"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"\d{1,2}(st |nd |rd |th |ST |ND |RD |TH )\d{1,4}( January| February| March| April| May| June| July| August| September| October| November| December| JANUARY| FEBRUARY| MARCH| APRIL| MAY| JUNE| JULY| AUGUST| SEPTEMBER| OCTOBER| NOVEMBER| DECEMBER| january| february| march| april| may| june| july| august| september| october| november| december| JAN| FEB| MAR| APR| MAY| JUN| JUL| AUG| SEP| OCT| NOV| DEC| jan| feb| mar| apr| may| jun| jul| aug| sep| oct| nov| dec| Jan| Feb| Mar| Apr| May| Jun| Jul| Aug| Sep| Oct| Nov| Dec)"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"(0[1-9]|[12][0-9]|3[01])[- /.]\d{4}[- /.]([1-9]|0[1-9]|1[2])"</w:t>
      </w:r>
    </w:p>
    <w:p w:rsidR="00D10B98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A473B">
        <w:rPr>
          <w:rFonts w:ascii="Consolas" w:hAnsi="Consolas" w:cs="Consolas"/>
          <w:b/>
          <w:sz w:val="20"/>
          <w:szCs w:val="19"/>
          <w:u w:val="single"/>
        </w:rPr>
        <w:t>MM DD YY and MM YY DD</w:t>
      </w:r>
      <w:r w:rsidRPr="009A473B">
        <w:rPr>
          <w:rFonts w:ascii="Consolas" w:hAnsi="Consolas" w:cs="Consolas"/>
          <w:sz w:val="20"/>
          <w:szCs w:val="19"/>
        </w:rPr>
        <w:t xml:space="preserve">  </w:t>
      </w:r>
    </w:p>
    <w:p w:rsidR="009A473B" w:rsidRDefault="009A473B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A473B">
        <w:rPr>
          <w:rFonts w:ascii="Consolas" w:hAnsi="Consolas" w:cs="Consolas"/>
          <w:sz w:val="20"/>
          <w:szCs w:val="19"/>
        </w:rPr>
        <w:t xml:space="preserve"> </w:t>
      </w:r>
      <w:r w:rsidRPr="009A473B">
        <w:rPr>
          <w:rFonts w:ascii="Consolas" w:hAnsi="Consolas" w:cs="Consolas"/>
          <w:color w:val="A31515"/>
          <w:sz w:val="16"/>
          <w:szCs w:val="16"/>
        </w:rPr>
        <w:t>"(January|February|March|April|May|June|July|August|September|October|November|December| JANUARY|FEBRUARY|MARCH|APRIL|MAY|JUNE|JULY|AUGUST|SEPTEMBER|OCTOBER|NOVEMBER|DECEMBER| january|february|march|april|may|june|july|august|september|october|november|december| JAN|FEB|MAR|APR|MAY|JUN|JUL|AUG|SEP|OCT|NOV|DEC| jan|feb|mar|apr|may|jun|jul|aug|sep|oct|nov|dec| Jan|Feb|Mar|Apr|May|Jun|Jul|Aug|Sep|Oct|Nov|Dec)(?:[- / .])\d{1,2}(?:[- / .])\d{1,4}"</w:t>
      </w:r>
      <w:r w:rsidRPr="009A473B">
        <w:rPr>
          <w:rFonts w:ascii="Consolas" w:hAnsi="Consolas" w:cs="Consolas"/>
          <w:sz w:val="16"/>
          <w:szCs w:val="16"/>
        </w:rPr>
        <w:t>);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"([1-9]|0[1-9]|1[2])[- /.](0[1-9]|[12][0-9]|3[01])[- /.]\d{4}"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"(January|February|March|April|May|June|July|August|September|October|November|December| JANUARY|FEBRUARY|MARCH|APRIL|MAY|JUNE|JULY|AUGUST|SEPTEMBER|OCTOBER|NOVEMBER|DECEMBER| january|february|march|april|may|june|july|august|september|october|november|december| JAN|FEB|MAR|APR|MAY|JUN|JUL|AUG|SEP|OCT|NOV|DEC| jan|feb|mar|apr|may|jun|jul|aug|sep|oct|nov|dec| Jan|Feb|Mar|Apr|May|Jun|Jul|Aug|Sep|Oct|Nov|Dec)(?:[- / .])\d{1,4}(?:[- / .])\d{1,2}"</w:t>
      </w: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10B98" w:rsidRPr="009A473B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6"/>
        </w:rPr>
      </w:pPr>
      <w:r w:rsidRPr="009A473B">
        <w:rPr>
          <w:rFonts w:ascii="Consolas" w:hAnsi="Consolas" w:cs="Consolas"/>
          <w:color w:val="A31515"/>
          <w:sz w:val="16"/>
          <w:szCs w:val="16"/>
        </w:rPr>
        <w:t>"([1-9]|0[1-9]|1[2])[- /.]\d{4}[- /.](0[1-9]|[12][0-9]|3[01])"</w:t>
      </w:r>
    </w:p>
    <w:p w:rsidR="00D10B98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D10B98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5943600" cy="45383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98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0B98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Conclusion:</w:t>
      </w:r>
    </w:p>
    <w:p w:rsidR="00D10B98" w:rsidRDefault="00D10B98" w:rsidP="00D1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goal of this project is to get all the formats of date.</w:t>
      </w:r>
      <w:r w:rsidR="009A473B">
        <w:rPr>
          <w:rFonts w:ascii="Consolas" w:hAnsi="Consolas" w:cs="Consolas"/>
          <w:sz w:val="19"/>
          <w:szCs w:val="19"/>
        </w:rPr>
        <w:t xml:space="preserve"> Many countries has their own formats of date. By using this project, it extract all the formats of the date.</w:t>
      </w:r>
    </w:p>
    <w:sectPr w:rsidR="00D1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compat>
    <w:compatSetting w:name="compatibilityMode" w:uri="http://schemas.microsoft.com/office/word" w:val="12"/>
  </w:compat>
  <w:rsids>
    <w:rsidRoot w:val="00630199"/>
    <w:rsid w:val="00630199"/>
    <w:rsid w:val="0063469C"/>
    <w:rsid w:val="009A473B"/>
    <w:rsid w:val="00D10B98"/>
    <w:rsid w:val="00E7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B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A47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473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555630675249B5AAD751FF5964C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AF8E7-7084-4C9F-A578-10DD1731EEA0}"/>
      </w:docPartPr>
      <w:docPartBody>
        <w:p w:rsidR="008A5BEE" w:rsidRDefault="006834CC" w:rsidP="006834CC">
          <w:pPr>
            <w:pStyle w:val="66555630675249B5AAD751FF5964CD4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34CC"/>
    <w:rsid w:val="006834CC"/>
    <w:rsid w:val="008A5BEE"/>
    <w:rsid w:val="00BC35EE"/>
    <w:rsid w:val="00E4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B722263B0E4D04ACBDB7DD41CCBC12">
    <w:name w:val="9AB722263B0E4D04ACBDB7DD41CCBC12"/>
    <w:rsid w:val="006834CC"/>
  </w:style>
  <w:style w:type="paragraph" w:customStyle="1" w:styleId="0C57D23F30B0488081E0A27CCE7941DF">
    <w:name w:val="0C57D23F30B0488081E0A27CCE7941DF"/>
    <w:rsid w:val="006834CC"/>
  </w:style>
  <w:style w:type="paragraph" w:customStyle="1" w:styleId="66555630675249B5AAD751FF5964CD4C">
    <w:name w:val="66555630675249B5AAD751FF5964CD4C"/>
    <w:rsid w:val="006834CC"/>
  </w:style>
  <w:style w:type="paragraph" w:customStyle="1" w:styleId="4088F870A85F4582A0A4E807D865AC9E">
    <w:name w:val="4088F870A85F4582A0A4E807D865AC9E"/>
    <w:rsid w:val="006834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Language Processing</dc:title>
  <dc:creator>Family</dc:creator>
  <cp:lastModifiedBy>TUSER</cp:lastModifiedBy>
  <cp:revision>2</cp:revision>
  <dcterms:created xsi:type="dcterms:W3CDTF">2014-11-17T18:25:00Z</dcterms:created>
  <dcterms:modified xsi:type="dcterms:W3CDTF">2014-11-17T18:00:00Z</dcterms:modified>
</cp:coreProperties>
</file>