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9859" w14:textId="77777777" w:rsidR="000237C7" w:rsidRPr="000237C7" w:rsidRDefault="000237C7" w:rsidP="000237C7">
      <w:pPr>
        <w:rPr>
          <w:b/>
          <w:bCs/>
          <w:color w:val="153D63" w:themeColor="text2" w:themeTint="E6"/>
          <w:sz w:val="40"/>
          <w:szCs w:val="40"/>
        </w:rPr>
      </w:pPr>
      <w:r w:rsidRPr="000237C7">
        <w:rPr>
          <w:b/>
          <w:bCs/>
          <w:color w:val="153D63" w:themeColor="text2" w:themeTint="E6"/>
          <w:sz w:val="40"/>
          <w:szCs w:val="40"/>
        </w:rPr>
        <w:t>Major Psychological Disorders Affecting the Muslim Community in India</w:t>
      </w:r>
    </w:p>
    <w:p w14:paraId="0A5D59A3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1. Depression (Major Depressive Disorder)</w:t>
      </w:r>
    </w:p>
    <w:p w14:paraId="3A448ABF" w14:textId="77777777" w:rsidR="000237C7" w:rsidRPr="000237C7" w:rsidRDefault="000237C7" w:rsidP="000237C7">
      <w:pPr>
        <w:numPr>
          <w:ilvl w:val="0"/>
          <w:numId w:val="1"/>
        </w:numPr>
      </w:pPr>
      <w:r w:rsidRPr="000237C7">
        <w:rPr>
          <w:b/>
          <w:bCs/>
        </w:rPr>
        <w:t>Prevalence:</w:t>
      </w:r>
      <w:r w:rsidRPr="000237C7">
        <w:t xml:space="preserve"> Very common, especially among youth, women, and marginalized communities.</w:t>
      </w:r>
    </w:p>
    <w:p w14:paraId="728B94A1" w14:textId="77777777" w:rsidR="000237C7" w:rsidRPr="000237C7" w:rsidRDefault="000237C7" w:rsidP="000237C7">
      <w:pPr>
        <w:numPr>
          <w:ilvl w:val="0"/>
          <w:numId w:val="1"/>
        </w:numPr>
      </w:pPr>
      <w:r w:rsidRPr="000237C7">
        <w:rPr>
          <w:b/>
          <w:bCs/>
        </w:rPr>
        <w:t>Contributing Factors:</w:t>
      </w:r>
    </w:p>
    <w:p w14:paraId="6FD1DD1F" w14:textId="77777777" w:rsidR="000237C7" w:rsidRPr="000237C7" w:rsidRDefault="000237C7" w:rsidP="000237C7">
      <w:pPr>
        <w:numPr>
          <w:ilvl w:val="1"/>
          <w:numId w:val="1"/>
        </w:numPr>
      </w:pPr>
      <w:r w:rsidRPr="000237C7">
        <w:t>Poverty and unemployment</w:t>
      </w:r>
    </w:p>
    <w:p w14:paraId="611CD92F" w14:textId="77777777" w:rsidR="000237C7" w:rsidRPr="000237C7" w:rsidRDefault="000237C7" w:rsidP="000237C7">
      <w:pPr>
        <w:numPr>
          <w:ilvl w:val="1"/>
          <w:numId w:val="1"/>
        </w:numPr>
      </w:pPr>
      <w:r w:rsidRPr="000237C7">
        <w:t>Educational disadvantage</w:t>
      </w:r>
    </w:p>
    <w:p w14:paraId="2AC4C1B5" w14:textId="77777777" w:rsidR="000237C7" w:rsidRPr="000237C7" w:rsidRDefault="000237C7" w:rsidP="000237C7">
      <w:pPr>
        <w:numPr>
          <w:ilvl w:val="1"/>
          <w:numId w:val="1"/>
        </w:numPr>
      </w:pPr>
      <w:r w:rsidRPr="000237C7">
        <w:t>Loss of identity or purpose</w:t>
      </w:r>
    </w:p>
    <w:p w14:paraId="59480A3B" w14:textId="77777777" w:rsidR="000237C7" w:rsidRPr="000237C7" w:rsidRDefault="000237C7" w:rsidP="000237C7">
      <w:pPr>
        <w:numPr>
          <w:ilvl w:val="1"/>
          <w:numId w:val="1"/>
        </w:numPr>
      </w:pPr>
      <w:r w:rsidRPr="000237C7">
        <w:t>Stigma around seeking help</w:t>
      </w:r>
    </w:p>
    <w:p w14:paraId="3BBD4C3B" w14:textId="77777777" w:rsidR="000237C7" w:rsidRPr="000237C7" w:rsidRDefault="000237C7" w:rsidP="000237C7">
      <w:pPr>
        <w:numPr>
          <w:ilvl w:val="1"/>
          <w:numId w:val="1"/>
        </w:numPr>
      </w:pPr>
      <w:r w:rsidRPr="000237C7">
        <w:t>Spiritual disconnection or guilt</w:t>
      </w:r>
    </w:p>
    <w:p w14:paraId="68224242" w14:textId="77777777" w:rsidR="000237C7" w:rsidRPr="000237C7" w:rsidRDefault="000237C7" w:rsidP="000237C7">
      <w:pPr>
        <w:numPr>
          <w:ilvl w:val="0"/>
          <w:numId w:val="1"/>
        </w:numPr>
      </w:pPr>
      <w:r w:rsidRPr="000237C7">
        <w:rPr>
          <w:b/>
          <w:bCs/>
        </w:rPr>
        <w:t>Symptoms include:</w:t>
      </w:r>
      <w:r w:rsidRPr="000237C7">
        <w:t xml:space="preserve"> Persistent sadness, hopelessness, fatigue, suicidal thoughts.</w:t>
      </w:r>
    </w:p>
    <w:p w14:paraId="0554BB1E" w14:textId="77777777" w:rsidR="000237C7" w:rsidRPr="000237C7" w:rsidRDefault="000237C7" w:rsidP="000237C7">
      <w:r w:rsidRPr="000237C7">
        <w:pict w14:anchorId="6B08AB05">
          <v:rect id="_x0000_i1097" style="width:0;height:1.5pt" o:hralign="center" o:hrstd="t" o:hr="t" fillcolor="#a0a0a0" stroked="f"/>
        </w:pict>
      </w:r>
    </w:p>
    <w:p w14:paraId="1E9B18E9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2. Anxiety Disorders</w:t>
      </w:r>
    </w:p>
    <w:p w14:paraId="3F176029" w14:textId="77777777" w:rsidR="000237C7" w:rsidRPr="000237C7" w:rsidRDefault="000237C7" w:rsidP="000237C7">
      <w:pPr>
        <w:numPr>
          <w:ilvl w:val="0"/>
          <w:numId w:val="2"/>
        </w:numPr>
      </w:pPr>
      <w:r w:rsidRPr="000237C7">
        <w:t>Includes:</w:t>
      </w:r>
    </w:p>
    <w:p w14:paraId="7ED0E39A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Generalized Anxiety Disorder (GAD)</w:t>
      </w:r>
    </w:p>
    <w:p w14:paraId="2EB87B90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Panic Disorder</w:t>
      </w:r>
    </w:p>
    <w:p w14:paraId="76691D73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Social Anxiety Disorder</w:t>
      </w:r>
    </w:p>
    <w:p w14:paraId="399BB253" w14:textId="77777777" w:rsidR="000237C7" w:rsidRPr="000237C7" w:rsidRDefault="000237C7" w:rsidP="000237C7">
      <w:pPr>
        <w:numPr>
          <w:ilvl w:val="0"/>
          <w:numId w:val="2"/>
        </w:numPr>
      </w:pPr>
      <w:r w:rsidRPr="000237C7">
        <w:rPr>
          <w:b/>
          <w:bCs/>
        </w:rPr>
        <w:t>Triggers:</w:t>
      </w:r>
    </w:p>
    <w:p w14:paraId="2514E336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Academic or financial stress</w:t>
      </w:r>
    </w:p>
    <w:p w14:paraId="2D5D45EA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Job insecurity</w:t>
      </w:r>
    </w:p>
    <w:p w14:paraId="6E4FFDCB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Fear of discrimination or communal tension</w:t>
      </w:r>
    </w:p>
    <w:p w14:paraId="0DC84225" w14:textId="77777777" w:rsidR="000237C7" w:rsidRPr="000237C7" w:rsidRDefault="000237C7" w:rsidP="000237C7">
      <w:pPr>
        <w:numPr>
          <w:ilvl w:val="1"/>
          <w:numId w:val="2"/>
        </w:numPr>
      </w:pPr>
      <w:r w:rsidRPr="000237C7">
        <w:t>Lack of emotional expression due to cultural norms</w:t>
      </w:r>
    </w:p>
    <w:p w14:paraId="569E4069" w14:textId="77777777" w:rsidR="000237C7" w:rsidRPr="000237C7" w:rsidRDefault="000237C7" w:rsidP="000237C7">
      <w:r w:rsidRPr="000237C7">
        <w:pict w14:anchorId="4695D0B5">
          <v:rect id="_x0000_i1098" style="width:0;height:1.5pt" o:hralign="center" o:hrstd="t" o:hr="t" fillcolor="#a0a0a0" stroked="f"/>
        </w:pict>
      </w:r>
    </w:p>
    <w:p w14:paraId="1019D41D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3. Post-Traumatic Stress Disorder (PTSD)</w:t>
      </w:r>
    </w:p>
    <w:p w14:paraId="49EB1974" w14:textId="77777777" w:rsidR="000237C7" w:rsidRPr="000237C7" w:rsidRDefault="000237C7" w:rsidP="000237C7">
      <w:pPr>
        <w:numPr>
          <w:ilvl w:val="0"/>
          <w:numId w:val="3"/>
        </w:numPr>
      </w:pPr>
      <w:r w:rsidRPr="000237C7">
        <w:rPr>
          <w:b/>
          <w:bCs/>
        </w:rPr>
        <w:t>Causes:</w:t>
      </w:r>
    </w:p>
    <w:p w14:paraId="5B3C4477" w14:textId="77777777" w:rsidR="000237C7" w:rsidRPr="000237C7" w:rsidRDefault="000237C7" w:rsidP="000237C7">
      <w:pPr>
        <w:numPr>
          <w:ilvl w:val="1"/>
          <w:numId w:val="3"/>
        </w:numPr>
      </w:pPr>
      <w:r w:rsidRPr="000237C7">
        <w:lastRenderedPageBreak/>
        <w:t>Exposure to communal violence, riots, or hate crimes</w:t>
      </w:r>
    </w:p>
    <w:p w14:paraId="321B7474" w14:textId="77777777" w:rsidR="000237C7" w:rsidRPr="000237C7" w:rsidRDefault="000237C7" w:rsidP="000237C7">
      <w:pPr>
        <w:numPr>
          <w:ilvl w:val="1"/>
          <w:numId w:val="3"/>
        </w:numPr>
      </w:pPr>
      <w:r w:rsidRPr="000237C7">
        <w:t>Childhood abuse (especially among women)</w:t>
      </w:r>
    </w:p>
    <w:p w14:paraId="624F5D35" w14:textId="77777777" w:rsidR="000237C7" w:rsidRPr="000237C7" w:rsidRDefault="000237C7" w:rsidP="000237C7">
      <w:pPr>
        <w:numPr>
          <w:ilvl w:val="1"/>
          <w:numId w:val="3"/>
        </w:numPr>
      </w:pPr>
      <w:r w:rsidRPr="000237C7">
        <w:t>Refugee or migration trauma</w:t>
      </w:r>
    </w:p>
    <w:p w14:paraId="19B796A5" w14:textId="77777777" w:rsidR="000237C7" w:rsidRPr="000237C7" w:rsidRDefault="000237C7" w:rsidP="000237C7">
      <w:pPr>
        <w:numPr>
          <w:ilvl w:val="0"/>
          <w:numId w:val="3"/>
        </w:numPr>
      </w:pPr>
      <w:r w:rsidRPr="000237C7">
        <w:rPr>
          <w:b/>
          <w:bCs/>
        </w:rPr>
        <w:t>Symptoms include:</w:t>
      </w:r>
      <w:r w:rsidRPr="000237C7">
        <w:t xml:space="preserve"> Flashbacks, nightmares, emotional numbness, irritability.</w:t>
      </w:r>
    </w:p>
    <w:p w14:paraId="331AE9FF" w14:textId="77777777" w:rsidR="000237C7" w:rsidRPr="000237C7" w:rsidRDefault="000237C7" w:rsidP="000237C7">
      <w:r w:rsidRPr="000237C7">
        <w:pict w14:anchorId="7C748D30">
          <v:rect id="_x0000_i1099" style="width:0;height:1.5pt" o:hralign="center" o:hrstd="t" o:hr="t" fillcolor="#a0a0a0" stroked="f"/>
        </w:pict>
      </w:r>
    </w:p>
    <w:p w14:paraId="2A8F9C00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4. Obsessive-Compulsive Disorder (OCD) — Especially Religious OCD (Scrupulosity)</w:t>
      </w:r>
    </w:p>
    <w:p w14:paraId="626086F6" w14:textId="77777777" w:rsidR="000237C7" w:rsidRPr="000237C7" w:rsidRDefault="000237C7" w:rsidP="000237C7">
      <w:pPr>
        <w:numPr>
          <w:ilvl w:val="0"/>
          <w:numId w:val="4"/>
        </w:numPr>
      </w:pPr>
      <w:r w:rsidRPr="000237C7">
        <w:t>Common in devout individuals concerned with religious purity or rituals.</w:t>
      </w:r>
    </w:p>
    <w:p w14:paraId="2C2678D7" w14:textId="77777777" w:rsidR="000237C7" w:rsidRPr="000237C7" w:rsidRDefault="000237C7" w:rsidP="000237C7">
      <w:pPr>
        <w:numPr>
          <w:ilvl w:val="0"/>
          <w:numId w:val="4"/>
        </w:numPr>
      </w:pPr>
      <w:r w:rsidRPr="000237C7">
        <w:rPr>
          <w:b/>
          <w:bCs/>
        </w:rPr>
        <w:t>Examples:</w:t>
      </w:r>
    </w:p>
    <w:p w14:paraId="5AF6920B" w14:textId="77777777" w:rsidR="000237C7" w:rsidRPr="000237C7" w:rsidRDefault="000237C7" w:rsidP="000237C7">
      <w:pPr>
        <w:numPr>
          <w:ilvl w:val="1"/>
          <w:numId w:val="4"/>
        </w:numPr>
      </w:pPr>
      <w:r w:rsidRPr="000237C7">
        <w:t>Repeating wudu (ablution) or salah (prayer) multiple times</w:t>
      </w:r>
    </w:p>
    <w:p w14:paraId="404D83D7" w14:textId="77777777" w:rsidR="000237C7" w:rsidRPr="000237C7" w:rsidRDefault="000237C7" w:rsidP="000237C7">
      <w:pPr>
        <w:numPr>
          <w:ilvl w:val="1"/>
          <w:numId w:val="4"/>
        </w:numPr>
      </w:pPr>
      <w:r w:rsidRPr="000237C7">
        <w:t>Intrusive blasphemous thoughts and guilt</w:t>
      </w:r>
    </w:p>
    <w:p w14:paraId="78C7B2C2" w14:textId="77777777" w:rsidR="000237C7" w:rsidRPr="000237C7" w:rsidRDefault="000237C7" w:rsidP="000237C7">
      <w:pPr>
        <w:numPr>
          <w:ilvl w:val="0"/>
          <w:numId w:val="4"/>
        </w:numPr>
      </w:pPr>
      <w:r w:rsidRPr="000237C7">
        <w:t xml:space="preserve">Often misunderstood as </w:t>
      </w:r>
      <w:r w:rsidRPr="000237C7">
        <w:rPr>
          <w:i/>
          <w:iCs/>
        </w:rPr>
        <w:t>waswasa</w:t>
      </w:r>
      <w:r w:rsidRPr="000237C7">
        <w:t xml:space="preserve"> (whispers of Shaytaan), not treated clinically.</w:t>
      </w:r>
    </w:p>
    <w:p w14:paraId="2021ACA6" w14:textId="77777777" w:rsidR="000237C7" w:rsidRPr="000237C7" w:rsidRDefault="000237C7" w:rsidP="000237C7">
      <w:r w:rsidRPr="000237C7">
        <w:pict w14:anchorId="1E5957AF">
          <v:rect id="_x0000_i1100" style="width:0;height:1.5pt" o:hralign="center" o:hrstd="t" o:hr="t" fillcolor="#a0a0a0" stroked="f"/>
        </w:pict>
      </w:r>
    </w:p>
    <w:p w14:paraId="46E90CA2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5. Addiction &amp; Behavioral Disorders</w:t>
      </w:r>
    </w:p>
    <w:p w14:paraId="759682C2" w14:textId="77777777" w:rsidR="000237C7" w:rsidRPr="000237C7" w:rsidRDefault="000237C7" w:rsidP="000237C7">
      <w:pPr>
        <w:numPr>
          <w:ilvl w:val="0"/>
          <w:numId w:val="5"/>
        </w:numPr>
      </w:pPr>
      <w:r w:rsidRPr="000237C7">
        <w:rPr>
          <w:b/>
          <w:bCs/>
        </w:rPr>
        <w:t>Substance Abuse:</w:t>
      </w:r>
    </w:p>
    <w:p w14:paraId="2A233980" w14:textId="77777777" w:rsidR="000237C7" w:rsidRPr="000237C7" w:rsidRDefault="000237C7" w:rsidP="000237C7">
      <w:pPr>
        <w:numPr>
          <w:ilvl w:val="1"/>
          <w:numId w:val="5"/>
        </w:numPr>
      </w:pPr>
      <w:r w:rsidRPr="000237C7">
        <w:t>Alcohol, opioids, and prescription drugs (despite religious prohibition)</w:t>
      </w:r>
    </w:p>
    <w:p w14:paraId="2461A211" w14:textId="77777777" w:rsidR="000237C7" w:rsidRPr="000237C7" w:rsidRDefault="000237C7" w:rsidP="000237C7">
      <w:pPr>
        <w:numPr>
          <w:ilvl w:val="0"/>
          <w:numId w:val="5"/>
        </w:numPr>
      </w:pPr>
      <w:r w:rsidRPr="000237C7">
        <w:rPr>
          <w:b/>
          <w:bCs/>
        </w:rPr>
        <w:t>Behavioral Addictions:</w:t>
      </w:r>
    </w:p>
    <w:p w14:paraId="5093335A" w14:textId="77777777" w:rsidR="000237C7" w:rsidRPr="000237C7" w:rsidRDefault="000237C7" w:rsidP="000237C7">
      <w:pPr>
        <w:numPr>
          <w:ilvl w:val="1"/>
          <w:numId w:val="5"/>
        </w:numPr>
      </w:pPr>
      <w:r w:rsidRPr="000237C7">
        <w:t>Pornography, gambling, gaming, social media</w:t>
      </w:r>
    </w:p>
    <w:p w14:paraId="3A25E0FB" w14:textId="77777777" w:rsidR="000237C7" w:rsidRPr="000237C7" w:rsidRDefault="000237C7" w:rsidP="000237C7">
      <w:pPr>
        <w:numPr>
          <w:ilvl w:val="0"/>
          <w:numId w:val="5"/>
        </w:numPr>
      </w:pPr>
      <w:r w:rsidRPr="000237C7">
        <w:t>Driven by poor coping mechanisms, isolation, or hidden trauma.</w:t>
      </w:r>
    </w:p>
    <w:p w14:paraId="5A34DC7E" w14:textId="77777777" w:rsidR="000237C7" w:rsidRPr="000237C7" w:rsidRDefault="000237C7" w:rsidP="000237C7">
      <w:r w:rsidRPr="000237C7">
        <w:pict w14:anchorId="6485A81E">
          <v:rect id="_x0000_i1101" style="width:0;height:1.5pt" o:hralign="center" o:hrstd="t" o:hr="t" fillcolor="#a0a0a0" stroked="f"/>
        </w:pict>
      </w:r>
    </w:p>
    <w:p w14:paraId="38FBA969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6. Somatization &amp; Psychosomatic Disorders</w:t>
      </w:r>
    </w:p>
    <w:p w14:paraId="299F009B" w14:textId="77777777" w:rsidR="000237C7" w:rsidRPr="000237C7" w:rsidRDefault="000237C7" w:rsidP="000237C7">
      <w:pPr>
        <w:numPr>
          <w:ilvl w:val="0"/>
          <w:numId w:val="6"/>
        </w:numPr>
      </w:pPr>
      <w:r w:rsidRPr="000237C7">
        <w:rPr>
          <w:b/>
          <w:bCs/>
        </w:rPr>
        <w:t>Cultural Expression of Stress:</w:t>
      </w:r>
    </w:p>
    <w:p w14:paraId="53E6FD85" w14:textId="77777777" w:rsidR="000237C7" w:rsidRPr="000237C7" w:rsidRDefault="000237C7" w:rsidP="000237C7">
      <w:pPr>
        <w:numPr>
          <w:ilvl w:val="1"/>
          <w:numId w:val="6"/>
        </w:numPr>
      </w:pPr>
      <w:r w:rsidRPr="000237C7">
        <w:t>Psychological distress often manifests as physical symptoms.</w:t>
      </w:r>
    </w:p>
    <w:p w14:paraId="5F98AE88" w14:textId="77777777" w:rsidR="000237C7" w:rsidRPr="000237C7" w:rsidRDefault="000237C7" w:rsidP="000237C7">
      <w:pPr>
        <w:numPr>
          <w:ilvl w:val="1"/>
          <w:numId w:val="6"/>
        </w:numPr>
      </w:pPr>
      <w:r w:rsidRPr="000237C7">
        <w:t>Examples: Chronic headaches, stomach aches, fatigue with no medical cause.</w:t>
      </w:r>
    </w:p>
    <w:p w14:paraId="7F6C81BA" w14:textId="77777777" w:rsidR="000237C7" w:rsidRPr="000237C7" w:rsidRDefault="000237C7" w:rsidP="000237C7">
      <w:pPr>
        <w:numPr>
          <w:ilvl w:val="0"/>
          <w:numId w:val="6"/>
        </w:numPr>
      </w:pPr>
      <w:r w:rsidRPr="000237C7">
        <w:t>People may go to doctors or spiritual healers instead of therapists.</w:t>
      </w:r>
    </w:p>
    <w:p w14:paraId="00B9B31C" w14:textId="77777777" w:rsidR="000237C7" w:rsidRPr="000237C7" w:rsidRDefault="000237C7" w:rsidP="000237C7">
      <w:r w:rsidRPr="000237C7">
        <w:pict w14:anchorId="768F750A">
          <v:rect id="_x0000_i1102" style="width:0;height:1.5pt" o:hralign="center" o:hrstd="t" o:hr="t" fillcolor="#a0a0a0" stroked="f"/>
        </w:pict>
      </w:r>
    </w:p>
    <w:p w14:paraId="6F18FA6F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lastRenderedPageBreak/>
        <w:t>7. Bipolar Disorder</w:t>
      </w:r>
    </w:p>
    <w:p w14:paraId="2C4C562F" w14:textId="77777777" w:rsidR="000237C7" w:rsidRPr="000237C7" w:rsidRDefault="000237C7" w:rsidP="000237C7">
      <w:pPr>
        <w:numPr>
          <w:ilvl w:val="0"/>
          <w:numId w:val="7"/>
        </w:numPr>
      </w:pPr>
      <w:r w:rsidRPr="000237C7">
        <w:t>Often misunderstood in conservative environments.</w:t>
      </w:r>
    </w:p>
    <w:p w14:paraId="079310A2" w14:textId="77777777" w:rsidR="000237C7" w:rsidRPr="000237C7" w:rsidRDefault="000237C7" w:rsidP="000237C7">
      <w:pPr>
        <w:numPr>
          <w:ilvl w:val="0"/>
          <w:numId w:val="7"/>
        </w:numPr>
      </w:pPr>
      <w:r w:rsidRPr="000237C7">
        <w:t>Manic phases mistaken for “spiritual highs” or “jinn possession.”</w:t>
      </w:r>
    </w:p>
    <w:p w14:paraId="2FF1DC3D" w14:textId="77777777" w:rsidR="000237C7" w:rsidRPr="000237C7" w:rsidRDefault="000237C7" w:rsidP="000237C7">
      <w:pPr>
        <w:numPr>
          <w:ilvl w:val="0"/>
          <w:numId w:val="7"/>
        </w:numPr>
      </w:pPr>
      <w:r w:rsidRPr="000237C7">
        <w:t>Requires long-term management and family education.</w:t>
      </w:r>
    </w:p>
    <w:p w14:paraId="6C9ACB47" w14:textId="77777777" w:rsidR="000237C7" w:rsidRPr="000237C7" w:rsidRDefault="000237C7" w:rsidP="000237C7">
      <w:r w:rsidRPr="000237C7">
        <w:pict w14:anchorId="788A0148">
          <v:rect id="_x0000_i1103" style="width:0;height:1.5pt" o:hralign="center" o:hrstd="t" o:hr="t" fillcolor="#a0a0a0" stroked="f"/>
        </w:pict>
      </w:r>
    </w:p>
    <w:p w14:paraId="097548B3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8. Schizophrenia &amp; Psychotic Disorders</w:t>
      </w:r>
    </w:p>
    <w:p w14:paraId="7372AFB3" w14:textId="77777777" w:rsidR="000237C7" w:rsidRPr="000237C7" w:rsidRDefault="000237C7" w:rsidP="000237C7">
      <w:pPr>
        <w:numPr>
          <w:ilvl w:val="0"/>
          <w:numId w:val="8"/>
        </w:numPr>
      </w:pPr>
      <w:r w:rsidRPr="000237C7">
        <w:t>Stigma and lack of understanding often result in spiritual labeling (e.g., jinn, nazar).</w:t>
      </w:r>
    </w:p>
    <w:p w14:paraId="11CB5A78" w14:textId="77777777" w:rsidR="000237C7" w:rsidRPr="000237C7" w:rsidRDefault="000237C7" w:rsidP="000237C7">
      <w:pPr>
        <w:numPr>
          <w:ilvl w:val="0"/>
          <w:numId w:val="8"/>
        </w:numPr>
      </w:pPr>
      <w:r w:rsidRPr="000237C7">
        <w:t>Families may avoid hospitals and prefer traditional or religious healing.</w:t>
      </w:r>
    </w:p>
    <w:p w14:paraId="415A6B8F" w14:textId="77777777" w:rsidR="000237C7" w:rsidRPr="000237C7" w:rsidRDefault="000237C7" w:rsidP="000237C7">
      <w:r w:rsidRPr="000237C7">
        <w:pict w14:anchorId="616022B6">
          <v:rect id="_x0000_i1104" style="width:0;height:1.5pt" o:hralign="center" o:hrstd="t" o:hr="t" fillcolor="#a0a0a0" stroked="f"/>
        </w:pict>
      </w:r>
    </w:p>
    <w:p w14:paraId="44DD2F1B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9. Eating Disorders (Anorexia, Bulimia, Binge Eating)</w:t>
      </w:r>
    </w:p>
    <w:p w14:paraId="7464F6B2" w14:textId="77777777" w:rsidR="000237C7" w:rsidRPr="000237C7" w:rsidRDefault="000237C7" w:rsidP="000237C7">
      <w:pPr>
        <w:numPr>
          <w:ilvl w:val="0"/>
          <w:numId w:val="9"/>
        </w:numPr>
      </w:pPr>
      <w:r w:rsidRPr="000237C7">
        <w:t>Increasing among Muslim youth, especially girls, due to:</w:t>
      </w:r>
    </w:p>
    <w:p w14:paraId="60590D56" w14:textId="77777777" w:rsidR="000237C7" w:rsidRPr="000237C7" w:rsidRDefault="000237C7" w:rsidP="000237C7">
      <w:pPr>
        <w:numPr>
          <w:ilvl w:val="1"/>
          <w:numId w:val="9"/>
        </w:numPr>
      </w:pPr>
      <w:r w:rsidRPr="000237C7">
        <w:t>Body image issues</w:t>
      </w:r>
    </w:p>
    <w:p w14:paraId="5361940D" w14:textId="77777777" w:rsidR="000237C7" w:rsidRPr="000237C7" w:rsidRDefault="000237C7" w:rsidP="000237C7">
      <w:pPr>
        <w:numPr>
          <w:ilvl w:val="1"/>
          <w:numId w:val="9"/>
        </w:numPr>
      </w:pPr>
      <w:r w:rsidRPr="000237C7">
        <w:t>Cultural pressure to look a certain way</w:t>
      </w:r>
    </w:p>
    <w:p w14:paraId="6179A192" w14:textId="77777777" w:rsidR="000237C7" w:rsidRPr="000237C7" w:rsidRDefault="000237C7" w:rsidP="000237C7">
      <w:pPr>
        <w:numPr>
          <w:ilvl w:val="1"/>
          <w:numId w:val="9"/>
        </w:numPr>
      </w:pPr>
      <w:r w:rsidRPr="000237C7">
        <w:t>Comparisons via social media</w:t>
      </w:r>
    </w:p>
    <w:p w14:paraId="123838A1" w14:textId="77777777" w:rsidR="000237C7" w:rsidRPr="000237C7" w:rsidRDefault="000237C7" w:rsidP="000237C7">
      <w:r w:rsidRPr="000237C7">
        <w:pict w14:anchorId="40208E30">
          <v:rect id="_x0000_i1105" style="width:0;height:1.5pt" o:hralign="center" o:hrstd="t" o:hr="t" fillcolor="#a0a0a0" stroked="f"/>
        </w:pict>
      </w:r>
    </w:p>
    <w:p w14:paraId="11E1431F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10. Adjustment Disorders</w:t>
      </w:r>
    </w:p>
    <w:p w14:paraId="09D8AC72" w14:textId="77777777" w:rsidR="000237C7" w:rsidRPr="000237C7" w:rsidRDefault="000237C7" w:rsidP="000237C7">
      <w:pPr>
        <w:numPr>
          <w:ilvl w:val="0"/>
          <w:numId w:val="10"/>
        </w:numPr>
      </w:pPr>
      <w:r w:rsidRPr="000237C7">
        <w:t>Seen in:</w:t>
      </w:r>
    </w:p>
    <w:p w14:paraId="585C3D05" w14:textId="77777777" w:rsidR="000237C7" w:rsidRPr="000237C7" w:rsidRDefault="000237C7" w:rsidP="000237C7">
      <w:pPr>
        <w:numPr>
          <w:ilvl w:val="1"/>
          <w:numId w:val="10"/>
        </w:numPr>
      </w:pPr>
      <w:r w:rsidRPr="000237C7">
        <w:t>Converts/reverts facing cultural rejection</w:t>
      </w:r>
    </w:p>
    <w:p w14:paraId="659DDE14" w14:textId="77777777" w:rsidR="000237C7" w:rsidRPr="000237C7" w:rsidRDefault="000237C7" w:rsidP="000237C7">
      <w:pPr>
        <w:numPr>
          <w:ilvl w:val="1"/>
          <w:numId w:val="10"/>
        </w:numPr>
      </w:pPr>
      <w:r w:rsidRPr="000237C7">
        <w:t>Muslims moving between rural and urban cultures</w:t>
      </w:r>
    </w:p>
    <w:p w14:paraId="745D895E" w14:textId="77777777" w:rsidR="000237C7" w:rsidRPr="000237C7" w:rsidRDefault="000237C7" w:rsidP="000237C7">
      <w:pPr>
        <w:numPr>
          <w:ilvl w:val="1"/>
          <w:numId w:val="10"/>
        </w:numPr>
      </w:pPr>
      <w:r w:rsidRPr="000237C7">
        <w:t>Students or professionals struggling with identity and assimilation</w:t>
      </w:r>
    </w:p>
    <w:p w14:paraId="436BCEC3" w14:textId="77777777" w:rsidR="000237C7" w:rsidRPr="000237C7" w:rsidRDefault="000237C7" w:rsidP="000237C7">
      <w:r w:rsidRPr="000237C7">
        <w:pict w14:anchorId="3BFB9AC2">
          <v:rect id="_x0000_i1106" style="width:0;height:1.5pt" o:hralign="center" o:hrstd="t" o:hr="t" fillcolor="#a0a0a0" stroked="f"/>
        </w:pict>
      </w:r>
    </w:p>
    <w:p w14:paraId="19E7F32C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11. Grief &amp; Loss (Unresolved Bereavement)</w:t>
      </w:r>
    </w:p>
    <w:p w14:paraId="72689AC6" w14:textId="77777777" w:rsidR="000237C7" w:rsidRPr="000237C7" w:rsidRDefault="000237C7" w:rsidP="000237C7">
      <w:pPr>
        <w:numPr>
          <w:ilvl w:val="0"/>
          <w:numId w:val="11"/>
        </w:numPr>
      </w:pPr>
      <w:r w:rsidRPr="000237C7">
        <w:t>Death of a parent/spouse/child</w:t>
      </w:r>
    </w:p>
    <w:p w14:paraId="32069C2F" w14:textId="77777777" w:rsidR="000237C7" w:rsidRPr="000237C7" w:rsidRDefault="000237C7" w:rsidP="000237C7">
      <w:pPr>
        <w:numPr>
          <w:ilvl w:val="0"/>
          <w:numId w:val="11"/>
        </w:numPr>
      </w:pPr>
      <w:r w:rsidRPr="000237C7">
        <w:t>Miscarriage (especially silently carried pain)</w:t>
      </w:r>
    </w:p>
    <w:p w14:paraId="42A29376" w14:textId="77777777" w:rsidR="000237C7" w:rsidRPr="000237C7" w:rsidRDefault="000237C7" w:rsidP="000237C7">
      <w:pPr>
        <w:numPr>
          <w:ilvl w:val="0"/>
          <w:numId w:val="11"/>
        </w:numPr>
      </w:pPr>
      <w:r w:rsidRPr="000237C7">
        <w:t>Loss of identity or community due to displacement or migration</w:t>
      </w:r>
    </w:p>
    <w:p w14:paraId="71FFEE48" w14:textId="77777777" w:rsidR="000237C7" w:rsidRPr="000237C7" w:rsidRDefault="000237C7" w:rsidP="000237C7">
      <w:r w:rsidRPr="000237C7">
        <w:pict w14:anchorId="3E6CDDB7">
          <v:rect id="_x0000_i1107" style="width:0;height:1.5pt" o:hralign="center" o:hrstd="t" o:hr="t" fillcolor="#a0a0a0" stroked="f"/>
        </w:pict>
      </w:r>
    </w:p>
    <w:p w14:paraId="026526E3" w14:textId="77777777" w:rsidR="000237C7" w:rsidRPr="000237C7" w:rsidRDefault="000237C7" w:rsidP="000237C7">
      <w:pPr>
        <w:rPr>
          <w:b/>
          <w:bCs/>
          <w:sz w:val="28"/>
          <w:szCs w:val="28"/>
        </w:rPr>
      </w:pPr>
      <w:r w:rsidRPr="000237C7">
        <w:rPr>
          <w:b/>
          <w:bCs/>
          <w:sz w:val="28"/>
          <w:szCs w:val="28"/>
        </w:rPr>
        <w:lastRenderedPageBreak/>
        <w:t>Special Considerations in the Indian Muslim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6180"/>
      </w:tblGrid>
      <w:tr w:rsidR="000237C7" w:rsidRPr="000237C7" w14:paraId="652F596C" w14:textId="77777777" w:rsidTr="00023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18723" w14:textId="77777777" w:rsidR="000237C7" w:rsidRPr="000237C7" w:rsidRDefault="000237C7" w:rsidP="000237C7">
            <w:pPr>
              <w:rPr>
                <w:b/>
                <w:bCs/>
              </w:rPr>
            </w:pPr>
            <w:r w:rsidRPr="000237C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2FA3E28" w14:textId="77777777" w:rsidR="000237C7" w:rsidRPr="000237C7" w:rsidRDefault="000237C7" w:rsidP="000237C7">
            <w:pPr>
              <w:rPr>
                <w:b/>
                <w:bCs/>
              </w:rPr>
            </w:pPr>
            <w:r w:rsidRPr="000237C7">
              <w:rPr>
                <w:b/>
                <w:bCs/>
              </w:rPr>
              <w:t>Description</w:t>
            </w:r>
          </w:p>
        </w:tc>
      </w:tr>
      <w:tr w:rsidR="000237C7" w:rsidRPr="000237C7" w14:paraId="34749E13" w14:textId="77777777" w:rsidTr="0002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7CB8" w14:textId="77777777" w:rsidR="000237C7" w:rsidRPr="000237C7" w:rsidRDefault="000237C7" w:rsidP="000237C7">
            <w:r w:rsidRPr="000237C7">
              <w:rPr>
                <w:b/>
                <w:bCs/>
              </w:rPr>
              <w:t>Stigma Around Therapy</w:t>
            </w:r>
          </w:p>
        </w:tc>
        <w:tc>
          <w:tcPr>
            <w:tcW w:w="0" w:type="auto"/>
            <w:vAlign w:val="center"/>
            <w:hideMark/>
          </w:tcPr>
          <w:p w14:paraId="166B7BAF" w14:textId="77777777" w:rsidR="000237C7" w:rsidRPr="000237C7" w:rsidRDefault="000237C7" w:rsidP="000237C7">
            <w:r w:rsidRPr="000237C7">
              <w:t>Many still see mental health issues as a weakness of faith.</w:t>
            </w:r>
          </w:p>
        </w:tc>
      </w:tr>
      <w:tr w:rsidR="000237C7" w:rsidRPr="000237C7" w14:paraId="0A21E555" w14:textId="77777777" w:rsidTr="0002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0CE6" w14:textId="77777777" w:rsidR="000237C7" w:rsidRPr="000237C7" w:rsidRDefault="000237C7" w:rsidP="000237C7">
            <w:r w:rsidRPr="000237C7">
              <w:rPr>
                <w:b/>
                <w:bCs/>
              </w:rPr>
              <w:t>Preference for Religious Healing</w:t>
            </w:r>
          </w:p>
        </w:tc>
        <w:tc>
          <w:tcPr>
            <w:tcW w:w="0" w:type="auto"/>
            <w:vAlign w:val="center"/>
            <w:hideMark/>
          </w:tcPr>
          <w:p w14:paraId="6CB8D720" w14:textId="77777777" w:rsidR="000237C7" w:rsidRPr="000237C7" w:rsidRDefault="000237C7" w:rsidP="000237C7">
            <w:r w:rsidRPr="000237C7">
              <w:t>Ruqyah, amulets, and imams consulted before therapists.</w:t>
            </w:r>
          </w:p>
        </w:tc>
      </w:tr>
      <w:tr w:rsidR="000237C7" w:rsidRPr="000237C7" w14:paraId="62388393" w14:textId="77777777" w:rsidTr="0002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A759" w14:textId="77777777" w:rsidR="000237C7" w:rsidRPr="000237C7" w:rsidRDefault="000237C7" w:rsidP="000237C7">
            <w:r w:rsidRPr="000237C7">
              <w:rPr>
                <w:b/>
                <w:bCs/>
              </w:rPr>
              <w:t>Gendered Challenges</w:t>
            </w:r>
          </w:p>
        </w:tc>
        <w:tc>
          <w:tcPr>
            <w:tcW w:w="0" w:type="auto"/>
            <w:vAlign w:val="center"/>
            <w:hideMark/>
          </w:tcPr>
          <w:p w14:paraId="108BE763" w14:textId="77777777" w:rsidR="000237C7" w:rsidRPr="000237C7" w:rsidRDefault="000237C7" w:rsidP="000237C7">
            <w:r w:rsidRPr="000237C7">
              <w:t>Women may suffer in silence due to patriarchy or purdah restrictions.</w:t>
            </w:r>
          </w:p>
        </w:tc>
      </w:tr>
      <w:tr w:rsidR="000237C7" w:rsidRPr="000237C7" w14:paraId="3B9A12C4" w14:textId="77777777" w:rsidTr="0002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8A9A" w14:textId="77777777" w:rsidR="000237C7" w:rsidRPr="000237C7" w:rsidRDefault="000237C7" w:rsidP="000237C7">
            <w:r w:rsidRPr="000237C7">
              <w:rPr>
                <w:b/>
                <w:bCs/>
              </w:rPr>
              <w:t>Lack of Access</w:t>
            </w:r>
          </w:p>
        </w:tc>
        <w:tc>
          <w:tcPr>
            <w:tcW w:w="0" w:type="auto"/>
            <w:vAlign w:val="center"/>
            <w:hideMark/>
          </w:tcPr>
          <w:p w14:paraId="3AFDF483" w14:textId="77777777" w:rsidR="000237C7" w:rsidRPr="000237C7" w:rsidRDefault="000237C7" w:rsidP="000237C7">
            <w:r w:rsidRPr="000237C7">
              <w:t>Few Muslim-friendly or faith-integrated therapy spaces.</w:t>
            </w:r>
          </w:p>
        </w:tc>
      </w:tr>
      <w:tr w:rsidR="000237C7" w:rsidRPr="000237C7" w14:paraId="4B06D67B" w14:textId="77777777" w:rsidTr="0002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C67E" w14:textId="77777777" w:rsidR="000237C7" w:rsidRPr="000237C7" w:rsidRDefault="000237C7" w:rsidP="000237C7">
            <w:r w:rsidRPr="000237C7">
              <w:rPr>
                <w:b/>
                <w:bCs/>
              </w:rPr>
              <w:t>Language Barrier</w:t>
            </w:r>
          </w:p>
        </w:tc>
        <w:tc>
          <w:tcPr>
            <w:tcW w:w="0" w:type="auto"/>
            <w:vAlign w:val="center"/>
            <w:hideMark/>
          </w:tcPr>
          <w:p w14:paraId="37A188B8" w14:textId="77777777" w:rsidR="000237C7" w:rsidRPr="000237C7" w:rsidRDefault="000237C7" w:rsidP="000237C7">
            <w:r w:rsidRPr="000237C7">
              <w:t>Many only comfortable in Urdu or regional dialects.</w:t>
            </w:r>
          </w:p>
        </w:tc>
      </w:tr>
    </w:tbl>
    <w:p w14:paraId="605F0C24" w14:textId="77777777" w:rsidR="000237C7" w:rsidRPr="000237C7" w:rsidRDefault="000237C7" w:rsidP="000237C7">
      <w:r w:rsidRPr="000237C7">
        <w:pict w14:anchorId="71829C21">
          <v:rect id="_x0000_i1108" style="width:0;height:1.5pt" o:hralign="center" o:hrstd="t" o:hr="t" fillcolor="#a0a0a0" stroked="f"/>
        </w:pict>
      </w:r>
    </w:p>
    <w:p w14:paraId="3961AAA7" w14:textId="77777777" w:rsidR="000237C7" w:rsidRPr="000237C7" w:rsidRDefault="000237C7" w:rsidP="000237C7">
      <w:pPr>
        <w:rPr>
          <w:b/>
          <w:bCs/>
        </w:rPr>
      </w:pPr>
      <w:r w:rsidRPr="000237C7">
        <w:rPr>
          <w:b/>
          <w:bCs/>
        </w:rPr>
        <w:t>How Your Platform Can Address These Disorders</w:t>
      </w:r>
    </w:p>
    <w:p w14:paraId="72DC9FE2" w14:textId="77777777" w:rsidR="000237C7" w:rsidRPr="000237C7" w:rsidRDefault="000237C7" w:rsidP="000237C7">
      <w:pPr>
        <w:numPr>
          <w:ilvl w:val="0"/>
          <w:numId w:val="12"/>
        </w:numPr>
      </w:pPr>
      <w:r w:rsidRPr="000237C7">
        <w:t>Match clients with therapists who understand Islamic values.</w:t>
      </w:r>
    </w:p>
    <w:p w14:paraId="14EE8B6E" w14:textId="77777777" w:rsidR="000237C7" w:rsidRPr="000237C7" w:rsidRDefault="000237C7" w:rsidP="000237C7">
      <w:pPr>
        <w:numPr>
          <w:ilvl w:val="0"/>
          <w:numId w:val="12"/>
        </w:numPr>
      </w:pPr>
      <w:r w:rsidRPr="000237C7">
        <w:t>Offer bilingual therapy (Urdu/Hindi/English).</w:t>
      </w:r>
    </w:p>
    <w:p w14:paraId="1E67A4D9" w14:textId="77777777" w:rsidR="000237C7" w:rsidRPr="000237C7" w:rsidRDefault="000237C7" w:rsidP="000237C7">
      <w:pPr>
        <w:numPr>
          <w:ilvl w:val="0"/>
          <w:numId w:val="12"/>
        </w:numPr>
      </w:pPr>
      <w:r w:rsidRPr="000237C7">
        <w:t>Provide psychoeducational resources on disorders and Islamic perspectives.</w:t>
      </w:r>
    </w:p>
    <w:p w14:paraId="092BE0EB" w14:textId="77777777" w:rsidR="000237C7" w:rsidRPr="000237C7" w:rsidRDefault="000237C7" w:rsidP="000237C7">
      <w:pPr>
        <w:numPr>
          <w:ilvl w:val="0"/>
          <w:numId w:val="12"/>
        </w:numPr>
      </w:pPr>
      <w:r w:rsidRPr="000237C7">
        <w:t>Create safe space for women, youth, and vulnerable populations.</w:t>
      </w:r>
    </w:p>
    <w:p w14:paraId="736040CE" w14:textId="77777777" w:rsidR="000237C7" w:rsidRPr="000237C7" w:rsidRDefault="000237C7" w:rsidP="000237C7">
      <w:pPr>
        <w:numPr>
          <w:ilvl w:val="0"/>
          <w:numId w:val="12"/>
        </w:numPr>
      </w:pPr>
      <w:r w:rsidRPr="000237C7">
        <w:t>Offer anonymous consultations for high-stigma cases (e.g., OCD, addiction, sexual trauma).</w:t>
      </w:r>
    </w:p>
    <w:p w14:paraId="03725DA5" w14:textId="77777777" w:rsidR="00461AFF" w:rsidRDefault="00461AFF"/>
    <w:p w14:paraId="1CB2BAB3" w14:textId="77777777" w:rsidR="00AE5705" w:rsidRPr="00F866DC" w:rsidRDefault="00AE5705">
      <w:pPr>
        <w:rPr>
          <w:sz w:val="32"/>
          <w:szCs w:val="32"/>
        </w:rPr>
      </w:pPr>
    </w:p>
    <w:p w14:paraId="19113283" w14:textId="1B83C4EA" w:rsidR="00AE5705" w:rsidRPr="00F866DC" w:rsidRDefault="00F866DC">
      <w:pPr>
        <w:rPr>
          <w:sz w:val="32"/>
          <w:szCs w:val="32"/>
        </w:rPr>
      </w:pPr>
      <w:r w:rsidRPr="00F866DC">
        <w:rPr>
          <w:sz w:val="32"/>
          <w:szCs w:val="32"/>
        </w:rPr>
        <w:t>Islamic coping concepts</w:t>
      </w:r>
      <w:r>
        <w:rPr>
          <w:sz w:val="32"/>
          <w:szCs w:val="32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18"/>
        <w:gridCol w:w="2263"/>
        <w:gridCol w:w="2309"/>
        <w:gridCol w:w="2660"/>
      </w:tblGrid>
      <w:tr w:rsidR="00F866DC" w:rsidRPr="00F866DC" w14:paraId="76218196" w14:textId="77777777" w:rsidTr="00F866DC">
        <w:tc>
          <w:tcPr>
            <w:tcW w:w="0" w:type="auto"/>
            <w:hideMark/>
          </w:tcPr>
          <w:p w14:paraId="3F519F96" w14:textId="77777777" w:rsidR="00F866DC" w:rsidRPr="00F866DC" w:rsidRDefault="00F866DC" w:rsidP="00F866DC">
            <w:pPr>
              <w:spacing w:after="160" w:line="278" w:lineRule="auto"/>
              <w:rPr>
                <w:b/>
                <w:bCs/>
              </w:rPr>
            </w:pPr>
            <w:r w:rsidRPr="00F866DC">
              <w:rPr>
                <w:b/>
                <w:bCs/>
              </w:rPr>
              <w:t>Islamic Concept</w:t>
            </w:r>
          </w:p>
        </w:tc>
        <w:tc>
          <w:tcPr>
            <w:tcW w:w="0" w:type="auto"/>
            <w:hideMark/>
          </w:tcPr>
          <w:p w14:paraId="39641AC7" w14:textId="77777777" w:rsidR="00F866DC" w:rsidRPr="00F866DC" w:rsidRDefault="00F866DC" w:rsidP="00F866DC">
            <w:pPr>
              <w:spacing w:after="160" w:line="278" w:lineRule="auto"/>
              <w:rPr>
                <w:b/>
                <w:bCs/>
              </w:rPr>
            </w:pPr>
            <w:r w:rsidRPr="00F86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064239A" w14:textId="77777777" w:rsidR="00F866DC" w:rsidRPr="00F866DC" w:rsidRDefault="00F866DC" w:rsidP="00F866DC">
            <w:pPr>
              <w:spacing w:after="160" w:line="278" w:lineRule="auto"/>
              <w:rPr>
                <w:b/>
                <w:bCs/>
              </w:rPr>
            </w:pPr>
            <w:r w:rsidRPr="00F866DC">
              <w:rPr>
                <w:b/>
                <w:bCs/>
              </w:rPr>
              <w:t>Psychological Parallel</w:t>
            </w:r>
          </w:p>
        </w:tc>
        <w:tc>
          <w:tcPr>
            <w:tcW w:w="0" w:type="auto"/>
            <w:hideMark/>
          </w:tcPr>
          <w:p w14:paraId="2CB6A696" w14:textId="77777777" w:rsidR="00F866DC" w:rsidRPr="00F866DC" w:rsidRDefault="00F866DC" w:rsidP="00F866DC">
            <w:pPr>
              <w:spacing w:after="160" w:line="278" w:lineRule="auto"/>
              <w:rPr>
                <w:b/>
                <w:bCs/>
              </w:rPr>
            </w:pPr>
            <w:r w:rsidRPr="00F866DC">
              <w:rPr>
                <w:b/>
                <w:bCs/>
              </w:rPr>
              <w:t>Platform Implementation Ideas</w:t>
            </w:r>
          </w:p>
        </w:tc>
      </w:tr>
      <w:tr w:rsidR="00F866DC" w:rsidRPr="00F866DC" w14:paraId="33810D8C" w14:textId="77777777" w:rsidTr="00F866DC">
        <w:tc>
          <w:tcPr>
            <w:tcW w:w="0" w:type="auto"/>
            <w:hideMark/>
          </w:tcPr>
          <w:p w14:paraId="7E754110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Tawakkul (Trust in Allah)</w:t>
            </w:r>
          </w:p>
        </w:tc>
        <w:tc>
          <w:tcPr>
            <w:tcW w:w="0" w:type="auto"/>
            <w:hideMark/>
          </w:tcPr>
          <w:p w14:paraId="734E0077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Placing complete trust in God’s plan despite challenges</w:t>
            </w:r>
          </w:p>
        </w:tc>
        <w:tc>
          <w:tcPr>
            <w:tcW w:w="0" w:type="auto"/>
            <w:hideMark/>
          </w:tcPr>
          <w:p w14:paraId="1274C69A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Builds emotional resilience, reduces anxiety</w:t>
            </w:r>
          </w:p>
        </w:tc>
        <w:tc>
          <w:tcPr>
            <w:tcW w:w="0" w:type="auto"/>
            <w:hideMark/>
          </w:tcPr>
          <w:p w14:paraId="24F3AEAE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Integrate guided reflections or journaling exercises on trust and acceptance in Allah’s will</w:t>
            </w:r>
          </w:p>
        </w:tc>
      </w:tr>
      <w:tr w:rsidR="00F866DC" w:rsidRPr="00F866DC" w14:paraId="3364C5AC" w14:textId="77777777" w:rsidTr="00F866DC">
        <w:tc>
          <w:tcPr>
            <w:tcW w:w="0" w:type="auto"/>
            <w:hideMark/>
          </w:tcPr>
          <w:p w14:paraId="78F18082" w14:textId="77777777" w:rsidR="00F866DC" w:rsidRPr="00F866DC" w:rsidRDefault="00F866DC" w:rsidP="00F866DC">
            <w:pPr>
              <w:spacing w:after="160" w:line="278" w:lineRule="auto"/>
            </w:pPr>
            <w:r w:rsidRPr="00F866DC">
              <w:lastRenderedPageBreak/>
              <w:t>Sabr (Patience)</w:t>
            </w:r>
          </w:p>
        </w:tc>
        <w:tc>
          <w:tcPr>
            <w:tcW w:w="0" w:type="auto"/>
            <w:hideMark/>
          </w:tcPr>
          <w:p w14:paraId="63DBF475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Endurance through trials and hardships with faith and composure</w:t>
            </w:r>
          </w:p>
        </w:tc>
        <w:tc>
          <w:tcPr>
            <w:tcW w:w="0" w:type="auto"/>
            <w:hideMark/>
          </w:tcPr>
          <w:p w14:paraId="083E28D0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Encourages distress tolerance and emotional regulation</w:t>
            </w:r>
          </w:p>
        </w:tc>
        <w:tc>
          <w:tcPr>
            <w:tcW w:w="0" w:type="auto"/>
            <w:hideMark/>
          </w:tcPr>
          <w:p w14:paraId="53B07426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Mindfulness audio series based on stories from Islamic history that emphasize patience</w:t>
            </w:r>
          </w:p>
        </w:tc>
      </w:tr>
      <w:tr w:rsidR="00F866DC" w:rsidRPr="00F866DC" w14:paraId="4F2C52FE" w14:textId="77777777" w:rsidTr="00F866DC">
        <w:tc>
          <w:tcPr>
            <w:tcW w:w="0" w:type="auto"/>
            <w:hideMark/>
          </w:tcPr>
          <w:p w14:paraId="3C003898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Dua (Supplication)</w:t>
            </w:r>
          </w:p>
        </w:tc>
        <w:tc>
          <w:tcPr>
            <w:tcW w:w="0" w:type="auto"/>
            <w:hideMark/>
          </w:tcPr>
          <w:p w14:paraId="6F87E247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Personal prayer to seek help and spiritual connection</w:t>
            </w:r>
          </w:p>
        </w:tc>
        <w:tc>
          <w:tcPr>
            <w:tcW w:w="0" w:type="auto"/>
            <w:hideMark/>
          </w:tcPr>
          <w:p w14:paraId="4B00AD70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Self-soothing, promotes hope and control</w:t>
            </w:r>
          </w:p>
        </w:tc>
        <w:tc>
          <w:tcPr>
            <w:tcW w:w="0" w:type="auto"/>
            <w:hideMark/>
          </w:tcPr>
          <w:p w14:paraId="740A6E09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In-app daily prompts for custom Duas and intention-setting before sessions</w:t>
            </w:r>
          </w:p>
        </w:tc>
      </w:tr>
      <w:tr w:rsidR="00F866DC" w:rsidRPr="00F866DC" w14:paraId="25912F26" w14:textId="77777777" w:rsidTr="00F866DC">
        <w:tc>
          <w:tcPr>
            <w:tcW w:w="0" w:type="auto"/>
            <w:hideMark/>
          </w:tcPr>
          <w:p w14:paraId="7278C0B3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Salah (Prayer)</w:t>
            </w:r>
          </w:p>
        </w:tc>
        <w:tc>
          <w:tcPr>
            <w:tcW w:w="0" w:type="auto"/>
            <w:hideMark/>
          </w:tcPr>
          <w:p w14:paraId="1D85787C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Ritual prayer, structured five times daily</w:t>
            </w:r>
          </w:p>
        </w:tc>
        <w:tc>
          <w:tcPr>
            <w:tcW w:w="0" w:type="auto"/>
            <w:hideMark/>
          </w:tcPr>
          <w:p w14:paraId="246BDE6D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Structured routine, grounding, mindful breaks</w:t>
            </w:r>
          </w:p>
        </w:tc>
        <w:tc>
          <w:tcPr>
            <w:tcW w:w="0" w:type="auto"/>
            <w:hideMark/>
          </w:tcPr>
          <w:p w14:paraId="5940C9F9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Prayer time notifications, integration of Salah tracking with self-care logs</w:t>
            </w:r>
          </w:p>
        </w:tc>
      </w:tr>
      <w:tr w:rsidR="00F866DC" w:rsidRPr="00F866DC" w14:paraId="2461C84B" w14:textId="77777777" w:rsidTr="00F866DC">
        <w:tc>
          <w:tcPr>
            <w:tcW w:w="0" w:type="auto"/>
            <w:hideMark/>
          </w:tcPr>
          <w:p w14:paraId="4DCA888A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Dhikr (Remembrance)</w:t>
            </w:r>
          </w:p>
        </w:tc>
        <w:tc>
          <w:tcPr>
            <w:tcW w:w="0" w:type="auto"/>
            <w:hideMark/>
          </w:tcPr>
          <w:p w14:paraId="6DE4F7C3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Repeating divine names or verses to remember Allah</w:t>
            </w:r>
          </w:p>
        </w:tc>
        <w:tc>
          <w:tcPr>
            <w:tcW w:w="0" w:type="auto"/>
            <w:hideMark/>
          </w:tcPr>
          <w:p w14:paraId="0401E7AF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Mantra meditation, focus training, reduces stress</w:t>
            </w:r>
          </w:p>
        </w:tc>
        <w:tc>
          <w:tcPr>
            <w:tcW w:w="0" w:type="auto"/>
            <w:hideMark/>
          </w:tcPr>
          <w:p w14:paraId="5821D128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Guided Dhikr sessions with calming audio and breathwork</w:t>
            </w:r>
          </w:p>
        </w:tc>
      </w:tr>
      <w:tr w:rsidR="00F866DC" w:rsidRPr="00F866DC" w14:paraId="25FA832D" w14:textId="77777777" w:rsidTr="00F866DC">
        <w:tc>
          <w:tcPr>
            <w:tcW w:w="0" w:type="auto"/>
            <w:hideMark/>
          </w:tcPr>
          <w:p w14:paraId="564DBA24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Shukr (Gratitude)</w:t>
            </w:r>
          </w:p>
        </w:tc>
        <w:tc>
          <w:tcPr>
            <w:tcW w:w="0" w:type="auto"/>
            <w:hideMark/>
          </w:tcPr>
          <w:p w14:paraId="7EEAC932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Practicing gratitude for Allah’s blessings</w:t>
            </w:r>
          </w:p>
        </w:tc>
        <w:tc>
          <w:tcPr>
            <w:tcW w:w="0" w:type="auto"/>
            <w:hideMark/>
          </w:tcPr>
          <w:p w14:paraId="1035865E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Positive psychology, gratitude journaling</w:t>
            </w:r>
          </w:p>
        </w:tc>
        <w:tc>
          <w:tcPr>
            <w:tcW w:w="0" w:type="auto"/>
            <w:hideMark/>
          </w:tcPr>
          <w:p w14:paraId="707079B8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Gratitude journals integrated in-app with daily gratitude check-ins</w:t>
            </w:r>
          </w:p>
        </w:tc>
      </w:tr>
      <w:tr w:rsidR="00F866DC" w:rsidRPr="00F866DC" w14:paraId="31A769EF" w14:textId="77777777" w:rsidTr="00F866DC">
        <w:tc>
          <w:tcPr>
            <w:tcW w:w="0" w:type="auto"/>
            <w:hideMark/>
          </w:tcPr>
          <w:p w14:paraId="16872E97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Istighfar (Seeking forgiveness)</w:t>
            </w:r>
          </w:p>
        </w:tc>
        <w:tc>
          <w:tcPr>
            <w:tcW w:w="0" w:type="auto"/>
            <w:hideMark/>
          </w:tcPr>
          <w:p w14:paraId="5B131725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Acknowledging mistakes and seeking Allah’s forgiveness</w:t>
            </w:r>
          </w:p>
        </w:tc>
        <w:tc>
          <w:tcPr>
            <w:tcW w:w="0" w:type="auto"/>
            <w:hideMark/>
          </w:tcPr>
          <w:p w14:paraId="066BBA71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Emotional release, guilt reduction, promotes self-forgiveness</w:t>
            </w:r>
          </w:p>
        </w:tc>
        <w:tc>
          <w:tcPr>
            <w:tcW w:w="0" w:type="auto"/>
            <w:hideMark/>
          </w:tcPr>
          <w:p w14:paraId="6DDC25EA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Weekly “Forgiveness and Renewal” reflections and therapist-guided exercises</w:t>
            </w:r>
          </w:p>
        </w:tc>
      </w:tr>
      <w:tr w:rsidR="00F866DC" w:rsidRPr="00F866DC" w14:paraId="51842676" w14:textId="77777777" w:rsidTr="00F866DC">
        <w:tc>
          <w:tcPr>
            <w:tcW w:w="0" w:type="auto"/>
            <w:hideMark/>
          </w:tcPr>
          <w:p w14:paraId="7E97CD43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Qadr (Divine Decree)</w:t>
            </w:r>
          </w:p>
        </w:tc>
        <w:tc>
          <w:tcPr>
            <w:tcW w:w="0" w:type="auto"/>
            <w:hideMark/>
          </w:tcPr>
          <w:p w14:paraId="20AA8292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Belief that everything happens by Allah’s decree</w:t>
            </w:r>
          </w:p>
        </w:tc>
        <w:tc>
          <w:tcPr>
            <w:tcW w:w="0" w:type="auto"/>
            <w:hideMark/>
          </w:tcPr>
          <w:p w14:paraId="485FDF00" w14:textId="1D361CE6" w:rsidR="00F866DC" w:rsidRPr="00F866DC" w:rsidRDefault="00891035" w:rsidP="00F866DC">
            <w:pPr>
              <w:spacing w:after="160" w:line="278" w:lineRule="auto"/>
            </w:pPr>
            <w:r w:rsidRPr="00F866DC">
              <w:t xml:space="preserve">Reframes </w:t>
            </w:r>
            <w:r>
              <w:t>trauma</w:t>
            </w:r>
            <w:r w:rsidR="00F866DC" w:rsidRPr="00F866DC">
              <w:t>, increases acceptance</w:t>
            </w:r>
          </w:p>
        </w:tc>
        <w:tc>
          <w:tcPr>
            <w:tcW w:w="0" w:type="auto"/>
            <w:hideMark/>
          </w:tcPr>
          <w:p w14:paraId="20FAD32D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Cognitive restructuring tools in therapy infused with Islamic metaphysical reflections</w:t>
            </w:r>
          </w:p>
        </w:tc>
      </w:tr>
      <w:tr w:rsidR="00F866DC" w:rsidRPr="00F866DC" w14:paraId="41FF7551" w14:textId="77777777" w:rsidTr="00F866DC">
        <w:tc>
          <w:tcPr>
            <w:tcW w:w="0" w:type="auto"/>
            <w:hideMark/>
          </w:tcPr>
          <w:p w14:paraId="55C450C9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Tazkiyah al-Nafs (Purification of the soul)</w:t>
            </w:r>
          </w:p>
        </w:tc>
        <w:tc>
          <w:tcPr>
            <w:tcW w:w="0" w:type="auto"/>
            <w:hideMark/>
          </w:tcPr>
          <w:p w14:paraId="675C19A4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Inner moral and spiritual development</w:t>
            </w:r>
          </w:p>
        </w:tc>
        <w:tc>
          <w:tcPr>
            <w:tcW w:w="0" w:type="auto"/>
            <w:hideMark/>
          </w:tcPr>
          <w:p w14:paraId="535094A0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Long-term self-improvement and mindfulness</w:t>
            </w:r>
          </w:p>
        </w:tc>
        <w:tc>
          <w:tcPr>
            <w:tcW w:w="0" w:type="auto"/>
            <w:hideMark/>
          </w:tcPr>
          <w:p w14:paraId="5562951E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 xml:space="preserve">Personalized growth journeys: track spiritual, emotional, </w:t>
            </w:r>
            <w:r w:rsidRPr="00F866DC">
              <w:lastRenderedPageBreak/>
              <w:t>and mental well-being together</w:t>
            </w:r>
          </w:p>
        </w:tc>
      </w:tr>
      <w:tr w:rsidR="00F866DC" w:rsidRPr="00F866DC" w14:paraId="2252F0AB" w14:textId="77777777" w:rsidTr="00F866DC">
        <w:tc>
          <w:tcPr>
            <w:tcW w:w="0" w:type="auto"/>
            <w:hideMark/>
          </w:tcPr>
          <w:p w14:paraId="004480F7" w14:textId="77777777" w:rsidR="00F866DC" w:rsidRPr="00F866DC" w:rsidRDefault="00F866DC" w:rsidP="00F866DC">
            <w:pPr>
              <w:spacing w:after="160" w:line="278" w:lineRule="auto"/>
            </w:pPr>
            <w:r w:rsidRPr="00F866DC">
              <w:lastRenderedPageBreak/>
              <w:t>Brotherhood (Ukhuwwah)</w:t>
            </w:r>
          </w:p>
        </w:tc>
        <w:tc>
          <w:tcPr>
            <w:tcW w:w="0" w:type="auto"/>
            <w:hideMark/>
          </w:tcPr>
          <w:p w14:paraId="5F1443B8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Value of community and shared support</w:t>
            </w:r>
          </w:p>
        </w:tc>
        <w:tc>
          <w:tcPr>
            <w:tcW w:w="0" w:type="auto"/>
            <w:hideMark/>
          </w:tcPr>
          <w:p w14:paraId="2776C855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Social connectedness, peer support</w:t>
            </w:r>
          </w:p>
        </w:tc>
        <w:tc>
          <w:tcPr>
            <w:tcW w:w="0" w:type="auto"/>
            <w:hideMark/>
          </w:tcPr>
          <w:p w14:paraId="12F0289E" w14:textId="77777777" w:rsidR="00F866DC" w:rsidRPr="00F866DC" w:rsidRDefault="00F866DC" w:rsidP="00F866DC">
            <w:pPr>
              <w:spacing w:after="160" w:line="278" w:lineRule="auto"/>
            </w:pPr>
            <w:r w:rsidRPr="00F866DC">
              <w:t>Online group therapy/support circles moderated by trained Muslim therapists</w:t>
            </w:r>
          </w:p>
        </w:tc>
      </w:tr>
    </w:tbl>
    <w:p w14:paraId="62E79D98" w14:textId="77777777" w:rsidR="00F866DC" w:rsidRPr="00F866DC" w:rsidRDefault="00F866DC" w:rsidP="00F866DC">
      <w:r w:rsidRPr="00F866DC">
        <w:rPr>
          <w:rFonts w:ascii="Segoe UI Emoji" w:hAnsi="Segoe UI Emoji" w:cs="Segoe UI Emoji"/>
        </w:rPr>
        <w:t>🎯</w:t>
      </w:r>
      <w:r w:rsidRPr="00F866DC">
        <w:t xml:space="preserve"> Additional Suggestions for Integration:</w:t>
      </w:r>
    </w:p>
    <w:p w14:paraId="6A95C960" w14:textId="77777777" w:rsidR="00F866DC" w:rsidRPr="00F866DC" w:rsidRDefault="00F866DC" w:rsidP="00F866DC">
      <w:pPr>
        <w:numPr>
          <w:ilvl w:val="0"/>
          <w:numId w:val="13"/>
        </w:numPr>
      </w:pPr>
      <w:r w:rsidRPr="00F866DC">
        <w:t>Faith-Integrated CBT Models: Offer therapists training or resources to apply CBT with Islamic metaphors (e.g., reframing through stories from Qur’an or Hadith).</w:t>
      </w:r>
    </w:p>
    <w:p w14:paraId="0F5B5D11" w14:textId="77777777" w:rsidR="00F866DC" w:rsidRPr="00F866DC" w:rsidRDefault="00F866DC" w:rsidP="00F866DC">
      <w:pPr>
        <w:numPr>
          <w:ilvl w:val="0"/>
          <w:numId w:val="13"/>
        </w:numPr>
      </w:pPr>
      <w:r w:rsidRPr="00F866DC">
        <w:t>Therapist Matching: Allow clients to choose therapists who can incorporate Islamic principles into sessions.</w:t>
      </w:r>
    </w:p>
    <w:p w14:paraId="3F0E0BF3" w14:textId="77777777" w:rsidR="00F866DC" w:rsidRPr="00F866DC" w:rsidRDefault="00F866DC" w:rsidP="00F866DC">
      <w:pPr>
        <w:numPr>
          <w:ilvl w:val="0"/>
          <w:numId w:val="13"/>
        </w:numPr>
      </w:pPr>
      <w:r w:rsidRPr="00F866DC">
        <w:t>Crisis Coping Playlists: Audio or video content with short “faith-based affirmations” to play during high-stress moments.</w:t>
      </w:r>
    </w:p>
    <w:p w14:paraId="18ED3AA7" w14:textId="77777777" w:rsidR="00F866DC" w:rsidRPr="00F866DC" w:rsidRDefault="00F866DC" w:rsidP="00F866DC">
      <w:pPr>
        <w:numPr>
          <w:ilvl w:val="0"/>
          <w:numId w:val="13"/>
        </w:numPr>
      </w:pPr>
      <w:r w:rsidRPr="00F866DC">
        <w:t>Ramadan &amp; Hajj Mental Health Support: Special modules tailored to spiritual months or pilgrimages.</w:t>
      </w:r>
    </w:p>
    <w:p w14:paraId="70D3A0F9" w14:textId="77777777" w:rsidR="00AE5705" w:rsidRDefault="00AE5705"/>
    <w:sectPr w:rsidR="00AE5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51A"/>
    <w:multiLevelType w:val="multilevel"/>
    <w:tmpl w:val="C41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03C4"/>
    <w:multiLevelType w:val="multilevel"/>
    <w:tmpl w:val="4F8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7EFB"/>
    <w:multiLevelType w:val="multilevel"/>
    <w:tmpl w:val="7D5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255A3"/>
    <w:multiLevelType w:val="multilevel"/>
    <w:tmpl w:val="0E1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32F42"/>
    <w:multiLevelType w:val="multilevel"/>
    <w:tmpl w:val="7AD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2EB6"/>
    <w:multiLevelType w:val="multilevel"/>
    <w:tmpl w:val="7D4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93D8B"/>
    <w:multiLevelType w:val="multilevel"/>
    <w:tmpl w:val="689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738BB"/>
    <w:multiLevelType w:val="multilevel"/>
    <w:tmpl w:val="178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762CD"/>
    <w:multiLevelType w:val="multilevel"/>
    <w:tmpl w:val="579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263"/>
    <w:multiLevelType w:val="multilevel"/>
    <w:tmpl w:val="955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34A98"/>
    <w:multiLevelType w:val="multilevel"/>
    <w:tmpl w:val="F5B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D32AB"/>
    <w:multiLevelType w:val="multilevel"/>
    <w:tmpl w:val="091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92998"/>
    <w:multiLevelType w:val="multilevel"/>
    <w:tmpl w:val="B11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9343">
    <w:abstractNumId w:val="11"/>
  </w:num>
  <w:num w:numId="2" w16cid:durableId="1169324031">
    <w:abstractNumId w:val="3"/>
  </w:num>
  <w:num w:numId="3" w16cid:durableId="661927337">
    <w:abstractNumId w:val="5"/>
  </w:num>
  <w:num w:numId="4" w16cid:durableId="927273328">
    <w:abstractNumId w:val="7"/>
  </w:num>
  <w:num w:numId="5" w16cid:durableId="1826778354">
    <w:abstractNumId w:val="2"/>
  </w:num>
  <w:num w:numId="6" w16cid:durableId="2035223502">
    <w:abstractNumId w:val="9"/>
  </w:num>
  <w:num w:numId="7" w16cid:durableId="689256270">
    <w:abstractNumId w:val="0"/>
  </w:num>
  <w:num w:numId="8" w16cid:durableId="2088915561">
    <w:abstractNumId w:val="12"/>
  </w:num>
  <w:num w:numId="9" w16cid:durableId="922958188">
    <w:abstractNumId w:val="8"/>
  </w:num>
  <w:num w:numId="10" w16cid:durableId="1143615882">
    <w:abstractNumId w:val="1"/>
  </w:num>
  <w:num w:numId="11" w16cid:durableId="1589075339">
    <w:abstractNumId w:val="4"/>
  </w:num>
  <w:num w:numId="12" w16cid:durableId="1944916034">
    <w:abstractNumId w:val="10"/>
  </w:num>
  <w:num w:numId="13" w16cid:durableId="397828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C7"/>
    <w:rsid w:val="000237C7"/>
    <w:rsid w:val="00461AFF"/>
    <w:rsid w:val="00891035"/>
    <w:rsid w:val="009A303F"/>
    <w:rsid w:val="009B4C05"/>
    <w:rsid w:val="00AE5705"/>
    <w:rsid w:val="00D015FA"/>
    <w:rsid w:val="00F8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37F1"/>
  <w15:chartTrackingRefBased/>
  <w15:docId w15:val="{68A11690-09D8-4128-8753-E0EC159E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C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866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fathima</dc:creator>
  <cp:keywords/>
  <dc:description/>
  <cp:lastModifiedBy>Asma fathima</cp:lastModifiedBy>
  <cp:revision>4</cp:revision>
  <dcterms:created xsi:type="dcterms:W3CDTF">2025-04-16T14:47:00Z</dcterms:created>
  <dcterms:modified xsi:type="dcterms:W3CDTF">2025-04-16T15:09:00Z</dcterms:modified>
</cp:coreProperties>
</file>