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Game Design Document (GDD)</w:t>
      </w:r>
    </w:p>
    <w:p w:rsidR="00000000" w:rsidDel="00000000" w:rsidP="00000000" w:rsidRDefault="00000000" w:rsidRPr="00000000" w14:paraId="00000002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Game Title: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High Concept: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 simple 2D turn based rpg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Genre: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RPG</w:t>
      </w:r>
      <w:r w:rsidDel="00000000" w:rsidR="00000000" w:rsidRPr="00000000">
        <w:rPr>
          <w:rtl w:val="0"/>
        </w:rPr>
        <w:t xml:space="preserve"> / Adventure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Platform: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Target Audience: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Anyone who enjoys fun, fantasy games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Core Gameplay: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Defeat the last boss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Run, move (up, down, left, right),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Fight enemy with a turn based mechanics.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480" w:lineRule="auto"/>
        <w:ind w:left="1440" w:hanging="360"/>
      </w:pPr>
      <w:r w:rsidDel="00000000" w:rsidR="00000000" w:rsidRPr="00000000">
        <w:rPr>
          <w:rtl w:val="0"/>
        </w:rPr>
        <w:t xml:space="preserve">Explore the map for hidden treasures.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Rules: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Defeat the enemies to gain exp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different weapons and skills based on the character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gold through a mission to buy goods in the shop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the map to face a different enemies that give different exp based on the difficulty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Story: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Shadow King has broken the Light Crystal, bringing chaos to the land. As a brave adventurer, your mission is to collect the crystal fragments and restore peace.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Level Design: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A forest with simple enemies.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A cave with puzzles.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A sky temple with tough jumps.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Level:</w:t>
      </w:r>
      <w:r w:rsidDel="00000000" w:rsidR="00000000" w:rsidRPr="00000000">
        <w:rPr>
          <w:rtl w:val="0"/>
        </w:rPr>
        <w:t xml:space="preserve"> The Shadow King’s castle.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Art Style: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Colorful pixel art with retro charm.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Sound Design: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Happy background music.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Fun sound effects for jumping and collecting items.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Controls: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48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Keyboard:</w:t>
      </w:r>
      <w:r w:rsidDel="00000000" w:rsidR="00000000" w:rsidRPr="00000000">
        <w:rPr>
          <w:rtl w:val="0"/>
        </w:rPr>
        <w:t xml:space="preserve"> Arrows to move, Space to jump, X to attack.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Progression: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 Light Crystals to unlock levels.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Find upgrades like Double Jump and Stronger Sword.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Team Roles: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Designer: Creates the game idea.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Programmer: Builds the game.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Artist: Draws the characters and levels.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Sound Designer: Makes music and sound effects.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before="36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Timeline: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 1-3: Build the basic game.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Month 4-6: Add levels and polish.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Month 7: Test and release.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