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val="0"/>
          <w:bCs/>
          <w:lang w:val="en-US" w:eastAsia="zh-CN"/>
        </w:rPr>
      </w:pPr>
      <w:r>
        <w:rPr>
          <w:rFonts w:hint="eastAsia"/>
          <w:b w:val="0"/>
          <w:bCs/>
          <w:lang w:val="en-US" w:eastAsia="zh-CN"/>
        </w:rPr>
        <w:t>1705班王鹏负载均衡项目第一次作业</w:t>
      </w:r>
    </w:p>
    <w:p>
      <w:pPr>
        <w:jc w:val="right"/>
        <w:rPr>
          <w:rFonts w:hint="eastAsia"/>
          <w:b w:val="0"/>
          <w:bCs/>
          <w:lang w:val="en-US" w:eastAsia="zh-CN"/>
        </w:rPr>
      </w:pPr>
      <w:r>
        <w:rPr>
          <w:rFonts w:hint="eastAsia"/>
          <w:b w:val="0"/>
          <w:bCs/>
          <w:lang w:val="en-US" w:eastAsia="zh-CN"/>
        </w:rPr>
        <w:t>----2018.06.10</w:t>
      </w:r>
    </w:p>
    <w:p>
      <w:pPr>
        <w:jc w:val="left"/>
      </w:pPr>
      <w:r>
        <w:drawing>
          <wp:inline distT="0" distB="0" distL="114300" distR="114300">
            <wp:extent cx="4778375" cy="368871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78375" cy="368871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1.计算机的存储分为大端存储和小端存储。小端存储（如intel）是将数据的高位存储在高地址中，数据的低位数据存储在低地址中。大端存储则相反，即将数据的高位存在内存的低地址中低位数据存储在内存的高位地址中。</w:t>
      </w:r>
    </w:p>
    <w:p>
      <w:pPr>
        <w:jc w:val="left"/>
        <w:rPr>
          <w:rFonts w:hint="eastAsia"/>
          <w:lang w:val="en-US" w:eastAsia="zh-CN"/>
        </w:rPr>
      </w:pPr>
      <w:r>
        <w:rPr>
          <w:rFonts w:hint="eastAsia"/>
          <w:lang w:val="en-US" w:eastAsia="zh-CN"/>
        </w:rPr>
        <w:t>2.</w:t>
      </w:r>
      <w:r>
        <w:rPr>
          <w:rFonts w:hint="eastAsia"/>
          <w:lang w:val="en-US" w:eastAsia="zh-CN"/>
        </w:rPr>
        <w:br w:type="textWrapping"/>
      </w:r>
      <w:r>
        <w:rPr>
          <w:rFonts w:hint="eastAsia"/>
          <w:lang w:val="en-US" w:eastAsia="zh-CN"/>
        </w:rPr>
        <w:tab/>
        <w:t>（1）用联合体的方法可以测试</w:t>
      </w:r>
    </w:p>
    <w:p>
      <w:pPr>
        <w:ind w:firstLine="420" w:firstLineChars="0"/>
        <w:jc w:val="left"/>
        <w:rPr>
          <w:rFonts w:hint="eastAsia"/>
          <w:lang w:val="en-US" w:eastAsia="zh-CN"/>
        </w:rPr>
      </w:pPr>
      <w:r>
        <w:rPr>
          <w:rFonts w:hint="eastAsia"/>
          <w:lang w:val="en-US" w:eastAsia="zh-CN"/>
        </w:rPr>
        <w:t>（2）定义一个short int的数据在里面存数据，用char型指针指向这段内存，进行解释，</w:t>
      </w:r>
      <w:r>
        <w:rPr>
          <w:rFonts w:hint="eastAsia"/>
          <w:lang w:val="en-US" w:eastAsia="zh-CN"/>
        </w:rPr>
        <w:tab/>
        <w:t>将读取的值，进行匹配。</w:t>
      </w:r>
    </w:p>
    <w:p>
      <w:pPr>
        <w:jc w:val="left"/>
        <w:rPr>
          <w:rFonts w:hint="eastAsia"/>
          <w:lang w:val="en-US" w:eastAsia="zh-CN"/>
        </w:rPr>
      </w:pPr>
      <w:r>
        <w:rPr>
          <w:rFonts w:hint="eastAsia"/>
          <w:lang w:val="en-US" w:eastAsia="zh-CN"/>
        </w:rPr>
        <w:t>3.网络字节序是大端。</w:t>
      </w:r>
      <w:r>
        <w:rPr>
          <w:rFonts w:hint="eastAsia"/>
          <w:lang w:val="en-US" w:eastAsia="zh-CN"/>
        </w:rPr>
        <w:br w:type="textWrapping"/>
      </w:r>
      <w:r>
        <w:rPr>
          <w:rFonts w:hint="eastAsia"/>
          <w:lang w:val="en-US" w:eastAsia="zh-CN"/>
        </w:rPr>
        <w:t>4.listen监听队列：1号是标准输入、2号是标准输出、</w:t>
      </w:r>
    </w:p>
    <w:p>
      <w:pPr>
        <w:jc w:val="left"/>
        <w:rPr>
          <w:rFonts w:hint="eastAsia"/>
          <w:lang w:val="en-US" w:eastAsia="zh-CN"/>
        </w:rPr>
      </w:pPr>
      <w:r>
        <w:rPr>
          <w:rFonts w:hint="eastAsia"/>
          <w:lang w:val="en-US" w:eastAsia="zh-CN"/>
        </w:rPr>
        <w:t>5.recv是接收数据、send是发送数据。</w:t>
      </w:r>
    </w:p>
    <w:p>
      <w:pPr>
        <w:jc w:val="left"/>
        <w:rPr>
          <w:rFonts w:hint="eastAsia"/>
          <w:lang w:val="en-US" w:eastAsia="zh-CN"/>
        </w:rPr>
      </w:pPr>
      <w:r>
        <w:rPr>
          <w:rFonts w:hint="eastAsia"/>
          <w:lang w:val="en-US" w:eastAsia="zh-CN"/>
        </w:rPr>
        <w:t>6.</w:t>
      </w:r>
    </w:p>
    <w:p>
      <w:pPr>
        <w:jc w:val="left"/>
        <w:rPr>
          <w:rFonts w:hint="eastAsia"/>
          <w:lang w:val="en-US" w:eastAsia="zh-CN"/>
        </w:rPr>
      </w:pPr>
      <w:r>
        <w:rPr>
          <w:rFonts w:hint="eastAsia"/>
          <w:lang w:val="en-US" w:eastAsia="zh-CN"/>
        </w:rPr>
        <w:t>7.accept是等待链接。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Grande-Bold">
    <w:altName w:val="Segoe Print"/>
    <w:panose1 w:val="00000000000000000000"/>
    <w:charset w:val="00"/>
    <w:family w:val="auto"/>
    <w:pitch w:val="default"/>
    <w:sig w:usb0="00000000" w:usb1="00000000" w:usb2="00000000" w:usb3="00000000" w:csb0="00000000" w:csb1="00000000"/>
  </w:font>
  <w:font w:name="Lucida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A098D"/>
    <w:rsid w:val="09AA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fontstyle01"/>
    <w:basedOn w:val="3"/>
    <w:uiPriority w:val="0"/>
    <w:rPr>
      <w:color w:val="000000"/>
      <w:sz w:val="20"/>
      <w:szCs w:val="20"/>
    </w:rPr>
  </w:style>
  <w:style w:type="character" w:customStyle="1" w:styleId="6">
    <w:name w:val="fontstyle11"/>
    <w:basedOn w:val="3"/>
    <w:uiPriority w:val="0"/>
    <w:rPr>
      <w:rFonts w:ascii="LucidaGrande-Bold" w:hAnsi="LucidaGrande-Bold" w:eastAsia="LucidaGrande-Bold" w:cs="LucidaGrande-Bold"/>
      <w:b/>
      <w:color w:val="000000"/>
      <w:sz w:val="20"/>
      <w:szCs w:val="20"/>
    </w:rPr>
  </w:style>
  <w:style w:type="character" w:customStyle="1" w:styleId="7">
    <w:name w:val="fontstyle21"/>
    <w:basedOn w:val="3"/>
    <w:uiPriority w:val="0"/>
    <w:rPr>
      <w:rFonts w:ascii="LucidaGrande" w:hAnsi="LucidaGrande" w:eastAsia="LucidaGrande" w:cs="LucidaGrande"/>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2018-06-19T05:59:00Z</dcterms:created>
  <dc:creator>王鹏</dc:creator>
  <cp:lastModifiedBy>王鹏</cp:lastModifiedBy>
  <dcterms:modified xsi:type="dcterms:W3CDTF">2018-06-19T06:11:55Z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