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E552F4" w14:textId="16D1C5C8" w:rsidR="008258CD" w:rsidRDefault="008258CD" w:rsidP="00C915B9">
      <w:pPr>
        <w:rPr>
          <w:rFonts w:ascii="Arial" w:hAnsi="Arial" w:cs="Arial"/>
          <w:b/>
          <w:bCs/>
        </w:rPr>
      </w:pPr>
      <w:bookmarkStart w:id="0" w:name="PutDocumentNumberHere"/>
    </w:p>
    <w:p w14:paraId="69AC1682" w14:textId="54F1DC9B" w:rsidR="00353465" w:rsidRDefault="00207316" w:rsidP="00353465">
      <w:pPr>
        <w:jc w:val="right"/>
        <w:rPr>
          <w:rFonts w:ascii="Arial" w:hAnsi="Arial" w:cs="Arial"/>
          <w:b/>
          <w:bCs/>
        </w:rPr>
      </w:pPr>
      <w:r>
        <w:rPr>
          <w:rFonts w:ascii="Arial" w:hAnsi="Arial" w:cs="Arial"/>
          <w:b/>
          <w:bCs/>
        </w:rPr>
        <w:t>Measurements Laboratory Project 2</w:t>
      </w:r>
    </w:p>
    <w:p w14:paraId="31881C2F" w14:textId="77C1905F" w:rsidR="00A5037A" w:rsidRDefault="002B3F0C" w:rsidP="00353465">
      <w:pPr>
        <w:jc w:val="right"/>
        <w:rPr>
          <w:rFonts w:ascii="Arial" w:hAnsi="Arial" w:cs="Arial"/>
          <w:b/>
          <w:bCs/>
        </w:rPr>
      </w:pPr>
      <w:r>
        <w:rPr>
          <w:rFonts w:ascii="Arial" w:hAnsi="Arial" w:cs="Arial"/>
          <w:b/>
          <w:bCs/>
        </w:rPr>
        <w:t>August</w:t>
      </w:r>
      <w:r w:rsidR="00353465" w:rsidRPr="00353465">
        <w:rPr>
          <w:rFonts w:ascii="Arial" w:hAnsi="Arial" w:cs="Arial"/>
          <w:b/>
          <w:bCs/>
        </w:rPr>
        <w:t xml:space="preserve"> </w:t>
      </w:r>
      <w:r>
        <w:rPr>
          <w:rFonts w:ascii="Arial" w:hAnsi="Arial" w:cs="Arial"/>
          <w:b/>
          <w:bCs/>
        </w:rPr>
        <w:t>2</w:t>
      </w:r>
      <w:r w:rsidR="00C915B9">
        <w:rPr>
          <w:rFonts w:ascii="Arial" w:hAnsi="Arial" w:cs="Arial"/>
          <w:b/>
          <w:bCs/>
        </w:rPr>
        <w:t>2</w:t>
      </w:r>
      <w:r w:rsidR="00353465" w:rsidRPr="00353465">
        <w:rPr>
          <w:rFonts w:ascii="Arial" w:hAnsi="Arial" w:cs="Arial"/>
          <w:b/>
          <w:bCs/>
        </w:rPr>
        <w:t>, 2</w:t>
      </w:r>
      <w:r w:rsidR="00C915B9">
        <w:rPr>
          <w:rFonts w:ascii="Arial" w:hAnsi="Arial" w:cs="Arial"/>
          <w:b/>
          <w:bCs/>
        </w:rPr>
        <w:t>025</w:t>
      </w:r>
      <w:r w:rsidR="00353465" w:rsidRPr="00353465">
        <w:rPr>
          <w:rFonts w:ascii="Arial" w:hAnsi="Arial" w:cs="Arial"/>
          <w:b/>
          <w:bCs/>
        </w:rPr>
        <w:t xml:space="preserve">, </w:t>
      </w:r>
      <w:r w:rsidR="00C915B9">
        <w:rPr>
          <w:rFonts w:ascii="Arial" w:hAnsi="Arial" w:cs="Arial"/>
          <w:b/>
          <w:bCs/>
        </w:rPr>
        <w:t>Coral Gables</w:t>
      </w:r>
      <w:r w:rsidR="00353465" w:rsidRPr="00353465">
        <w:rPr>
          <w:rFonts w:ascii="Arial" w:hAnsi="Arial" w:cs="Arial"/>
          <w:b/>
          <w:bCs/>
        </w:rPr>
        <w:t xml:space="preserve">, </w:t>
      </w:r>
      <w:r w:rsidR="00C915B9">
        <w:rPr>
          <w:rFonts w:ascii="Arial" w:hAnsi="Arial" w:cs="Arial"/>
          <w:b/>
          <w:bCs/>
        </w:rPr>
        <w:t>FL</w:t>
      </w:r>
      <w:r w:rsidR="00353465" w:rsidRPr="00353465">
        <w:rPr>
          <w:rFonts w:ascii="Arial" w:hAnsi="Arial" w:cs="Arial"/>
          <w:b/>
          <w:bCs/>
        </w:rPr>
        <w:t>, USA</w:t>
      </w:r>
    </w:p>
    <w:p w14:paraId="4DAE08E5" w14:textId="77777777" w:rsidR="00A5037A" w:rsidRDefault="00A5037A" w:rsidP="001B6435">
      <w:pPr>
        <w:jc w:val="right"/>
        <w:rPr>
          <w:rFonts w:ascii="Arial" w:hAnsi="Arial" w:cs="Arial"/>
          <w:b/>
          <w:bCs/>
        </w:rPr>
      </w:pPr>
    </w:p>
    <w:p w14:paraId="28982085" w14:textId="77777777" w:rsidR="00241239" w:rsidRDefault="00241239" w:rsidP="001B6435">
      <w:pPr>
        <w:jc w:val="right"/>
        <w:rPr>
          <w:rFonts w:ascii="Arial" w:hAnsi="Arial" w:cs="Arial"/>
          <w:b/>
          <w:sz w:val="32"/>
          <w:szCs w:val="32"/>
        </w:rPr>
      </w:pPr>
    </w:p>
    <w:bookmarkEnd w:id="0"/>
    <w:p w14:paraId="5FC2DA79" w14:textId="77777777" w:rsidR="008B61D2" w:rsidRPr="00A5037A" w:rsidRDefault="008B61D2">
      <w:pPr>
        <w:rPr>
          <w:rFonts w:ascii="Arial" w:hAnsi="Arial" w:cs="Arial"/>
          <w:b/>
          <w:sz w:val="32"/>
          <w:szCs w:val="32"/>
        </w:rPr>
        <w:sectPr w:rsidR="008B61D2" w:rsidRPr="00A5037A">
          <w:footerReference w:type="default" r:id="rId8"/>
          <w:type w:val="continuous"/>
          <w:pgSz w:w="12240" w:h="15840"/>
          <w:pgMar w:top="720" w:right="720" w:bottom="1440" w:left="720" w:header="720" w:footer="720" w:gutter="0"/>
          <w:cols w:space="720"/>
        </w:sectPr>
      </w:pPr>
    </w:p>
    <w:p w14:paraId="51443F54" w14:textId="0AB5DB01" w:rsidR="00FB6E1D" w:rsidRPr="00FB6E1D" w:rsidRDefault="00D85AAB" w:rsidP="00FB6E1D">
      <w:pPr>
        <w:pStyle w:val="Title"/>
        <w:rPr>
          <w:sz w:val="20"/>
        </w:rPr>
      </w:pPr>
      <w:r w:rsidRPr="2198FBCF">
        <w:rPr>
          <w:sz w:val="22"/>
          <w:szCs w:val="22"/>
        </w:rPr>
        <w:t>T</w:t>
      </w:r>
      <w:r w:rsidR="131D8F08" w:rsidRPr="2198FBCF">
        <w:rPr>
          <w:sz w:val="22"/>
          <w:szCs w:val="22"/>
        </w:rPr>
        <w:t xml:space="preserve">EMPERATURE AND HUMIDITY MONITORING </w:t>
      </w:r>
      <w:r w:rsidR="131D8F08" w:rsidRPr="5A344C0D">
        <w:rPr>
          <w:sz w:val="22"/>
          <w:szCs w:val="22"/>
        </w:rPr>
        <w:t>AT</w:t>
      </w:r>
      <w:r w:rsidR="131D8F08" w:rsidRPr="2198FBCF">
        <w:rPr>
          <w:sz w:val="22"/>
          <w:szCs w:val="22"/>
        </w:rPr>
        <w:t xml:space="preserve"> THE LOWE ART MUSEUM</w:t>
      </w:r>
      <w:r>
        <w:br/>
      </w:r>
      <w:r>
        <w:br/>
      </w:r>
    </w:p>
    <w:p w14:paraId="423E5E85" w14:textId="5B5FE35D" w:rsidR="00FB6E1D" w:rsidRPr="00FB6E1D" w:rsidRDefault="00690424" w:rsidP="00FB6E1D">
      <w:pPr>
        <w:suppressAutoHyphens w:val="0"/>
        <w:overflowPunct/>
        <w:jc w:val="center"/>
        <w:textAlignment w:val="auto"/>
        <w:rPr>
          <w:rFonts w:ascii="Arial" w:hAnsi="Arial" w:cs="Arial"/>
          <w:b/>
          <w:color w:val="000000"/>
          <w:kern w:val="0"/>
        </w:rPr>
      </w:pPr>
      <w:r>
        <w:rPr>
          <w:rFonts w:ascii="Arial" w:hAnsi="Arial" w:cs="Arial"/>
          <w:b/>
          <w:bCs/>
          <w:color w:val="000000"/>
          <w:kern w:val="0"/>
        </w:rPr>
        <w:t>Kevin Brown</w:t>
      </w:r>
      <w:r w:rsidR="00FB6E1D" w:rsidRPr="00FB6E1D">
        <w:rPr>
          <w:rFonts w:ascii="Arial" w:hAnsi="Arial" w:cs="Arial"/>
          <w:b/>
          <w:bCs/>
          <w:color w:val="000000"/>
          <w:kern w:val="0"/>
        </w:rPr>
        <w:t xml:space="preserve">, </w:t>
      </w:r>
      <w:r w:rsidRPr="00CF6281">
        <w:rPr>
          <w:rFonts w:ascii="Arial" w:hAnsi="Arial" w:cs="Arial"/>
          <w:b/>
          <w:bCs/>
          <w:color w:val="000000"/>
          <w:kern w:val="0"/>
          <w:u w:val="single"/>
        </w:rPr>
        <w:t>Owen Duffy</w:t>
      </w:r>
      <w:r w:rsidR="00CC44E0">
        <w:rPr>
          <w:rFonts w:ascii="Arial" w:hAnsi="Arial" w:cs="Arial"/>
          <w:b/>
          <w:bCs/>
          <w:color w:val="000000"/>
          <w:kern w:val="0"/>
        </w:rPr>
        <w:t>,</w:t>
      </w:r>
      <w:r w:rsidR="00FB6E1D" w:rsidRPr="00FB6E1D">
        <w:rPr>
          <w:rFonts w:ascii="Arial" w:hAnsi="Arial" w:cs="Arial"/>
          <w:b/>
          <w:bCs/>
          <w:color w:val="000000"/>
          <w:kern w:val="0"/>
        </w:rPr>
        <w:t xml:space="preserve"> </w:t>
      </w:r>
      <w:r>
        <w:rPr>
          <w:rFonts w:ascii="Arial" w:hAnsi="Arial" w:cs="Arial"/>
          <w:b/>
          <w:bCs/>
          <w:color w:val="000000"/>
          <w:kern w:val="0"/>
        </w:rPr>
        <w:t>Griffin McCaffery</w:t>
      </w:r>
    </w:p>
    <w:p w14:paraId="6DBCE875" w14:textId="77777777" w:rsidR="00FB6E1D" w:rsidRPr="00FB6E1D" w:rsidRDefault="00FB6E1D" w:rsidP="00FB6E1D">
      <w:pPr>
        <w:suppressAutoHyphens w:val="0"/>
        <w:overflowPunct/>
        <w:jc w:val="center"/>
        <w:textAlignment w:val="auto"/>
        <w:rPr>
          <w:rFonts w:ascii="Arial" w:hAnsi="Arial" w:cs="Arial"/>
          <w:color w:val="000000"/>
          <w:kern w:val="0"/>
        </w:rPr>
      </w:pPr>
    </w:p>
    <w:p w14:paraId="3931D018" w14:textId="77777777" w:rsidR="008B61D2" w:rsidRDefault="008B61D2"/>
    <w:p w14:paraId="47090BD9" w14:textId="77777777" w:rsidR="00FB6E1D" w:rsidRDefault="00FB6E1D">
      <w:pPr>
        <w:sectPr w:rsidR="00FB6E1D" w:rsidSect="00A5037A">
          <w:type w:val="continuous"/>
          <w:pgSz w:w="12240" w:h="15840"/>
          <w:pgMar w:top="720" w:right="1440" w:bottom="720" w:left="1440" w:header="720" w:footer="720" w:gutter="0"/>
          <w:cols w:space="720"/>
        </w:sectPr>
      </w:pPr>
    </w:p>
    <w:p w14:paraId="41186996" w14:textId="77777777" w:rsidR="008B61D2" w:rsidRPr="0012344E" w:rsidRDefault="008B61D2">
      <w:pPr>
        <w:pStyle w:val="AbstractClauseTitle"/>
      </w:pPr>
      <w:r w:rsidRPr="0012344E">
        <w:t>Abstract</w:t>
      </w:r>
    </w:p>
    <w:p w14:paraId="1F98E361" w14:textId="539B0BDD" w:rsidR="00E838AA" w:rsidRDefault="00A84E0F" w:rsidP="008A0307">
      <w:pPr>
        <w:pStyle w:val="BodyTextIndent"/>
      </w:pPr>
      <w:r w:rsidRPr="00A84E0F">
        <w:t>This</w:t>
      </w:r>
      <w:r w:rsidR="000A4C94">
        <w:t xml:space="preserve"> </w:t>
      </w:r>
      <w:r w:rsidR="003B1F1A">
        <w:t>study</w:t>
      </w:r>
      <w:r w:rsidR="00B91B11">
        <w:t xml:space="preserve"> </w:t>
      </w:r>
      <w:r w:rsidR="00096440">
        <w:t>aim</w:t>
      </w:r>
      <w:r w:rsidR="00FF4ABC">
        <w:t>ed</w:t>
      </w:r>
      <w:r w:rsidR="00096440">
        <w:t xml:space="preserve"> to analyze </w:t>
      </w:r>
      <w:r w:rsidR="00095100">
        <w:t>the temperature and humidity of</w:t>
      </w:r>
      <w:r w:rsidR="00497C60">
        <w:t xml:space="preserve"> the </w:t>
      </w:r>
      <w:r w:rsidR="00CC007D">
        <w:t>Lowe</w:t>
      </w:r>
      <w:r w:rsidR="00497C60">
        <w:t xml:space="preserve"> Art </w:t>
      </w:r>
      <w:r w:rsidR="00CC007D">
        <w:t>Museum</w:t>
      </w:r>
      <w:r w:rsidR="004D6F77">
        <w:t xml:space="preserve"> on the campus </w:t>
      </w:r>
      <w:r w:rsidR="00DE05AB">
        <w:t>of the University of Miami</w:t>
      </w:r>
      <w:r w:rsidR="00F34773">
        <w:t xml:space="preserve">, assessing </w:t>
      </w:r>
      <w:r w:rsidR="00F509CB">
        <w:t xml:space="preserve">how well the </w:t>
      </w:r>
      <w:r w:rsidR="001B45DF">
        <w:t>temper</w:t>
      </w:r>
      <w:r w:rsidR="00BC6508">
        <w:t xml:space="preserve">ature and </w:t>
      </w:r>
      <w:r w:rsidR="00474AB4">
        <w:t xml:space="preserve">humidity </w:t>
      </w:r>
      <w:r w:rsidR="00F509CB">
        <w:t>con</w:t>
      </w:r>
      <w:r w:rsidR="00E61393">
        <w:t xml:space="preserve">ditions align with ideal </w:t>
      </w:r>
      <w:r w:rsidR="000F6902">
        <w:t xml:space="preserve">standards </w:t>
      </w:r>
      <w:r w:rsidR="00CC007D">
        <w:t>for art. Using an</w:t>
      </w:r>
      <w:r w:rsidR="00003995">
        <w:t xml:space="preserve"> Ardu</w:t>
      </w:r>
      <w:r w:rsidR="003F2F1F">
        <w:t xml:space="preserve">ino Uno </w:t>
      </w:r>
      <w:r w:rsidR="00C6704D">
        <w:t>with a DHT</w:t>
      </w:r>
      <w:r w:rsidR="00CD3808">
        <w:t xml:space="preserve">22 sensor, 47 data points were collected </w:t>
      </w:r>
      <w:r w:rsidR="002B792A">
        <w:t xml:space="preserve">across different locations within </w:t>
      </w:r>
      <w:r w:rsidR="007B01CB">
        <w:t>the museum</w:t>
      </w:r>
      <w:r w:rsidR="00495C66">
        <w:t>.</w:t>
      </w:r>
      <w:r w:rsidR="00FF522D" w:rsidRPr="00FF522D">
        <w:t xml:space="preserve"> </w:t>
      </w:r>
      <w:r w:rsidR="00FF522D">
        <w:t>A calibration test confirmed the presence of a consistent offset in the sensor readings, thus suggesting equipment limitations and systematic errors in the experiment.</w:t>
      </w:r>
      <w:r w:rsidR="00115791">
        <w:t xml:space="preserve"> An</w:t>
      </w:r>
      <w:r w:rsidR="002A4874">
        <w:t>al</w:t>
      </w:r>
      <w:r w:rsidR="00892213">
        <w:t>ysis of the data</w:t>
      </w:r>
      <w:r w:rsidR="00F80045">
        <w:t xml:space="preserve"> revealed dis</w:t>
      </w:r>
      <w:r w:rsidR="004C642C">
        <w:t xml:space="preserve">crepancies between </w:t>
      </w:r>
      <w:r w:rsidR="00EB0442">
        <w:t xml:space="preserve">the </w:t>
      </w:r>
      <w:r w:rsidR="00122FAF">
        <w:t xml:space="preserve">recorded </w:t>
      </w:r>
      <w:r w:rsidR="00F934C5">
        <w:t xml:space="preserve">and ideal </w:t>
      </w:r>
      <w:r w:rsidR="00F934C5" w:rsidRPr="0083309E">
        <w:t>values. Created heatmaps visualized a trend of higher temperature leading to a lower humidity</w:t>
      </w:r>
      <w:r w:rsidR="00606883" w:rsidRPr="0083309E">
        <w:t xml:space="preserve"> across the </w:t>
      </w:r>
      <w:r w:rsidR="00EE5935" w:rsidRPr="0083309E">
        <w:t xml:space="preserve">museum. </w:t>
      </w:r>
      <w:r w:rsidR="00430FEC" w:rsidRPr="0083309E">
        <w:t>External p</w:t>
      </w:r>
      <w:r w:rsidR="00430FEC">
        <w:t xml:space="preserve">erspectives were considered to </w:t>
      </w:r>
      <w:r w:rsidR="0023452B">
        <w:t xml:space="preserve">find </w:t>
      </w:r>
      <w:r w:rsidR="003A4E12">
        <w:t xml:space="preserve">the </w:t>
      </w:r>
      <w:r w:rsidR="0023452B">
        <w:t xml:space="preserve">greenhouse effect leading to higher temperatures and </w:t>
      </w:r>
      <w:r w:rsidR="003F475D">
        <w:t xml:space="preserve">art materials causing humidity fluctuations. </w:t>
      </w:r>
      <w:r w:rsidR="00D07D30">
        <w:t xml:space="preserve">These findings </w:t>
      </w:r>
      <w:r w:rsidR="002911EC">
        <w:t>emphasize</w:t>
      </w:r>
      <w:r w:rsidR="00D07D30">
        <w:t xml:space="preserve"> the importance of </w:t>
      </w:r>
      <w:r w:rsidR="001B45DF">
        <w:t xml:space="preserve">environmental </w:t>
      </w:r>
      <w:r w:rsidR="00D07D30">
        <w:t xml:space="preserve">monitoring to ensure optimal </w:t>
      </w:r>
      <w:r w:rsidR="002911EC">
        <w:t>conditions in a museum setting.</w:t>
      </w:r>
      <w:r w:rsidR="003A4E12">
        <w:t xml:space="preserve"> Potential solutions </w:t>
      </w:r>
      <w:r w:rsidR="004D18D9">
        <w:t>for the museum are stated.</w:t>
      </w:r>
    </w:p>
    <w:p w14:paraId="59D57A3E" w14:textId="184225E3" w:rsidR="00D02522" w:rsidRPr="00D02522" w:rsidRDefault="00D426E6" w:rsidP="008A0307">
      <w:pPr>
        <w:pStyle w:val="BodyTextIndent"/>
      </w:pPr>
      <w:r>
        <w:rPr>
          <w:noProof/>
        </w:rPr>
        <w:drawing>
          <wp:anchor distT="0" distB="0" distL="114300" distR="114300" simplePos="0" relativeHeight="251658240" behindDoc="0" locked="0" layoutInCell="1" allowOverlap="1" wp14:anchorId="7FA89967" wp14:editId="3CB42AE4">
            <wp:simplePos x="0" y="0"/>
            <wp:positionH relativeFrom="margin">
              <wp:align>right</wp:align>
            </wp:positionH>
            <wp:positionV relativeFrom="paragraph">
              <wp:posOffset>102572</wp:posOffset>
            </wp:positionV>
            <wp:extent cx="3257550" cy="2973070"/>
            <wp:effectExtent l="0" t="0" r="0" b="0"/>
            <wp:wrapNone/>
            <wp:docPr id="1982204020" name="Picture 3" descr="A black and white map of a hou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04020" name="Picture 3" descr="A black and white map of a house&#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57550" cy="2973070"/>
                    </a:xfrm>
                    <a:prstGeom prst="rect">
                      <a:avLst/>
                    </a:prstGeom>
                    <a:noFill/>
                    <a:ln>
                      <a:noFill/>
                    </a:ln>
                  </pic:spPr>
                </pic:pic>
              </a:graphicData>
            </a:graphic>
          </wp:anchor>
        </w:drawing>
      </w:r>
    </w:p>
    <w:p w14:paraId="7A7E27EE" w14:textId="04DCC44D" w:rsidR="008B61D2" w:rsidRPr="0012344E" w:rsidRDefault="008B61D2" w:rsidP="005E134D">
      <w:pPr>
        <w:pStyle w:val="NomenclatureClauseTitle"/>
        <w:numPr>
          <w:ilvl w:val="0"/>
          <w:numId w:val="3"/>
        </w:numPr>
        <w:spacing w:before="0"/>
        <w:ind w:left="360"/>
        <w:jc w:val="left"/>
      </w:pPr>
      <w:r w:rsidRPr="0012344E">
        <w:t>INTRODUCTION</w:t>
      </w:r>
    </w:p>
    <w:p w14:paraId="63C7048A" w14:textId="7C2F20F2" w:rsidR="00693A79" w:rsidRPr="00693A79" w:rsidRDefault="00591043" w:rsidP="00FA2FCE">
      <w:pPr>
        <w:ind w:firstLine="360"/>
      </w:pPr>
      <w:r>
        <w:rPr>
          <w:rFonts w:eastAsia="MS Mincho"/>
        </w:rPr>
        <w:t>T</w:t>
      </w:r>
      <w:r>
        <w:t>he</w:t>
      </w:r>
      <w:r w:rsidR="00693A79" w:rsidRPr="00693A79">
        <w:t xml:space="preserve"> Lowe Art Museum</w:t>
      </w:r>
      <w:r w:rsidR="00972021">
        <w:t xml:space="preserve"> l</w:t>
      </w:r>
      <w:r w:rsidR="00972021" w:rsidRPr="00693A79">
        <w:t xml:space="preserve">ocated </w:t>
      </w:r>
      <w:r w:rsidR="00972021">
        <w:t>at</w:t>
      </w:r>
      <w:r w:rsidR="00972021" w:rsidRPr="00693A79">
        <w:t xml:space="preserve"> the University of Miami</w:t>
      </w:r>
      <w:r w:rsidR="001A653D">
        <w:t>’s</w:t>
      </w:r>
      <w:r w:rsidR="00972021" w:rsidRPr="00693A79">
        <w:t xml:space="preserve"> campus</w:t>
      </w:r>
      <w:r w:rsidR="00693A79" w:rsidRPr="00693A79">
        <w:t xml:space="preserve"> stores a variety of art pieces. Given </w:t>
      </w:r>
      <w:r w:rsidR="00C9320C">
        <w:t xml:space="preserve">material </w:t>
      </w:r>
      <w:r w:rsidR="00693A79" w:rsidRPr="00693A79">
        <w:t>composition and age, it can be inferred that artifacts may require specialized attention for preservation</w:t>
      </w:r>
      <w:r w:rsidR="00141B0D">
        <w:t>.</w:t>
      </w:r>
      <w:r w:rsidR="0008764B">
        <w:t xml:space="preserve"> </w:t>
      </w:r>
    </w:p>
    <w:p w14:paraId="3E6EC8BE" w14:textId="6FBFA6C7" w:rsidR="000552C1" w:rsidRDefault="000552C1" w:rsidP="000552C1">
      <w:pPr>
        <w:pStyle w:val="BodyTextIndent"/>
        <w:ind w:firstLine="0"/>
        <w:rPr>
          <w:kern w:val="0"/>
          <w:sz w:val="24"/>
          <w:szCs w:val="24"/>
        </w:rPr>
      </w:pPr>
    </w:p>
    <w:p w14:paraId="4890DC40" w14:textId="77777777" w:rsidR="004C4C55" w:rsidRDefault="001B7B91" w:rsidP="004C4C55">
      <w:pPr>
        <w:pStyle w:val="BodyTextIndent"/>
        <w:numPr>
          <w:ilvl w:val="0"/>
          <w:numId w:val="3"/>
        </w:numPr>
        <w:ind w:left="360"/>
        <w:rPr>
          <w:rFonts w:ascii="Arial" w:hAnsi="Arial" w:cs="Arial"/>
          <w:b/>
          <w:kern w:val="0"/>
        </w:rPr>
      </w:pPr>
      <w:r>
        <w:rPr>
          <w:rFonts w:ascii="Arial" w:hAnsi="Arial" w:cs="Arial"/>
          <w:b/>
          <w:kern w:val="0"/>
        </w:rPr>
        <w:t>MATERIALS AND METHODS</w:t>
      </w:r>
    </w:p>
    <w:p w14:paraId="26800912" w14:textId="77777777" w:rsidR="00E06891" w:rsidRDefault="00E06891" w:rsidP="00E06891">
      <w:pPr>
        <w:pStyle w:val="BodyTextIndent"/>
        <w:ind w:firstLine="0"/>
        <w:rPr>
          <w:rFonts w:ascii="Arial" w:hAnsi="Arial" w:cs="Arial"/>
          <w:b/>
          <w:kern w:val="0"/>
        </w:rPr>
      </w:pPr>
    </w:p>
    <w:p w14:paraId="345CA7EF" w14:textId="3647031E" w:rsidR="00332289" w:rsidRDefault="00332289" w:rsidP="00332289">
      <w:pPr>
        <w:pStyle w:val="BodyTextIndent"/>
        <w:ind w:firstLine="0"/>
        <w:rPr>
          <w:rFonts w:ascii="Arial" w:hAnsi="Arial" w:cs="Arial"/>
          <w:b/>
          <w:kern w:val="0"/>
        </w:rPr>
      </w:pPr>
      <w:r>
        <w:rPr>
          <w:rFonts w:ascii="Arial" w:hAnsi="Arial" w:cs="Arial"/>
          <w:b/>
          <w:kern w:val="0"/>
        </w:rPr>
        <w:t xml:space="preserve">2.1 </w:t>
      </w:r>
      <w:r w:rsidR="00512EAA">
        <w:rPr>
          <w:rFonts w:ascii="Arial" w:hAnsi="Arial" w:cs="Arial"/>
          <w:b/>
          <w:kern w:val="0"/>
        </w:rPr>
        <w:t xml:space="preserve">  </w:t>
      </w:r>
      <w:r w:rsidR="00E06891">
        <w:rPr>
          <w:rFonts w:ascii="Arial" w:hAnsi="Arial" w:cs="Arial"/>
          <w:b/>
          <w:kern w:val="0"/>
        </w:rPr>
        <w:t>Rationale</w:t>
      </w:r>
    </w:p>
    <w:p w14:paraId="24C46414" w14:textId="06050CFB" w:rsidR="00DD4A93" w:rsidRPr="00693A79" w:rsidRDefault="00DD4A93" w:rsidP="00DD4A93">
      <w:pPr>
        <w:ind w:firstLine="360"/>
      </w:pPr>
      <w:r w:rsidRPr="00693A79">
        <w:t>The aim of this study was to compare the variance of temperature and humidity in each exhibit in correlation to what type of art is maintained in these rooms. However, after getting in contact with the museum</w:t>
      </w:r>
      <w:r>
        <w:t xml:space="preserve"> curation staff</w:t>
      </w:r>
      <w:r w:rsidRPr="00693A79">
        <w:t xml:space="preserve">, it was revealed that the whole building is kept at the same temperature and humidity, which contradicts the initial vision. The adjusted study focused on the difference between the temperature and humidity found in each exhibit with the ideal values the museum provided. </w:t>
      </w:r>
    </w:p>
    <w:p w14:paraId="16144DF3" w14:textId="00C75ED6" w:rsidR="00177B47" w:rsidRDefault="00177B47" w:rsidP="00332289">
      <w:pPr>
        <w:pStyle w:val="BodyTextIndent"/>
        <w:ind w:firstLine="0"/>
        <w:rPr>
          <w:rFonts w:ascii="Arial" w:hAnsi="Arial" w:cs="Arial"/>
          <w:b/>
          <w:kern w:val="0"/>
        </w:rPr>
      </w:pPr>
    </w:p>
    <w:p w14:paraId="1DE28CFB" w14:textId="1E3FF12F" w:rsidR="009120FE" w:rsidRDefault="00DD4A93" w:rsidP="00332289">
      <w:pPr>
        <w:pStyle w:val="BodyTextIndent"/>
        <w:ind w:firstLine="0"/>
        <w:rPr>
          <w:rFonts w:ascii="Arial" w:hAnsi="Arial" w:cs="Arial"/>
          <w:b/>
          <w:kern w:val="0"/>
        </w:rPr>
      </w:pPr>
      <w:r>
        <w:rPr>
          <w:rFonts w:ascii="Arial" w:hAnsi="Arial" w:cs="Arial"/>
          <w:b/>
          <w:kern w:val="0"/>
        </w:rPr>
        <w:t xml:space="preserve">2.2 </w:t>
      </w:r>
      <w:r w:rsidR="00512EAA">
        <w:rPr>
          <w:rFonts w:ascii="Arial" w:hAnsi="Arial" w:cs="Arial"/>
          <w:b/>
          <w:kern w:val="0"/>
        </w:rPr>
        <w:t xml:space="preserve">  </w:t>
      </w:r>
      <w:r>
        <w:rPr>
          <w:rFonts w:ascii="Arial" w:hAnsi="Arial" w:cs="Arial"/>
          <w:b/>
          <w:kern w:val="0"/>
        </w:rPr>
        <w:t>Experimentation</w:t>
      </w:r>
    </w:p>
    <w:p w14:paraId="034FFD82" w14:textId="4B6F1C99" w:rsidR="00144B09" w:rsidRPr="004C4C55" w:rsidRDefault="0047355B" w:rsidP="00FA2FCE">
      <w:pPr>
        <w:pStyle w:val="BodyTextIndent"/>
        <w:rPr>
          <w:rFonts w:ascii="Arial" w:hAnsi="Arial" w:cs="Arial"/>
          <w:b/>
          <w:kern w:val="0"/>
        </w:rPr>
      </w:pPr>
      <w:r w:rsidRPr="0047355B">
        <w:t>For this experiment, an Arduino Uno and DHT22 sensor was used to collect experimental values of temperature and humidity.</w:t>
      </w:r>
    </w:p>
    <w:p w14:paraId="2B2942A0" w14:textId="5B331992" w:rsidR="00144B09" w:rsidRDefault="007C072A" w:rsidP="00144B09">
      <w:pPr>
        <w:keepNext/>
        <w:ind w:firstLine="360"/>
        <w:jc w:val="center"/>
      </w:pPr>
      <w:r>
        <w:rPr>
          <w:noProof/>
        </w:rPr>
        <w:drawing>
          <wp:inline distT="0" distB="0" distL="0" distR="0" wp14:anchorId="7DD52D54" wp14:editId="57CC78DB">
            <wp:extent cx="1259404" cy="1875113"/>
            <wp:effectExtent l="0" t="0" r="0" b="0"/>
            <wp:docPr id="651010321" name="Picture 1" descr="A computer screen shot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10321" name="Picture 1" descr="A computer screen shot of a circuit board&#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5964" cy="1914659"/>
                    </a:xfrm>
                    <a:prstGeom prst="rect">
                      <a:avLst/>
                    </a:prstGeom>
                    <a:noFill/>
                    <a:ln>
                      <a:noFill/>
                    </a:ln>
                  </pic:spPr>
                </pic:pic>
              </a:graphicData>
            </a:graphic>
          </wp:inline>
        </w:drawing>
      </w:r>
    </w:p>
    <w:p w14:paraId="3ECEA270" w14:textId="25438A9C" w:rsidR="00144B09" w:rsidRDefault="006276AD" w:rsidP="00144B09">
      <w:pPr>
        <w:keepNext/>
      </w:pPr>
      <w:r>
        <w:rPr>
          <w:rFonts w:ascii="Arial" w:hAnsi="Arial" w:cs="Arial"/>
          <w:b/>
          <w:bCs/>
        </w:rPr>
        <w:t xml:space="preserve">FIGURE 1: </w:t>
      </w:r>
      <w:r w:rsidR="006A7D69">
        <w:t>ARDUINO SCHEMATIC</w:t>
      </w:r>
    </w:p>
    <w:p w14:paraId="27313178" w14:textId="77777777" w:rsidR="00144B09" w:rsidRDefault="00144B09" w:rsidP="00144B09">
      <w:pPr>
        <w:keepNext/>
      </w:pPr>
    </w:p>
    <w:p w14:paraId="31D4EC28" w14:textId="75786040" w:rsidR="007C6FB6" w:rsidRDefault="0047355B" w:rsidP="00144B09">
      <w:pPr>
        <w:keepNext/>
      </w:pPr>
      <w:r w:rsidRPr="0047355B">
        <w:t>The Arduino was powered by a laptop and was coded to output values every two seconds. The recordings were taken at different</w:t>
      </w:r>
      <w:r w:rsidR="00D426E6">
        <w:t xml:space="preserve"> </w:t>
      </w:r>
      <w:r w:rsidRPr="0047355B">
        <w:t>points in each room depending on the size and potential obstructions of airflow.</w:t>
      </w:r>
    </w:p>
    <w:p w14:paraId="3D6D636D" w14:textId="77777777" w:rsidR="00D426E6" w:rsidRDefault="00D426E6" w:rsidP="00144B09">
      <w:pPr>
        <w:keepNext/>
      </w:pPr>
    </w:p>
    <w:p w14:paraId="37D2F433" w14:textId="77777777" w:rsidR="00D426E6" w:rsidRDefault="00D426E6" w:rsidP="00144B09">
      <w:pPr>
        <w:keepNext/>
      </w:pPr>
    </w:p>
    <w:p w14:paraId="1793C987" w14:textId="77777777" w:rsidR="00D426E6" w:rsidRDefault="00D426E6" w:rsidP="00144B09">
      <w:pPr>
        <w:keepNext/>
      </w:pPr>
    </w:p>
    <w:p w14:paraId="6EA8292F" w14:textId="77777777" w:rsidR="00D426E6" w:rsidRDefault="00D426E6" w:rsidP="00144B09">
      <w:pPr>
        <w:keepNext/>
      </w:pPr>
    </w:p>
    <w:p w14:paraId="093D91C1" w14:textId="77777777" w:rsidR="00D426E6" w:rsidRDefault="00D426E6" w:rsidP="00144B09">
      <w:pPr>
        <w:keepNext/>
      </w:pPr>
    </w:p>
    <w:p w14:paraId="0C5CA1BA" w14:textId="77777777" w:rsidR="00D426E6" w:rsidRDefault="00D426E6" w:rsidP="00144B09">
      <w:pPr>
        <w:keepNext/>
      </w:pPr>
    </w:p>
    <w:p w14:paraId="373DB6A0" w14:textId="77777777" w:rsidR="00D426E6" w:rsidRDefault="00D426E6" w:rsidP="00144B09">
      <w:pPr>
        <w:keepNext/>
      </w:pPr>
    </w:p>
    <w:p w14:paraId="2518A08A" w14:textId="77777777" w:rsidR="00D426E6" w:rsidRDefault="00D426E6" w:rsidP="00144B09">
      <w:pPr>
        <w:keepNext/>
      </w:pPr>
    </w:p>
    <w:p w14:paraId="1939EE2F" w14:textId="77777777" w:rsidR="00D426E6" w:rsidRDefault="00D426E6" w:rsidP="00144B09">
      <w:pPr>
        <w:keepNext/>
      </w:pPr>
    </w:p>
    <w:p w14:paraId="04D3757A" w14:textId="77777777" w:rsidR="00D426E6" w:rsidRDefault="00D426E6" w:rsidP="00144B09">
      <w:pPr>
        <w:keepNext/>
      </w:pPr>
    </w:p>
    <w:p w14:paraId="3FF9DC96" w14:textId="77777777" w:rsidR="00D426E6" w:rsidRDefault="00D426E6" w:rsidP="00144B09">
      <w:pPr>
        <w:keepNext/>
      </w:pPr>
    </w:p>
    <w:p w14:paraId="09D60784" w14:textId="77777777" w:rsidR="00D426E6" w:rsidRDefault="00D426E6" w:rsidP="00144B09">
      <w:pPr>
        <w:keepNext/>
      </w:pPr>
    </w:p>
    <w:p w14:paraId="3BCA4DFF" w14:textId="77777777" w:rsidR="00D426E6" w:rsidRDefault="00D426E6" w:rsidP="00144B09">
      <w:pPr>
        <w:keepNext/>
      </w:pPr>
    </w:p>
    <w:p w14:paraId="2459A9B1" w14:textId="77777777" w:rsidR="00D426E6" w:rsidRDefault="00D426E6" w:rsidP="00144B09">
      <w:pPr>
        <w:keepNext/>
      </w:pPr>
    </w:p>
    <w:p w14:paraId="1E448761" w14:textId="77777777" w:rsidR="00D426E6" w:rsidRDefault="00D426E6" w:rsidP="00144B09">
      <w:pPr>
        <w:keepNext/>
      </w:pPr>
    </w:p>
    <w:p w14:paraId="521FCEF4" w14:textId="77777777" w:rsidR="00D426E6" w:rsidRDefault="00D426E6" w:rsidP="00144B09">
      <w:pPr>
        <w:keepNext/>
      </w:pPr>
    </w:p>
    <w:p w14:paraId="7DB4941F" w14:textId="77777777" w:rsidR="00D426E6" w:rsidRDefault="00D426E6" w:rsidP="00144B09">
      <w:pPr>
        <w:keepNext/>
      </w:pPr>
    </w:p>
    <w:p w14:paraId="0081BB6D" w14:textId="77777777" w:rsidR="00D426E6" w:rsidRDefault="00D426E6" w:rsidP="00144B09">
      <w:pPr>
        <w:keepNext/>
      </w:pPr>
    </w:p>
    <w:p w14:paraId="22B40F8D" w14:textId="77777777" w:rsidR="00D426E6" w:rsidRDefault="00D426E6" w:rsidP="00144B09">
      <w:pPr>
        <w:keepNext/>
      </w:pPr>
    </w:p>
    <w:p w14:paraId="2DEE85A1" w14:textId="01F3562A" w:rsidR="00B81255" w:rsidRDefault="00B81255" w:rsidP="00B81255">
      <w:pPr>
        <w:keepNext/>
        <w:jc w:val="center"/>
        <w:rPr>
          <w:rFonts w:ascii="Arial" w:hAnsi="Arial" w:cs="Arial"/>
          <w:b/>
          <w:bCs/>
        </w:rPr>
      </w:pPr>
    </w:p>
    <w:p w14:paraId="1CDB493B" w14:textId="20D6C62F" w:rsidR="007C6FB6" w:rsidRPr="00B81255" w:rsidRDefault="005353BA" w:rsidP="007C6FB6">
      <w:pPr>
        <w:keepNext/>
      </w:pPr>
      <w:r>
        <w:rPr>
          <w:rFonts w:ascii="Arial" w:hAnsi="Arial" w:cs="Arial"/>
          <w:b/>
          <w:bCs/>
        </w:rPr>
        <w:t>FIGURE 2:</w:t>
      </w:r>
      <w:r w:rsidR="00B81255">
        <w:rPr>
          <w:rFonts w:ascii="Arial" w:hAnsi="Arial" w:cs="Arial"/>
          <w:b/>
          <w:bCs/>
        </w:rPr>
        <w:t xml:space="preserve"> </w:t>
      </w:r>
      <w:r w:rsidR="00B81255">
        <w:t>MAP OF MUSEUM</w:t>
      </w:r>
    </w:p>
    <w:p w14:paraId="36BD544C" w14:textId="77777777" w:rsidR="004F2EFF" w:rsidRDefault="004F2EFF" w:rsidP="00144B09">
      <w:pPr>
        <w:keepNext/>
      </w:pPr>
    </w:p>
    <w:p w14:paraId="7BAE9E19" w14:textId="77777777" w:rsidR="00750000" w:rsidRDefault="00750000" w:rsidP="00AB731E">
      <w:pPr>
        <w:pStyle w:val="BodyTextIndent"/>
        <w:ind w:firstLine="0"/>
        <w:rPr>
          <w:rFonts w:ascii="Arial" w:hAnsi="Arial" w:cs="Arial"/>
          <w:b/>
          <w:kern w:val="0"/>
        </w:rPr>
      </w:pPr>
    </w:p>
    <w:p w14:paraId="2F84FDC6" w14:textId="77777777" w:rsidR="00D426E6" w:rsidRDefault="00D426E6" w:rsidP="00D426E6">
      <w:pPr>
        <w:keepNext/>
      </w:pPr>
      <w:r w:rsidRPr="0047355B">
        <w:lastRenderedPageBreak/>
        <w:t>In total, 47 data points were extracted.</w:t>
      </w:r>
      <w:r>
        <w:t xml:space="preserve"> As shown in Figure 3.</w:t>
      </w:r>
    </w:p>
    <w:p w14:paraId="1C0850A6" w14:textId="77777777" w:rsidR="00D426E6" w:rsidRDefault="00D426E6" w:rsidP="00D426E6">
      <w:pPr>
        <w:keepNext/>
        <w:jc w:val="center"/>
      </w:pPr>
    </w:p>
    <w:p w14:paraId="13A90A00" w14:textId="56F16BA7" w:rsidR="0004624F" w:rsidRDefault="0004624F" w:rsidP="00D426E6">
      <w:pPr>
        <w:keepNext/>
        <w:jc w:val="center"/>
      </w:pPr>
      <w:r>
        <w:rPr>
          <w:noProof/>
        </w:rPr>
        <w:drawing>
          <wp:inline distT="0" distB="0" distL="0" distR="0" wp14:anchorId="06BBD4B7" wp14:editId="7C751944">
            <wp:extent cx="3257550" cy="3182620"/>
            <wp:effectExtent l="0" t="0" r="0" b="0"/>
            <wp:docPr id="14301960" name="Picture 1" descr="A map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960" name="Picture 1" descr="A map of a building&#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7550" cy="3182620"/>
                    </a:xfrm>
                    <a:prstGeom prst="rect">
                      <a:avLst/>
                    </a:prstGeom>
                  </pic:spPr>
                </pic:pic>
              </a:graphicData>
            </a:graphic>
          </wp:inline>
        </w:drawing>
      </w:r>
    </w:p>
    <w:p w14:paraId="060AC13B" w14:textId="77777777" w:rsidR="00D426E6" w:rsidRPr="00750000" w:rsidRDefault="00D426E6" w:rsidP="00D426E6">
      <w:pPr>
        <w:keepNext/>
        <w:jc w:val="left"/>
      </w:pPr>
      <w:r>
        <w:rPr>
          <w:rFonts w:ascii="Arial" w:hAnsi="Arial" w:cs="Arial"/>
          <w:b/>
          <w:bCs/>
        </w:rPr>
        <w:t xml:space="preserve">FIGURE 3: </w:t>
      </w:r>
      <w:r>
        <w:t>DATA COLLECTION LOCATIONS</w:t>
      </w:r>
    </w:p>
    <w:p w14:paraId="65A3AE80" w14:textId="77777777" w:rsidR="00D426E6" w:rsidRPr="001D3F46" w:rsidRDefault="00D426E6" w:rsidP="00D426E6">
      <w:pPr>
        <w:keepNext/>
      </w:pPr>
    </w:p>
    <w:p w14:paraId="536A5BEF" w14:textId="77777777" w:rsidR="00D426E6" w:rsidRDefault="00D426E6" w:rsidP="00D426E6">
      <w:pPr>
        <w:pStyle w:val="BodyTextIndent"/>
        <w:numPr>
          <w:ilvl w:val="0"/>
          <w:numId w:val="3"/>
        </w:numPr>
        <w:ind w:left="360"/>
        <w:rPr>
          <w:rFonts w:ascii="Arial" w:hAnsi="Arial" w:cs="Arial"/>
          <w:b/>
          <w:kern w:val="0"/>
        </w:rPr>
      </w:pPr>
      <w:r w:rsidRPr="00DA088C">
        <w:rPr>
          <w:rFonts w:ascii="Arial" w:hAnsi="Arial" w:cs="Arial"/>
          <w:b/>
          <w:kern w:val="0"/>
        </w:rPr>
        <w:t>RESULTS AND DISCUSSION</w:t>
      </w:r>
    </w:p>
    <w:p w14:paraId="210DF537" w14:textId="77777777" w:rsidR="00D426E6" w:rsidRDefault="00D426E6" w:rsidP="00AB731E">
      <w:pPr>
        <w:pStyle w:val="BodyTextIndent"/>
        <w:ind w:firstLine="0"/>
        <w:rPr>
          <w:rFonts w:ascii="Arial" w:hAnsi="Arial" w:cs="Arial"/>
          <w:b/>
          <w:kern w:val="0"/>
        </w:rPr>
      </w:pPr>
    </w:p>
    <w:p w14:paraId="754EF2EC" w14:textId="45C7E7A1" w:rsidR="003658A7" w:rsidRDefault="00AB731E" w:rsidP="00AB731E">
      <w:pPr>
        <w:pStyle w:val="BodyTextIndent"/>
        <w:ind w:firstLine="0"/>
        <w:rPr>
          <w:rFonts w:ascii="Arial" w:hAnsi="Arial" w:cs="Arial"/>
          <w:b/>
          <w:kern w:val="0"/>
        </w:rPr>
      </w:pPr>
      <w:r w:rsidRPr="00AB731E">
        <w:rPr>
          <w:rFonts w:ascii="Arial" w:hAnsi="Arial" w:cs="Arial"/>
          <w:b/>
          <w:kern w:val="0"/>
        </w:rPr>
        <w:t>3.</w:t>
      </w:r>
      <w:r>
        <w:rPr>
          <w:rFonts w:ascii="Arial" w:hAnsi="Arial" w:cs="Arial"/>
          <w:b/>
          <w:kern w:val="0"/>
        </w:rPr>
        <w:t xml:space="preserve">1 </w:t>
      </w:r>
      <w:r w:rsidR="00512EAA">
        <w:rPr>
          <w:rFonts w:ascii="Arial" w:hAnsi="Arial" w:cs="Arial"/>
          <w:b/>
          <w:kern w:val="0"/>
        </w:rPr>
        <w:t xml:space="preserve">  </w:t>
      </w:r>
      <w:r>
        <w:rPr>
          <w:rFonts w:ascii="Arial" w:hAnsi="Arial" w:cs="Arial"/>
          <w:b/>
          <w:kern w:val="0"/>
        </w:rPr>
        <w:t>Sensor Calibration</w:t>
      </w:r>
    </w:p>
    <w:p w14:paraId="4FD803A2" w14:textId="18A042F9" w:rsidR="00AB731E" w:rsidRDefault="00AB731E" w:rsidP="00AB731E">
      <w:r>
        <w:rPr>
          <w:rFonts w:ascii="Arial" w:hAnsi="Arial" w:cs="Arial"/>
          <w:b/>
          <w:kern w:val="0"/>
        </w:rPr>
        <w:tab/>
      </w:r>
      <w:r w:rsidR="00A30E49">
        <w:t>Firs</w:t>
      </w:r>
      <w:r w:rsidR="00A30E49" w:rsidRPr="00DA088C">
        <w:t>tly</w:t>
      </w:r>
      <w:r w:rsidRPr="00DA088C">
        <w:t>, the sensor needed to be tested for accuracy and potential systematic error. To do this, a calibration test was set up by creating a controlled environment where theoretical temperature values are known, and the Arduino ran simultaneously to find what the DHT22 would output. This small data collection led to Table</w:t>
      </w:r>
      <w:r>
        <w:t xml:space="preserve"> 1.</w:t>
      </w:r>
      <w:r w:rsidR="00C7173C">
        <w:t xml:space="preserve"> Testing of the humidity sensor was </w:t>
      </w:r>
      <w:r w:rsidR="00000A34">
        <w:t>neglected as there was no way to control humidity.</w:t>
      </w:r>
    </w:p>
    <w:p w14:paraId="2D1038F7" w14:textId="77777777" w:rsidR="00AB731E" w:rsidRDefault="00AB731E" w:rsidP="00AB731E">
      <w:pPr>
        <w:rPr>
          <w:rFonts w:ascii="Arial" w:hAnsi="Arial" w:cs="Arial"/>
          <w:b/>
          <w:bCs/>
        </w:rPr>
      </w:pPr>
    </w:p>
    <w:p w14:paraId="626630C6" w14:textId="77777777" w:rsidR="00AB731E" w:rsidRPr="00F94065" w:rsidRDefault="00AB731E" w:rsidP="00244250">
      <w:pPr>
        <w:spacing w:line="276" w:lineRule="auto"/>
      </w:pPr>
      <w:r>
        <w:rPr>
          <w:rFonts w:ascii="Arial" w:hAnsi="Arial" w:cs="Arial"/>
          <w:b/>
          <w:bCs/>
        </w:rPr>
        <w:t xml:space="preserve">TABLE 1: </w:t>
      </w:r>
      <w:r>
        <w:t>CALIBRATION TEST DATA (°F)</w:t>
      </w:r>
    </w:p>
    <w:p w14:paraId="3B4D46E4" w14:textId="6BDF7491" w:rsidR="005C0F84" w:rsidRDefault="00AB731E" w:rsidP="00772763">
      <w:r>
        <w:rPr>
          <w:noProof/>
        </w:rPr>
        <w:drawing>
          <wp:inline distT="0" distB="0" distL="0" distR="0" wp14:anchorId="6FA80E89" wp14:editId="1D429954">
            <wp:extent cx="3257550" cy="1818640"/>
            <wp:effectExtent l="0" t="0" r="0" b="0"/>
            <wp:docPr id="1624953992" name="Picture 10"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53992" name="Picture 10" descr="A table with numbers and letter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57550" cy="1818640"/>
                    </a:xfrm>
                    <a:prstGeom prst="rect">
                      <a:avLst/>
                    </a:prstGeom>
                    <a:noFill/>
                    <a:ln>
                      <a:noFill/>
                    </a:ln>
                  </pic:spPr>
                </pic:pic>
              </a:graphicData>
            </a:graphic>
          </wp:inline>
        </w:drawing>
      </w:r>
    </w:p>
    <w:p w14:paraId="4B91A2C7" w14:textId="0011F393" w:rsidR="005C0F84" w:rsidRDefault="00AB731E" w:rsidP="00AB731E">
      <w:pPr>
        <w:keepNext/>
      </w:pPr>
      <w:r w:rsidRPr="00DA088C">
        <w:t xml:space="preserve">Once these values were acquired, a linear regression was run plotting the </w:t>
      </w:r>
      <w:proofErr w:type="gramStart"/>
      <w:r w:rsidRPr="00DA088C">
        <w:t>experimental</w:t>
      </w:r>
      <w:proofErr w:type="gramEnd"/>
      <w:r w:rsidRPr="00DA088C">
        <w:t xml:space="preserve"> against the theoretical in Figure </w:t>
      </w:r>
      <w:r w:rsidR="00F37AA9">
        <w:t>4</w:t>
      </w:r>
      <w:r>
        <w:t>.</w:t>
      </w:r>
    </w:p>
    <w:p w14:paraId="185DF148" w14:textId="3AAB6839" w:rsidR="00AB731E" w:rsidRDefault="000505D3" w:rsidP="00AB731E">
      <w:pPr>
        <w:keepNext/>
        <w:jc w:val="center"/>
        <w:rPr>
          <w:rFonts w:ascii="Arial" w:hAnsi="Arial" w:cs="Arial"/>
          <w:b/>
          <w:bCs/>
        </w:rPr>
      </w:pPr>
      <w:r>
        <w:rPr>
          <w:rFonts w:ascii="Arial" w:hAnsi="Arial" w:cs="Arial"/>
          <w:b/>
          <w:bCs/>
          <w:noProof/>
        </w:rPr>
        <w:drawing>
          <wp:inline distT="0" distB="0" distL="0" distR="0" wp14:anchorId="5CCA389C" wp14:editId="02436E40">
            <wp:extent cx="3257550" cy="2443480"/>
            <wp:effectExtent l="0" t="0" r="0" b="0"/>
            <wp:docPr id="587936605" name="Picture 7" descr="A graph with a red line and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36605" name="Picture 7" descr="A graph with a red line and black dot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57550" cy="2443480"/>
                    </a:xfrm>
                    <a:prstGeom prst="rect">
                      <a:avLst/>
                    </a:prstGeom>
                  </pic:spPr>
                </pic:pic>
              </a:graphicData>
            </a:graphic>
          </wp:inline>
        </w:drawing>
      </w:r>
    </w:p>
    <w:p w14:paraId="66FE0B28" w14:textId="3793D588" w:rsidR="00AB731E" w:rsidRPr="00AA1413" w:rsidRDefault="00AB731E" w:rsidP="00AB731E">
      <w:pPr>
        <w:keepNext/>
      </w:pPr>
      <w:r>
        <w:rPr>
          <w:rFonts w:ascii="Arial" w:hAnsi="Arial" w:cs="Arial"/>
          <w:b/>
          <w:bCs/>
        </w:rPr>
        <w:t xml:space="preserve">FIGURE </w:t>
      </w:r>
      <w:r w:rsidR="004C598F">
        <w:rPr>
          <w:rFonts w:ascii="Arial" w:hAnsi="Arial" w:cs="Arial"/>
          <w:b/>
          <w:bCs/>
        </w:rPr>
        <w:t>4</w:t>
      </w:r>
      <w:r>
        <w:rPr>
          <w:rFonts w:ascii="Arial" w:hAnsi="Arial" w:cs="Arial"/>
          <w:b/>
          <w:bCs/>
        </w:rPr>
        <w:t xml:space="preserve">: </w:t>
      </w:r>
      <w:r>
        <w:t>LINEAR REGRESSION OF TABLE 1</w:t>
      </w:r>
    </w:p>
    <w:p w14:paraId="3AFED99E" w14:textId="77777777" w:rsidR="00AB731E" w:rsidRDefault="00AB731E" w:rsidP="00AB731E"/>
    <w:p w14:paraId="5DEF654D" w14:textId="169A15EF" w:rsidR="00AB731E" w:rsidRDefault="00AB731E" w:rsidP="00AB731E">
      <w:r w:rsidRPr="00DA088C">
        <w:t>This output an R</w:t>
      </w:r>
      <w:r w:rsidRPr="00DA088C">
        <w:rPr>
          <w:vertAlign w:val="superscript"/>
        </w:rPr>
        <w:t>2</w:t>
      </w:r>
      <w:r w:rsidRPr="00DA088C">
        <w:t xml:space="preserve">-value of 0.9935, corresponding to an R-value of 0.9967 which is the correlation coefficient for the data. This R-value is strong positive which means that it can be confidently assumed the values recorded on DHT22 have a consistent offset. This offset was then calculated using the average of the differences in temperature which comes out to a value of 3.03°F. This offset wasn’t displayed in Figure </w:t>
      </w:r>
      <w:r w:rsidR="004C598F">
        <w:t>5</w:t>
      </w:r>
      <w:r w:rsidRPr="00DA088C">
        <w:t xml:space="preserve"> which highlights sources of error. After data collection, it was discovered that the temperature control systems fluctuate by ±3°F, thus, showing that the offset may hold true depending on what the true temperature is in each room. Additionally, the sensor may have developed this offset from the total wear and tear that has been applied over time. Time of day also might have played a role affecting external temperature, humidity, and cloud cover. For personal errors, timing mistakes are possible as the sensor may not have been allotted enough time to adapt to new locations or calibration time not being consistent would affect the findings.</w:t>
      </w:r>
      <w:r w:rsidR="00B6183D">
        <w:t xml:space="preserve"> For the data analysis</w:t>
      </w:r>
      <w:r w:rsidR="00250862">
        <w:t xml:space="preserve"> </w:t>
      </w:r>
      <w:r w:rsidR="00F15A67">
        <w:t>the actual data was plotted.</w:t>
      </w:r>
    </w:p>
    <w:p w14:paraId="0F8B3416" w14:textId="77777777" w:rsidR="00177B47" w:rsidRDefault="00177B47" w:rsidP="00AB731E">
      <w:pPr>
        <w:pStyle w:val="BodyTextIndent"/>
        <w:ind w:firstLine="0"/>
        <w:rPr>
          <w:rFonts w:ascii="Arial" w:hAnsi="Arial" w:cs="Arial"/>
          <w:b/>
          <w:kern w:val="0"/>
        </w:rPr>
      </w:pPr>
    </w:p>
    <w:p w14:paraId="52C2FA9E" w14:textId="23FF2DC2" w:rsidR="00AB731E" w:rsidRDefault="00AB731E" w:rsidP="00AB731E">
      <w:pPr>
        <w:pStyle w:val="BodyTextIndent"/>
        <w:ind w:firstLine="0"/>
        <w:rPr>
          <w:rFonts w:ascii="Arial" w:hAnsi="Arial" w:cs="Arial"/>
          <w:b/>
          <w:kern w:val="0"/>
        </w:rPr>
      </w:pPr>
      <w:r>
        <w:rPr>
          <w:rFonts w:ascii="Arial" w:hAnsi="Arial" w:cs="Arial"/>
          <w:b/>
          <w:kern w:val="0"/>
        </w:rPr>
        <w:t>3.2</w:t>
      </w:r>
      <w:r w:rsidR="00512EAA">
        <w:rPr>
          <w:rFonts w:ascii="Arial" w:hAnsi="Arial" w:cs="Arial"/>
          <w:b/>
          <w:kern w:val="0"/>
        </w:rPr>
        <w:t xml:space="preserve"> </w:t>
      </w:r>
      <w:r>
        <w:rPr>
          <w:rFonts w:ascii="Arial" w:hAnsi="Arial" w:cs="Arial"/>
          <w:b/>
          <w:kern w:val="0"/>
        </w:rPr>
        <w:t xml:space="preserve"> </w:t>
      </w:r>
      <w:r w:rsidR="00512EAA">
        <w:rPr>
          <w:rFonts w:ascii="Arial" w:hAnsi="Arial" w:cs="Arial"/>
          <w:b/>
          <w:kern w:val="0"/>
        </w:rPr>
        <w:t xml:space="preserve"> </w:t>
      </w:r>
      <w:r>
        <w:rPr>
          <w:rFonts w:ascii="Arial" w:hAnsi="Arial" w:cs="Arial"/>
          <w:b/>
          <w:kern w:val="0"/>
        </w:rPr>
        <w:t>Data Analysis</w:t>
      </w:r>
    </w:p>
    <w:p w14:paraId="7A90DFD7" w14:textId="29585381" w:rsidR="004F2EFF" w:rsidRPr="00C9037F" w:rsidRDefault="00C9037F" w:rsidP="007833BF">
      <w:pPr>
        <w:pStyle w:val="BodyTextIndent"/>
      </w:pPr>
      <w:r w:rsidRPr="0083309E">
        <w:t>The museum had data loggers in each exhibit. Surprisingly, these were not all reading the constant value provided which was 70°F. For analysis purposes, even after seeing these varying numbers it was assumed the value remained constant.</w:t>
      </w:r>
      <w:r w:rsidR="007833BF" w:rsidRPr="0083309E">
        <w:t xml:space="preserve"> </w:t>
      </w:r>
      <w:r w:rsidR="009D119E" w:rsidRPr="0083309E">
        <w:t>The findings are demonstrated by creating line plots</w:t>
      </w:r>
      <w:r w:rsidRPr="0083309E">
        <w:t xml:space="preserve"> </w:t>
      </w:r>
      <w:r w:rsidR="009D119E" w:rsidRPr="0083309E">
        <w:t>with</w:t>
      </w:r>
      <w:r w:rsidR="009D119E" w:rsidRPr="00DA088C">
        <w:t xml:space="preserve"> markers that show the experimental and ideal temperature and humidity values shown in </w:t>
      </w:r>
      <w:r w:rsidR="00F37AA9">
        <w:t>F</w:t>
      </w:r>
      <w:r w:rsidR="009D119E" w:rsidRPr="00DA088C">
        <w:t>igure</w:t>
      </w:r>
      <w:r w:rsidR="00B12AB9">
        <w:t>s</w:t>
      </w:r>
      <w:r w:rsidR="009D119E" w:rsidRPr="00DA088C">
        <w:t xml:space="preserve"> </w:t>
      </w:r>
      <w:r w:rsidR="00F37AA9">
        <w:t>5</w:t>
      </w:r>
      <w:r w:rsidR="009D119E" w:rsidRPr="00DA088C">
        <w:t xml:space="preserve"> and </w:t>
      </w:r>
      <w:r w:rsidR="00F37AA9">
        <w:t>6</w:t>
      </w:r>
      <w:r w:rsidR="009D119E" w:rsidRPr="00DA088C">
        <w:t xml:space="preserve"> respectively.</w:t>
      </w:r>
    </w:p>
    <w:p w14:paraId="4052AAA6" w14:textId="441E0E14" w:rsidR="00B53EAB" w:rsidRPr="00DA088C" w:rsidRDefault="00664E2C" w:rsidP="00B53EAB">
      <w:pPr>
        <w:keepNext/>
        <w:jc w:val="center"/>
        <w:rPr>
          <w:b/>
          <w:bCs/>
        </w:rPr>
      </w:pPr>
      <w:r>
        <w:rPr>
          <w:b/>
          <w:bCs/>
          <w:noProof/>
        </w:rPr>
        <w:lastRenderedPageBreak/>
        <w:drawing>
          <wp:inline distT="0" distB="0" distL="0" distR="0" wp14:anchorId="500EF420" wp14:editId="2C5325E1">
            <wp:extent cx="3257550" cy="2443480"/>
            <wp:effectExtent l="0" t="0" r="0" b="0"/>
            <wp:docPr id="1339022106" name="Picture 1" descr="A graph showing the temperature of a temper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22106" name="Picture 1" descr="A graph showing the temperature of a temperatur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57550" cy="2443480"/>
                    </a:xfrm>
                    <a:prstGeom prst="rect">
                      <a:avLst/>
                    </a:prstGeom>
                  </pic:spPr>
                </pic:pic>
              </a:graphicData>
            </a:graphic>
          </wp:inline>
        </w:drawing>
      </w:r>
    </w:p>
    <w:p w14:paraId="6CFB4634" w14:textId="57055414" w:rsidR="009D119E" w:rsidRPr="00DA088C" w:rsidRDefault="005D5AF7" w:rsidP="00AA3956">
      <w:pPr>
        <w:keepNext/>
      </w:pPr>
      <w:r w:rsidRPr="00DA088C">
        <w:rPr>
          <w:rFonts w:ascii="Arial" w:hAnsi="Arial" w:cs="Arial"/>
          <w:b/>
          <w:bCs/>
        </w:rPr>
        <w:t xml:space="preserve">FIGURE </w:t>
      </w:r>
      <w:r w:rsidR="00F37AA9">
        <w:rPr>
          <w:rFonts w:ascii="Arial" w:hAnsi="Arial" w:cs="Arial"/>
          <w:b/>
          <w:bCs/>
        </w:rPr>
        <w:t>5</w:t>
      </w:r>
      <w:r w:rsidRPr="00DA088C">
        <w:rPr>
          <w:rFonts w:ascii="Arial" w:hAnsi="Arial" w:cs="Arial"/>
          <w:b/>
          <w:bCs/>
        </w:rPr>
        <w:t xml:space="preserve">: </w:t>
      </w:r>
      <w:r w:rsidR="00B53EAB" w:rsidRPr="00DA088C">
        <w:t>LINE PLOT OF RECORDED TEMPERATURES</w:t>
      </w:r>
      <w:r w:rsidR="009D119E" w:rsidRPr="00DA088C">
        <w:rPr>
          <w:noProof/>
        </w:rPr>
        <w:t xml:space="preserve"> </w:t>
      </w:r>
    </w:p>
    <w:p w14:paraId="708A2093" w14:textId="77777777" w:rsidR="00B53EAB" w:rsidRPr="00DA088C" w:rsidRDefault="00B53EAB" w:rsidP="00AA3956">
      <w:pPr>
        <w:keepNext/>
      </w:pPr>
    </w:p>
    <w:p w14:paraId="53091E4C" w14:textId="550245F0" w:rsidR="009D119E" w:rsidRDefault="009D119E" w:rsidP="00AA3956">
      <w:pPr>
        <w:keepNext/>
      </w:pPr>
      <w:r w:rsidRPr="00DA088C">
        <w:t>In Figure</w:t>
      </w:r>
      <w:r w:rsidR="00C34098">
        <w:t>s</w:t>
      </w:r>
      <w:r w:rsidRPr="00DA088C">
        <w:t xml:space="preserve"> </w:t>
      </w:r>
      <w:r w:rsidR="00F37AA9">
        <w:t>5</w:t>
      </w:r>
      <w:r w:rsidR="00C34098">
        <w:t xml:space="preserve"> and </w:t>
      </w:r>
      <w:r w:rsidR="00F37AA9">
        <w:t>6</w:t>
      </w:r>
      <w:r w:rsidRPr="00DA088C">
        <w:t xml:space="preserve">, it </w:t>
      </w:r>
      <w:r w:rsidR="001E4BAE">
        <w:t>was</w:t>
      </w:r>
      <w:r w:rsidRPr="00DA088C">
        <w:t xml:space="preserve"> observed that there is a large gap between the experimental and ideal values found.</w:t>
      </w:r>
    </w:p>
    <w:p w14:paraId="732562AE" w14:textId="452FED07" w:rsidR="00715DD4" w:rsidRDefault="001D2776" w:rsidP="00715DD4">
      <w:pPr>
        <w:keepNext/>
        <w:jc w:val="center"/>
        <w:rPr>
          <w:rFonts w:ascii="Arial" w:hAnsi="Arial" w:cs="Arial"/>
          <w:b/>
          <w:bCs/>
        </w:rPr>
      </w:pPr>
      <w:r>
        <w:rPr>
          <w:rFonts w:ascii="Arial" w:hAnsi="Arial" w:cs="Arial"/>
          <w:b/>
          <w:bCs/>
          <w:noProof/>
        </w:rPr>
        <w:drawing>
          <wp:inline distT="0" distB="0" distL="0" distR="0" wp14:anchorId="5AA4F185" wp14:editId="5D9DC43F">
            <wp:extent cx="3257550" cy="2443480"/>
            <wp:effectExtent l="0" t="0" r="0" b="0"/>
            <wp:docPr id="117461008" name="Picture 2" descr="A graph showing the temperature of a temper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1008" name="Picture 2" descr="A graph showing the temperature of a temperatur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57550" cy="2443480"/>
                    </a:xfrm>
                    <a:prstGeom prst="rect">
                      <a:avLst/>
                    </a:prstGeom>
                  </pic:spPr>
                </pic:pic>
              </a:graphicData>
            </a:graphic>
          </wp:inline>
        </w:drawing>
      </w:r>
    </w:p>
    <w:p w14:paraId="4DBAED42" w14:textId="216F1962" w:rsidR="00DA088C" w:rsidRPr="009E66B1" w:rsidRDefault="009E66B1" w:rsidP="00AA3956">
      <w:pPr>
        <w:keepNext/>
      </w:pPr>
      <w:r>
        <w:rPr>
          <w:rFonts w:ascii="Arial" w:hAnsi="Arial" w:cs="Arial"/>
          <w:b/>
          <w:bCs/>
        </w:rPr>
        <w:t xml:space="preserve">FIGURE </w:t>
      </w:r>
      <w:r w:rsidR="00F37AA9">
        <w:rPr>
          <w:rFonts w:ascii="Arial" w:hAnsi="Arial" w:cs="Arial"/>
          <w:b/>
          <w:bCs/>
        </w:rPr>
        <w:t>6</w:t>
      </w:r>
      <w:r>
        <w:rPr>
          <w:rFonts w:ascii="Arial" w:hAnsi="Arial" w:cs="Arial"/>
          <w:b/>
          <w:bCs/>
        </w:rPr>
        <w:t xml:space="preserve">: </w:t>
      </w:r>
      <w:r>
        <w:t>LINE PLOT OF RECORDED HUMIDITIES</w:t>
      </w:r>
    </w:p>
    <w:p w14:paraId="66053F8B" w14:textId="77777777" w:rsidR="00715DD4" w:rsidRDefault="00715DD4" w:rsidP="00AA3956">
      <w:pPr>
        <w:keepNext/>
      </w:pPr>
    </w:p>
    <w:p w14:paraId="3C915726" w14:textId="3E00BBE4" w:rsidR="00C77BCF" w:rsidRDefault="009D119E" w:rsidP="00AA3956">
      <w:pPr>
        <w:keepNext/>
      </w:pPr>
      <w:r w:rsidRPr="00DA088C">
        <w:t xml:space="preserve">Using these plots, it was </w:t>
      </w:r>
      <w:r w:rsidR="00F947F6">
        <w:t>clear</w:t>
      </w:r>
      <w:r w:rsidRPr="00DA088C">
        <w:t xml:space="preserve"> that standard statistical testing w</w:t>
      </w:r>
      <w:r w:rsidR="00CD34D6">
        <w:t>as pointless</w:t>
      </w:r>
      <w:r w:rsidRPr="00DA088C">
        <w:t xml:space="preserve"> for </w:t>
      </w:r>
      <w:r w:rsidR="00B5027D">
        <w:t xml:space="preserve">the </w:t>
      </w:r>
      <w:r w:rsidRPr="00DA088C">
        <w:t xml:space="preserve">data </w:t>
      </w:r>
      <w:r w:rsidR="00B5027D">
        <w:t>since there was</w:t>
      </w:r>
      <w:r w:rsidRPr="00DA088C">
        <w:t xml:space="preserve"> a significant difference in sample mean and sample variance. This showed that either the sensor was reading offset values, or the museum displayed </w:t>
      </w:r>
      <w:r w:rsidRPr="00DA088C">
        <w:t>inaccurate readings. To further refine the data, a simple heatmap was created for average temperature and humidity.</w:t>
      </w:r>
    </w:p>
    <w:p w14:paraId="3DC367EB" w14:textId="680BF5F4" w:rsidR="005E07B0" w:rsidRDefault="001D2776" w:rsidP="005E07B0">
      <w:pPr>
        <w:keepNext/>
        <w:jc w:val="center"/>
        <w:rPr>
          <w:rFonts w:ascii="Arial" w:hAnsi="Arial" w:cs="Arial"/>
          <w:b/>
          <w:bCs/>
        </w:rPr>
      </w:pPr>
      <w:r>
        <w:rPr>
          <w:rFonts w:ascii="Arial" w:hAnsi="Arial" w:cs="Arial"/>
          <w:b/>
          <w:bCs/>
          <w:noProof/>
        </w:rPr>
        <w:drawing>
          <wp:inline distT="0" distB="0" distL="0" distR="0" wp14:anchorId="2DE77F69" wp14:editId="64DBC191">
            <wp:extent cx="3257550" cy="2443480"/>
            <wp:effectExtent l="0" t="0" r="0" b="0"/>
            <wp:docPr id="457704898" name="Picture 3" descr="A graph of different types of 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04898" name="Picture 3" descr="A graph of different types of art&#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57550" cy="2443480"/>
                    </a:xfrm>
                    <a:prstGeom prst="rect">
                      <a:avLst/>
                    </a:prstGeom>
                  </pic:spPr>
                </pic:pic>
              </a:graphicData>
            </a:graphic>
          </wp:inline>
        </w:drawing>
      </w:r>
    </w:p>
    <w:p w14:paraId="5F1A187A" w14:textId="12931BED" w:rsidR="009D119E" w:rsidRPr="00DA088C" w:rsidRDefault="00C77BCF" w:rsidP="00AA3956">
      <w:pPr>
        <w:keepNext/>
      </w:pPr>
      <w:r>
        <w:rPr>
          <w:rFonts w:ascii="Arial" w:hAnsi="Arial" w:cs="Arial"/>
          <w:b/>
          <w:bCs/>
        </w:rPr>
        <w:t xml:space="preserve">FIGURE </w:t>
      </w:r>
      <w:r w:rsidR="00F37AA9">
        <w:rPr>
          <w:rFonts w:ascii="Arial" w:hAnsi="Arial" w:cs="Arial"/>
          <w:b/>
          <w:bCs/>
        </w:rPr>
        <w:t>7</w:t>
      </w:r>
      <w:r>
        <w:rPr>
          <w:rFonts w:ascii="Arial" w:hAnsi="Arial" w:cs="Arial"/>
          <w:b/>
          <w:bCs/>
        </w:rPr>
        <w:t xml:space="preserve">: </w:t>
      </w:r>
      <w:r w:rsidR="005E07B0">
        <w:t>AVERAGE TEMPERATURE BY EXHIBIT</w:t>
      </w:r>
      <w:r w:rsidR="009D119E" w:rsidRPr="00DA088C">
        <w:t xml:space="preserve"> </w:t>
      </w:r>
      <w:r w:rsidR="0034793C">
        <w:t>(°F)</w:t>
      </w:r>
    </w:p>
    <w:p w14:paraId="3523DC59" w14:textId="77777777" w:rsidR="005E07B0" w:rsidRDefault="005E07B0" w:rsidP="00AA3956">
      <w:pPr>
        <w:keepNext/>
      </w:pPr>
    </w:p>
    <w:p w14:paraId="6E4F49C9" w14:textId="5E97A074" w:rsidR="009D119E" w:rsidRDefault="009D119E" w:rsidP="00AA3956">
      <w:pPr>
        <w:keepNext/>
        <w:rPr>
          <w:noProof/>
        </w:rPr>
      </w:pPr>
      <w:r w:rsidRPr="00DA088C">
        <w:t xml:space="preserve">Figure </w:t>
      </w:r>
      <w:r w:rsidR="00F37AA9">
        <w:t>7</w:t>
      </w:r>
      <w:r w:rsidRPr="00DA088C">
        <w:t xml:space="preserve"> signifies the temperature increase in the “Contemporary</w:t>
      </w:r>
      <w:r w:rsidR="00AA3956" w:rsidRPr="00DA088C">
        <w:t xml:space="preserve"> </w:t>
      </w:r>
      <w:r w:rsidRPr="00DA088C">
        <w:t>and</w:t>
      </w:r>
      <w:r w:rsidR="00AA3956" w:rsidRPr="00DA088C">
        <w:t xml:space="preserve"> </w:t>
      </w:r>
      <w:r w:rsidRPr="00DA088C">
        <w:t>Modern</w:t>
      </w:r>
      <w:r w:rsidR="00AA3956" w:rsidRPr="00DA088C">
        <w:t xml:space="preserve"> </w:t>
      </w:r>
      <w:r w:rsidRPr="00DA088C">
        <w:t>Art”</w:t>
      </w:r>
      <w:r w:rsidR="00AA3956" w:rsidRPr="00DA088C">
        <w:t xml:space="preserve"> </w:t>
      </w:r>
      <w:r w:rsidRPr="00DA088C">
        <w:t xml:space="preserve">and “Contemporary Glass and Ceramics” exhibits. On the other hand, Figure </w:t>
      </w:r>
      <w:r w:rsidR="00F37AA9">
        <w:t>8</w:t>
      </w:r>
      <w:r w:rsidRPr="00DA088C">
        <w:t xml:space="preserve"> reveals that the </w:t>
      </w:r>
      <w:r w:rsidR="00445834">
        <w:t>highest</w:t>
      </w:r>
      <w:r w:rsidRPr="00DA088C">
        <w:t xml:space="preserve"> humidity is in the “Greek and Roman Antiquities” </w:t>
      </w:r>
      <w:r w:rsidR="005165FE">
        <w:t xml:space="preserve">with </w:t>
      </w:r>
      <w:r w:rsidR="00353182">
        <w:t>57.5%</w:t>
      </w:r>
      <w:r w:rsidRPr="00DA088C">
        <w:t xml:space="preserve"> and “Renaissance and Baroque </w:t>
      </w:r>
      <w:r w:rsidR="00177B47" w:rsidRPr="00DA088C">
        <w:t xml:space="preserve">Arts” </w:t>
      </w:r>
      <w:r w:rsidR="00177B47">
        <w:t>with</w:t>
      </w:r>
      <w:r w:rsidR="00353182">
        <w:t xml:space="preserve"> 58.67%</w:t>
      </w:r>
      <w:r w:rsidR="00C46BCD">
        <w:t xml:space="preserve"> w</w:t>
      </w:r>
      <w:r w:rsidR="009403AC">
        <w:t xml:space="preserve">hich is greater than the </w:t>
      </w:r>
      <w:r w:rsidR="00014451">
        <w:t xml:space="preserve">average of </w:t>
      </w:r>
      <w:r w:rsidR="00C01A4F">
        <w:t>55</w:t>
      </w:r>
      <w:r w:rsidR="00C46BCD">
        <w:t>.2%</w:t>
      </w:r>
    </w:p>
    <w:p w14:paraId="4D644095" w14:textId="228EEB27" w:rsidR="00F53023" w:rsidRDefault="001D2776" w:rsidP="00F53023">
      <w:pPr>
        <w:keepNext/>
        <w:jc w:val="center"/>
        <w:rPr>
          <w:rFonts w:ascii="Arial" w:hAnsi="Arial" w:cs="Arial"/>
          <w:b/>
          <w:bCs/>
          <w:noProof/>
        </w:rPr>
      </w:pPr>
      <w:r>
        <w:rPr>
          <w:rFonts w:ascii="Arial" w:hAnsi="Arial" w:cs="Arial"/>
          <w:b/>
          <w:bCs/>
          <w:noProof/>
        </w:rPr>
        <w:drawing>
          <wp:inline distT="0" distB="0" distL="0" distR="0" wp14:anchorId="5FE00E02" wp14:editId="095A3624">
            <wp:extent cx="3257550" cy="2443480"/>
            <wp:effectExtent l="0" t="0" r="0" b="0"/>
            <wp:docPr id="2098275048" name="Picture 4" descr="A graph of different colors of bl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75048" name="Picture 4" descr="A graph of different colors of blu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57550" cy="2443480"/>
                    </a:xfrm>
                    <a:prstGeom prst="rect">
                      <a:avLst/>
                    </a:prstGeom>
                  </pic:spPr>
                </pic:pic>
              </a:graphicData>
            </a:graphic>
          </wp:inline>
        </w:drawing>
      </w:r>
    </w:p>
    <w:p w14:paraId="2A8ADA10" w14:textId="34C727A5" w:rsidR="00FC1C87" w:rsidRPr="00FC1C87" w:rsidRDefault="00FC1C87" w:rsidP="00AA3956">
      <w:pPr>
        <w:keepNext/>
      </w:pPr>
      <w:r>
        <w:rPr>
          <w:rFonts w:ascii="Arial" w:hAnsi="Arial" w:cs="Arial"/>
          <w:b/>
          <w:bCs/>
          <w:noProof/>
        </w:rPr>
        <w:t xml:space="preserve">FIGURE </w:t>
      </w:r>
      <w:r w:rsidR="00F37AA9">
        <w:rPr>
          <w:rFonts w:ascii="Arial" w:hAnsi="Arial" w:cs="Arial"/>
          <w:b/>
          <w:bCs/>
          <w:noProof/>
        </w:rPr>
        <w:t>8</w:t>
      </w:r>
      <w:r>
        <w:rPr>
          <w:rFonts w:ascii="Arial" w:hAnsi="Arial" w:cs="Arial"/>
          <w:b/>
          <w:bCs/>
          <w:noProof/>
        </w:rPr>
        <w:t xml:space="preserve">: </w:t>
      </w:r>
      <w:r>
        <w:rPr>
          <w:noProof/>
        </w:rPr>
        <w:t>AVERAGE HUMIDIT</w:t>
      </w:r>
      <w:r w:rsidR="00F53023">
        <w:rPr>
          <w:noProof/>
        </w:rPr>
        <w:t>Y</w:t>
      </w:r>
      <w:r>
        <w:rPr>
          <w:noProof/>
        </w:rPr>
        <w:t xml:space="preserve"> BY EXHIBIT</w:t>
      </w:r>
      <w:r w:rsidR="0034793C">
        <w:rPr>
          <w:noProof/>
        </w:rPr>
        <w:t xml:space="preserve"> (%)</w:t>
      </w:r>
    </w:p>
    <w:p w14:paraId="3860E076" w14:textId="77777777" w:rsidR="00F53023" w:rsidRDefault="00F53023" w:rsidP="00AA3956">
      <w:pPr>
        <w:keepNext/>
        <w:rPr>
          <w:noProof/>
        </w:rPr>
      </w:pPr>
    </w:p>
    <w:p w14:paraId="191443DB" w14:textId="2EB819BA" w:rsidR="00162B03" w:rsidRDefault="009D119E" w:rsidP="00AA3956">
      <w:pPr>
        <w:keepNext/>
        <w:rPr>
          <w:noProof/>
        </w:rPr>
      </w:pPr>
      <w:r w:rsidRPr="00DA088C">
        <w:rPr>
          <w:noProof/>
        </w:rPr>
        <w:t xml:space="preserve">Where the temperature was found to be lower in </w:t>
      </w:r>
      <w:r w:rsidR="00F37AA9">
        <w:rPr>
          <w:noProof/>
        </w:rPr>
        <w:t>F</w:t>
      </w:r>
      <w:r w:rsidRPr="00DA088C">
        <w:rPr>
          <w:noProof/>
        </w:rPr>
        <w:t xml:space="preserve">igure </w:t>
      </w:r>
      <w:r w:rsidR="00F37AA9">
        <w:rPr>
          <w:noProof/>
        </w:rPr>
        <w:t>7</w:t>
      </w:r>
      <w:r w:rsidRPr="00DA088C">
        <w:rPr>
          <w:noProof/>
        </w:rPr>
        <w:t xml:space="preserve">, is the point of greatest humidity in </w:t>
      </w:r>
      <w:r w:rsidR="00F37AA9">
        <w:rPr>
          <w:noProof/>
        </w:rPr>
        <w:t>F</w:t>
      </w:r>
      <w:r w:rsidRPr="00DA088C">
        <w:rPr>
          <w:noProof/>
        </w:rPr>
        <w:t xml:space="preserve">igure </w:t>
      </w:r>
      <w:r w:rsidR="00F37AA9">
        <w:rPr>
          <w:noProof/>
        </w:rPr>
        <w:t>8</w:t>
      </w:r>
      <w:r w:rsidRPr="00DA088C">
        <w:rPr>
          <w:noProof/>
        </w:rPr>
        <w:t xml:space="preserve">. This led to testing to examine whether the deviation in temperature and humidity was </w:t>
      </w:r>
      <w:r w:rsidRPr="00DA088C">
        <w:rPr>
          <w:noProof/>
        </w:rPr>
        <w:lastRenderedPageBreak/>
        <w:t>only by particular exhibit or by larger sections of the museum. To represent this, top view overlaying heatmaps were created.</w:t>
      </w:r>
    </w:p>
    <w:p w14:paraId="0800A79F" w14:textId="40E619ED" w:rsidR="00BF0D0B" w:rsidRDefault="001D2776" w:rsidP="00BF0D0B">
      <w:pPr>
        <w:keepNext/>
        <w:jc w:val="center"/>
        <w:rPr>
          <w:rFonts w:ascii="Arial" w:hAnsi="Arial" w:cs="Arial"/>
          <w:b/>
          <w:bCs/>
          <w:noProof/>
        </w:rPr>
      </w:pPr>
      <w:r>
        <w:rPr>
          <w:rFonts w:ascii="Arial" w:hAnsi="Arial" w:cs="Arial"/>
          <w:b/>
          <w:bCs/>
          <w:noProof/>
        </w:rPr>
        <w:drawing>
          <wp:inline distT="0" distB="0" distL="0" distR="0" wp14:anchorId="567D6958" wp14:editId="7DC9A5B9">
            <wp:extent cx="3257550" cy="2786380"/>
            <wp:effectExtent l="0" t="0" r="0" b="0"/>
            <wp:docPr id="1894458385" name="Picture 5" descr="A satellite image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58385" name="Picture 5" descr="A satellite image of a building&#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57550" cy="2786380"/>
                    </a:xfrm>
                    <a:prstGeom prst="rect">
                      <a:avLst/>
                    </a:prstGeom>
                  </pic:spPr>
                </pic:pic>
              </a:graphicData>
            </a:graphic>
          </wp:inline>
        </w:drawing>
      </w:r>
    </w:p>
    <w:p w14:paraId="792C16BB" w14:textId="026334A9" w:rsidR="009D119E" w:rsidRPr="00DA088C" w:rsidRDefault="00162B03" w:rsidP="00AA3956">
      <w:pPr>
        <w:keepNext/>
      </w:pPr>
      <w:r>
        <w:rPr>
          <w:rFonts w:ascii="Arial" w:hAnsi="Arial" w:cs="Arial"/>
          <w:b/>
          <w:bCs/>
          <w:noProof/>
        </w:rPr>
        <w:t xml:space="preserve">FIGURE </w:t>
      </w:r>
      <w:r w:rsidR="00EA3993">
        <w:rPr>
          <w:rFonts w:ascii="Arial" w:hAnsi="Arial" w:cs="Arial"/>
          <w:b/>
          <w:bCs/>
          <w:noProof/>
        </w:rPr>
        <w:t>9</w:t>
      </w:r>
      <w:r>
        <w:rPr>
          <w:rFonts w:ascii="Arial" w:hAnsi="Arial" w:cs="Arial"/>
          <w:b/>
          <w:bCs/>
          <w:noProof/>
        </w:rPr>
        <w:t xml:space="preserve">: </w:t>
      </w:r>
      <w:r w:rsidR="00BF0D0B">
        <w:rPr>
          <w:noProof/>
        </w:rPr>
        <w:t>TEMPERATURE TOP VIEW HEATMAP</w:t>
      </w:r>
      <w:r w:rsidR="009D119E" w:rsidRPr="00DA088C">
        <w:rPr>
          <w:noProof/>
        </w:rPr>
        <w:t xml:space="preserve"> </w:t>
      </w:r>
    </w:p>
    <w:p w14:paraId="42104A5D" w14:textId="77777777" w:rsidR="00BF0D0B" w:rsidRDefault="00BF0D0B" w:rsidP="00AA3956">
      <w:pPr>
        <w:keepNext/>
      </w:pPr>
    </w:p>
    <w:p w14:paraId="0B96BDE3" w14:textId="17E9AF9F" w:rsidR="00BF0D0B" w:rsidRDefault="009D119E" w:rsidP="00AA3956">
      <w:pPr>
        <w:keepNext/>
      </w:pPr>
      <w:r w:rsidRPr="00DA088C">
        <w:t xml:space="preserve">Figure </w:t>
      </w:r>
      <w:r w:rsidR="00EA3993">
        <w:t>9</w:t>
      </w:r>
      <w:r w:rsidRPr="00DA088C">
        <w:t xml:space="preserve"> highlights the bottom right section with a dark red color, depicting the greatest temperature. This color spreads over multiple sections of the museum, thus signaling there must be an external factor causing this increase in temperature. Inversely, </w:t>
      </w:r>
      <w:r w:rsidR="00CA37E9">
        <w:t>F</w:t>
      </w:r>
      <w:r w:rsidRPr="00DA088C">
        <w:t xml:space="preserve">igure </w:t>
      </w:r>
      <w:r w:rsidR="00EA3993">
        <w:t>10</w:t>
      </w:r>
      <w:r w:rsidRPr="00DA088C">
        <w:t xml:space="preserve"> highlights the region of the museum for greatest humidity.</w:t>
      </w:r>
    </w:p>
    <w:p w14:paraId="58D200FB" w14:textId="02EA8730" w:rsidR="00BF0D0B" w:rsidRDefault="001D2776" w:rsidP="00BF0D0B">
      <w:pPr>
        <w:keepNext/>
        <w:jc w:val="center"/>
        <w:rPr>
          <w:rFonts w:ascii="Arial" w:hAnsi="Arial" w:cs="Arial"/>
          <w:b/>
          <w:bCs/>
        </w:rPr>
      </w:pPr>
      <w:r>
        <w:rPr>
          <w:rFonts w:ascii="Arial" w:hAnsi="Arial" w:cs="Arial"/>
          <w:b/>
          <w:bCs/>
          <w:noProof/>
        </w:rPr>
        <w:drawing>
          <wp:inline distT="0" distB="0" distL="0" distR="0" wp14:anchorId="7A5100C5" wp14:editId="7A4BB536">
            <wp:extent cx="3257550" cy="2786380"/>
            <wp:effectExtent l="0" t="0" r="0" b="0"/>
            <wp:docPr id="1543528169" name="Picture 6" descr="A satellite image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28169" name="Picture 6" descr="A satellite image of a building&#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57550" cy="2786380"/>
                    </a:xfrm>
                    <a:prstGeom prst="rect">
                      <a:avLst/>
                    </a:prstGeom>
                  </pic:spPr>
                </pic:pic>
              </a:graphicData>
            </a:graphic>
          </wp:inline>
        </w:drawing>
      </w:r>
    </w:p>
    <w:p w14:paraId="298A8688" w14:textId="3EA92FDD" w:rsidR="009D119E" w:rsidRPr="00DA088C" w:rsidRDefault="00BF0D0B" w:rsidP="00AA3956">
      <w:pPr>
        <w:keepNext/>
      </w:pPr>
      <w:r>
        <w:rPr>
          <w:rFonts w:ascii="Arial" w:hAnsi="Arial" w:cs="Arial"/>
          <w:b/>
          <w:bCs/>
        </w:rPr>
        <w:t xml:space="preserve">FIGURE </w:t>
      </w:r>
      <w:r w:rsidR="00EA3993">
        <w:rPr>
          <w:rFonts w:ascii="Arial" w:hAnsi="Arial" w:cs="Arial"/>
          <w:b/>
          <w:bCs/>
        </w:rPr>
        <w:t>10</w:t>
      </w:r>
      <w:r>
        <w:rPr>
          <w:rFonts w:ascii="Arial" w:hAnsi="Arial" w:cs="Arial"/>
          <w:b/>
          <w:bCs/>
        </w:rPr>
        <w:t xml:space="preserve">: </w:t>
      </w:r>
      <w:r>
        <w:t>HUMIDITY TOP VIEW HEATMAP</w:t>
      </w:r>
      <w:r w:rsidR="009D119E" w:rsidRPr="00DA088C">
        <w:t xml:space="preserve">  </w:t>
      </w:r>
      <w:r w:rsidR="009D119E" w:rsidRPr="00DA088C">
        <w:rPr>
          <w:noProof/>
        </w:rPr>
        <w:t xml:space="preserve">   </w:t>
      </w:r>
    </w:p>
    <w:p w14:paraId="423983FB" w14:textId="77777777" w:rsidR="00BF0D0B" w:rsidRDefault="00BF0D0B" w:rsidP="00AA3956"/>
    <w:p w14:paraId="0E083699" w14:textId="4B202940" w:rsidR="009D119E" w:rsidRDefault="009D119E" w:rsidP="003658A7">
      <w:r w:rsidRPr="00DA088C">
        <w:t>This support</w:t>
      </w:r>
      <w:r w:rsidR="002F7EB7">
        <w:t>ed</w:t>
      </w:r>
      <w:r w:rsidRPr="00DA088C">
        <w:t xml:space="preserve"> the trend of higher temperature leading to lower humidity. After further research there is a tendency for higher temperatures correlating with lower </w:t>
      </w:r>
      <w:r w:rsidR="0064284B" w:rsidRPr="00DA088C">
        <w:t>humidity</w:t>
      </w:r>
      <w:r w:rsidR="00CA37E9">
        <w:rPr>
          <w:b/>
          <w:bCs/>
        </w:rPr>
        <w:t xml:space="preserve"> </w:t>
      </w:r>
      <w:r w:rsidR="00CA37E9">
        <w:t>[1</w:t>
      </w:r>
      <w:r w:rsidR="00F6425B">
        <w:t>]</w:t>
      </w:r>
      <w:r w:rsidR="00690385">
        <w:t>.</w:t>
      </w:r>
      <w:r w:rsidRPr="00DA088C">
        <w:t xml:space="preserve"> </w:t>
      </w:r>
    </w:p>
    <w:p w14:paraId="43565E6B" w14:textId="7036112C" w:rsidR="00EC4F63" w:rsidRPr="0083309E" w:rsidRDefault="00EC4F63" w:rsidP="00EC4F63">
      <w:pPr>
        <w:pStyle w:val="BodyTextIndent"/>
        <w:rPr>
          <w:kern w:val="0"/>
          <w:sz w:val="22"/>
          <w:szCs w:val="22"/>
        </w:rPr>
      </w:pPr>
      <w:r w:rsidRPr="0083309E">
        <w:rPr>
          <w:kern w:val="0"/>
        </w:rPr>
        <w:t xml:space="preserve">Following </w:t>
      </w:r>
      <w:r w:rsidR="0012230B" w:rsidRPr="0083309E">
        <w:rPr>
          <w:kern w:val="0"/>
        </w:rPr>
        <w:t>the initial</w:t>
      </w:r>
      <w:r w:rsidRPr="0083309E">
        <w:rPr>
          <w:kern w:val="0"/>
        </w:rPr>
        <w:t xml:space="preserve"> data analysis we consider</w:t>
      </w:r>
      <w:r w:rsidR="002F7EB7">
        <w:rPr>
          <w:kern w:val="0"/>
        </w:rPr>
        <w:t>ed</w:t>
      </w:r>
      <w:r w:rsidRPr="0083309E">
        <w:rPr>
          <w:kern w:val="0"/>
        </w:rPr>
        <w:t xml:space="preserve"> the possible external perspectives</w:t>
      </w:r>
      <w:r w:rsidR="00151C73" w:rsidRPr="0083309E">
        <w:rPr>
          <w:rFonts w:ascii="Segoe UI" w:hAnsi="Segoe UI" w:cs="Segoe UI"/>
          <w:sz w:val="18"/>
          <w:szCs w:val="18"/>
        </w:rPr>
        <w:t xml:space="preserve">. </w:t>
      </w:r>
      <w:r w:rsidR="00151C73" w:rsidRPr="0083309E">
        <w:rPr>
          <w:kern w:val="0"/>
        </w:rPr>
        <w:t xml:space="preserve">Discrepancies were identified during the second walkthrough for </w:t>
      </w:r>
      <w:r w:rsidR="00EB78AE" w:rsidRPr="0083309E">
        <w:rPr>
          <w:kern w:val="0"/>
        </w:rPr>
        <w:t>measurements,</w:t>
      </w:r>
      <w:r w:rsidR="00151C73" w:rsidRPr="0083309E">
        <w:rPr>
          <w:kern w:val="0"/>
        </w:rPr>
        <w:t xml:space="preserve"> and this was </w:t>
      </w:r>
      <w:r w:rsidR="00151C73" w:rsidRPr="0083309E">
        <w:rPr>
          <w:kern w:val="0"/>
        </w:rPr>
        <w:t xml:space="preserve">likely due to </w:t>
      </w:r>
      <w:r w:rsidR="00203F6B" w:rsidRPr="0083309E">
        <w:rPr>
          <w:kern w:val="0"/>
        </w:rPr>
        <w:t xml:space="preserve">material composition and </w:t>
      </w:r>
      <w:r w:rsidR="007565B5" w:rsidRPr="0083309E">
        <w:rPr>
          <w:kern w:val="0"/>
        </w:rPr>
        <w:t>exhibit architecture</w:t>
      </w:r>
      <w:r w:rsidRPr="0083309E">
        <w:rPr>
          <w:kern w:val="0"/>
        </w:rPr>
        <w:t xml:space="preserve"> as to what may have caused the abnormal humidities in various exhibits as shown in Figure </w:t>
      </w:r>
      <w:r w:rsidR="005B30B9">
        <w:rPr>
          <w:kern w:val="0"/>
        </w:rPr>
        <w:t>8</w:t>
      </w:r>
      <w:r w:rsidRPr="0083309E">
        <w:rPr>
          <w:kern w:val="0"/>
        </w:rPr>
        <w:t xml:space="preserve"> and Figure </w:t>
      </w:r>
      <w:r w:rsidR="005B30B9">
        <w:rPr>
          <w:kern w:val="0"/>
        </w:rPr>
        <w:t>10</w:t>
      </w:r>
      <w:r w:rsidRPr="0083309E">
        <w:rPr>
          <w:kern w:val="0"/>
        </w:rPr>
        <w:t xml:space="preserve">. These are rooted in the material science of the artwork for example the findings show the greatest humidity in the building occurred at Renaissance and Baroque arts where it was later found that almost all the pieces are either created on wood or use </w:t>
      </w:r>
      <w:r w:rsidRPr="0083309E">
        <w:t>oil</w:t>
      </w:r>
      <w:r w:rsidRPr="0083309E">
        <w:rPr>
          <w:kern w:val="0"/>
        </w:rPr>
        <w:t xml:space="preserve"> paint. </w:t>
      </w:r>
      <w:r w:rsidR="00E718D7" w:rsidRPr="0083309E">
        <w:rPr>
          <w:kern w:val="0"/>
        </w:rPr>
        <w:t>Increased humidity levels should be addressed</w:t>
      </w:r>
      <w:r w:rsidRPr="0083309E">
        <w:rPr>
          <w:kern w:val="0"/>
        </w:rPr>
        <w:t xml:space="preserve">. </w:t>
      </w:r>
      <w:r w:rsidR="00D937E7">
        <w:rPr>
          <w:kern w:val="0"/>
        </w:rPr>
        <w:t xml:space="preserve">The reason for </w:t>
      </w:r>
      <w:r w:rsidRPr="0083309E">
        <w:rPr>
          <w:kern w:val="0"/>
        </w:rPr>
        <w:t xml:space="preserve">humidity </w:t>
      </w:r>
      <w:r w:rsidR="00D937E7">
        <w:rPr>
          <w:kern w:val="0"/>
        </w:rPr>
        <w:t xml:space="preserve">could be the </w:t>
      </w:r>
      <w:r w:rsidRPr="0083309E">
        <w:rPr>
          <w:kern w:val="0"/>
        </w:rPr>
        <w:t>wood</w:t>
      </w:r>
      <w:r w:rsidR="00D937E7">
        <w:rPr>
          <w:kern w:val="0"/>
        </w:rPr>
        <w:t>,</w:t>
      </w:r>
      <w:r w:rsidRPr="0083309E">
        <w:rPr>
          <w:kern w:val="0"/>
        </w:rPr>
        <w:t xml:space="preserve"> which </w:t>
      </w:r>
      <w:r w:rsidR="00E718D7" w:rsidRPr="0083309E">
        <w:rPr>
          <w:kern w:val="0"/>
        </w:rPr>
        <w:t>has</w:t>
      </w:r>
      <w:r w:rsidRPr="0083309E">
        <w:rPr>
          <w:kern w:val="0"/>
        </w:rPr>
        <w:t xml:space="preserve"> hygroscopic properties to absorb and retain moisture. This ability may also be reversed in scenarios when the air is dry the hygroscopic materials are capable of releasing moisture into the surrounding area [2]. Which in turn leads to a higher presented humidity compared to other exhibits since the wooden pieces play a heavy role in humidity control of that exhibit. However, the cross-linking potential of the oil paint attempts to oppose this dynamic. Oil paint when applied properly is capable of full cross-linking [3]. Due to oil’s hydrophobic properties cross-linking makes a solid layer that can significantly reduce the amount and speed of moisture being absorbed and released [</w:t>
      </w:r>
      <w:r w:rsidR="00AD057A" w:rsidRPr="0083309E">
        <w:rPr>
          <w:kern w:val="0"/>
        </w:rPr>
        <w:t>4</w:t>
      </w:r>
      <w:r w:rsidRPr="0083309E">
        <w:rPr>
          <w:kern w:val="0"/>
        </w:rPr>
        <w:t>]. This only occurs in ideal settings, the base that the oil is applied to also needs to withstand climate changes. Wood is prone to swelling shrinking and warping caused by fast changes in weathering events. The structural changes in the wooden bases commonly lead to cracks in the paint applied to them [2, 5]. In the Renaissance and Baroque arts section all the pieces have suffered from cracking. Cracking breaks the cross-linking creating channels for the moisture to flow between the wood and surrounding air. And so, the cracking of the oil paint on the wooden bases is what caused the higher humidity since the wood takes control of the humidity. This trend continued in the Journey to Nature’s Underworld exhibit. However, this presented a special case scenario and that stems from the architecture perspective where the volume of this room is nearly 3 times the size of the Renaissance and Baroque section specifically with higher ceilings</w:t>
      </w:r>
      <w:r w:rsidR="00EF38D0" w:rsidRPr="0083309E">
        <w:rPr>
          <w:kern w:val="0"/>
        </w:rPr>
        <w:t xml:space="preserve"> and no doors to separate the exhibits </w:t>
      </w:r>
      <w:r w:rsidRPr="0083309E">
        <w:rPr>
          <w:kern w:val="0"/>
        </w:rPr>
        <w:t>allowing for more dispersion of humidity decreasing concentration and providing the DHT22 with lower comparison readings throughout. Furthermore, the lowest recorded humidities occurred in the Contemporary exhibits in which roots from a combination of artwork material and architectural design that allows for lower humidity. In these exhibits none of the pieces feature</w:t>
      </w:r>
      <w:r w:rsidR="00115879">
        <w:rPr>
          <w:kern w:val="0"/>
        </w:rPr>
        <w:t>d</w:t>
      </w:r>
      <w:r w:rsidRPr="0083309E">
        <w:rPr>
          <w:kern w:val="0"/>
        </w:rPr>
        <w:t xml:space="preserve"> the use of oil paint or wooden canvas paired with open concept exhibits with lofty ceilings spreading the water vapor in the air. To prevent any bias checks </w:t>
      </w:r>
      <w:r w:rsidR="00115879">
        <w:rPr>
          <w:kern w:val="0"/>
        </w:rPr>
        <w:t xml:space="preserve">were also </w:t>
      </w:r>
      <w:r w:rsidRPr="0083309E">
        <w:rPr>
          <w:kern w:val="0"/>
        </w:rPr>
        <w:t xml:space="preserve">done on the leftover exhibits such as the Arts of Asia and Africa where observations show nearly every piece is enclosed by acrylic which causes the artwork to not affect the humidity in the same manner as </w:t>
      </w:r>
      <w:proofErr w:type="gramStart"/>
      <w:r w:rsidRPr="0083309E">
        <w:rPr>
          <w:kern w:val="0"/>
        </w:rPr>
        <w:t>the</w:t>
      </w:r>
      <w:r w:rsidR="00D035D1">
        <w:rPr>
          <w:kern w:val="0"/>
        </w:rPr>
        <w:t xml:space="preserve"> </w:t>
      </w:r>
      <w:r w:rsidRPr="0083309E">
        <w:rPr>
          <w:kern w:val="0"/>
        </w:rPr>
        <w:t>oil</w:t>
      </w:r>
      <w:proofErr w:type="gramEnd"/>
      <w:r w:rsidRPr="0083309E">
        <w:rPr>
          <w:kern w:val="0"/>
        </w:rPr>
        <w:t xml:space="preserve"> and wood. Furthermore, the acrylic enclosure has negligible effects on the humidity proven by their ideal humidities being 30-50% [2].</w:t>
      </w:r>
      <w:r w:rsidR="00D1083F" w:rsidRPr="0083309E">
        <w:rPr>
          <w:kern w:val="0"/>
        </w:rPr>
        <w:t xml:space="preserve"> </w:t>
      </w:r>
      <w:r w:rsidR="004A3F75" w:rsidRPr="0083309E">
        <w:rPr>
          <w:kern w:val="0"/>
        </w:rPr>
        <w:t xml:space="preserve"> </w:t>
      </w:r>
      <w:r w:rsidRPr="0083309E">
        <w:rPr>
          <w:kern w:val="0"/>
        </w:rPr>
        <w:t xml:space="preserve">Another perspective to consider is the country of origin for art. This exemplifies the conditions the piece had to undergo when it was being created and therefore leading to a potential increase or decrease in humidity absorption in the surrounding areas [5]. The Renaissance and Baroque arts all feature European origins such as Italy and Spain. Naturally, these locations have different climate settings from Miami, FL. </w:t>
      </w:r>
      <w:r w:rsidRPr="0083309E">
        <w:rPr>
          <w:kern w:val="0"/>
        </w:rPr>
        <w:lastRenderedPageBreak/>
        <w:t>and is one of the many fast humidity fluctuations the pieces experienced causing cracking.</w:t>
      </w:r>
      <w:r w:rsidR="00A73CC7" w:rsidRPr="0083309E">
        <w:rPr>
          <w:kern w:val="0"/>
        </w:rPr>
        <w:t xml:space="preserve"> An alternative view could be from the University of Miami where the art museum is just another facility they need to maintain and so potential causes for these effects may root from the external controlling of the temperature and humidity as well as the tolerances. University facilities may be subject to preset HVAC systems in which case the Lowe Art Museum is set to deal with these standards.</w:t>
      </w:r>
    </w:p>
    <w:p w14:paraId="63711226" w14:textId="77777777" w:rsidR="00EC4F63" w:rsidRPr="006A6E52" w:rsidRDefault="00EC4F63" w:rsidP="00EC4F63">
      <w:pPr>
        <w:pStyle w:val="BodyTextIndent"/>
        <w:ind w:firstLine="0"/>
        <w:jc w:val="center"/>
        <w:rPr>
          <w:kern w:val="0"/>
          <w:sz w:val="22"/>
          <w:szCs w:val="22"/>
          <w:highlight w:val="green"/>
        </w:rPr>
      </w:pPr>
      <w:r w:rsidRPr="00377ECF">
        <w:rPr>
          <w:noProof/>
          <w:kern w:val="0"/>
          <w:sz w:val="22"/>
          <w:szCs w:val="22"/>
        </w:rPr>
        <w:drawing>
          <wp:inline distT="0" distB="0" distL="0" distR="0" wp14:anchorId="0F07A5C8" wp14:editId="336F9BC9">
            <wp:extent cx="3257550" cy="2319020"/>
            <wp:effectExtent l="0" t="0" r="0" b="5080"/>
            <wp:docPr id="695193686"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7951" name="Picture 1" descr="A diagram of a graph&#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57550" cy="2319020"/>
                    </a:xfrm>
                    <a:prstGeom prst="rect">
                      <a:avLst/>
                    </a:prstGeom>
                  </pic:spPr>
                </pic:pic>
              </a:graphicData>
            </a:graphic>
          </wp:inline>
        </w:drawing>
      </w:r>
    </w:p>
    <w:p w14:paraId="03D22F7F" w14:textId="7CEE0172" w:rsidR="00EC4F63" w:rsidRPr="0083309E" w:rsidRDefault="00EC4F63" w:rsidP="00EC4F63">
      <w:pPr>
        <w:pStyle w:val="BodyTextIndent"/>
        <w:ind w:firstLine="0"/>
        <w:rPr>
          <w:kern w:val="0"/>
        </w:rPr>
      </w:pPr>
      <w:r w:rsidRPr="0083309E">
        <w:rPr>
          <w:rFonts w:ascii="Arial" w:hAnsi="Arial" w:cs="Arial"/>
          <w:b/>
          <w:bCs/>
          <w:kern w:val="0"/>
        </w:rPr>
        <w:t>FIGURE</w:t>
      </w:r>
      <w:r w:rsidR="006A6E52" w:rsidRPr="0083309E">
        <w:rPr>
          <w:rFonts w:ascii="Arial" w:hAnsi="Arial" w:cs="Arial"/>
          <w:b/>
          <w:bCs/>
          <w:kern w:val="0"/>
        </w:rPr>
        <w:t xml:space="preserve"> 1</w:t>
      </w:r>
      <w:r w:rsidR="001F2DDE">
        <w:rPr>
          <w:rFonts w:ascii="Arial" w:hAnsi="Arial" w:cs="Arial"/>
          <w:b/>
          <w:bCs/>
          <w:kern w:val="0"/>
        </w:rPr>
        <w:t>1</w:t>
      </w:r>
      <w:r w:rsidRPr="0083309E">
        <w:rPr>
          <w:rFonts w:ascii="Arial" w:hAnsi="Arial" w:cs="Arial"/>
          <w:b/>
          <w:bCs/>
          <w:kern w:val="0"/>
        </w:rPr>
        <w:t>:</w:t>
      </w:r>
      <w:r w:rsidRPr="0083309E">
        <w:rPr>
          <w:rFonts w:ascii="Arial" w:hAnsi="Arial" w:cs="Arial"/>
          <w:kern w:val="0"/>
          <w:sz w:val="22"/>
          <w:szCs w:val="22"/>
        </w:rPr>
        <w:t xml:space="preserve"> </w:t>
      </w:r>
      <w:r w:rsidRPr="0083309E">
        <w:rPr>
          <w:kern w:val="0"/>
        </w:rPr>
        <w:t>PYSCHROMETRIC CHART [6]</w:t>
      </w:r>
    </w:p>
    <w:p w14:paraId="3174DFFF" w14:textId="77777777" w:rsidR="00EC4F63" w:rsidRPr="0083309E" w:rsidRDefault="00EC4F63" w:rsidP="00EC4F63">
      <w:pPr>
        <w:pStyle w:val="BodyTextIndent"/>
        <w:ind w:firstLine="0"/>
        <w:rPr>
          <w:kern w:val="0"/>
        </w:rPr>
      </w:pPr>
    </w:p>
    <w:p w14:paraId="4BFE9D88" w14:textId="2526F7A9" w:rsidR="00D56FD0" w:rsidRDefault="00EC4F63" w:rsidP="00EC4F63">
      <w:pPr>
        <w:pStyle w:val="BodyTextIndent"/>
        <w:ind w:firstLine="0"/>
        <w:rPr>
          <w:kern w:val="0"/>
        </w:rPr>
      </w:pPr>
      <w:r w:rsidRPr="0083309E">
        <w:rPr>
          <w:kern w:val="0"/>
        </w:rPr>
        <w:t>Using Figure</w:t>
      </w:r>
      <w:r w:rsidR="006A6E52" w:rsidRPr="0083309E">
        <w:rPr>
          <w:kern w:val="0"/>
        </w:rPr>
        <w:t xml:space="preserve"> 1</w:t>
      </w:r>
      <w:r w:rsidR="001F2DDE">
        <w:rPr>
          <w:kern w:val="0"/>
        </w:rPr>
        <w:t>1</w:t>
      </w:r>
      <w:r w:rsidRPr="0083309E">
        <w:rPr>
          <w:kern w:val="0"/>
        </w:rPr>
        <w:t xml:space="preserve"> assists in the explanation of the coordination with the lower temperatures in these areas and inversely for the lower humidities with the higher temperatures found in the Contemporary exhibit</w:t>
      </w:r>
      <w:r w:rsidR="00B04023" w:rsidRPr="0083309E">
        <w:rPr>
          <w:kern w:val="0"/>
        </w:rPr>
        <w:t>s.</w:t>
      </w:r>
      <w:r w:rsidR="00484031">
        <w:rPr>
          <w:kern w:val="0"/>
        </w:rPr>
        <w:t xml:space="preserve"> </w:t>
      </w:r>
      <w:r w:rsidR="003C14E9">
        <w:rPr>
          <w:kern w:val="0"/>
        </w:rPr>
        <w:t xml:space="preserve">This trend is supported by the greenhouse effect </w:t>
      </w:r>
      <w:r w:rsidR="009C7E40">
        <w:rPr>
          <w:kern w:val="0"/>
        </w:rPr>
        <w:t xml:space="preserve">that was found occurring in the </w:t>
      </w:r>
      <w:r w:rsidR="004A0D5E">
        <w:rPr>
          <w:kern w:val="0"/>
        </w:rPr>
        <w:t xml:space="preserve">Palley Pavilion which features </w:t>
      </w:r>
      <w:r w:rsidR="00701061">
        <w:rPr>
          <w:kern w:val="0"/>
        </w:rPr>
        <w:t>contemporary</w:t>
      </w:r>
      <w:r w:rsidR="004A0D5E">
        <w:rPr>
          <w:kern w:val="0"/>
        </w:rPr>
        <w:t xml:space="preserve"> ceramic and glass pieces</w:t>
      </w:r>
      <w:r w:rsidR="00701061">
        <w:rPr>
          <w:kern w:val="0"/>
        </w:rPr>
        <w:t xml:space="preserve">. This pavilion is the only exhibit in the entire museum </w:t>
      </w:r>
      <w:r w:rsidR="003A0349">
        <w:rPr>
          <w:kern w:val="0"/>
        </w:rPr>
        <w:t xml:space="preserve">that was designed with windows. These windows </w:t>
      </w:r>
      <w:r w:rsidR="00E91EE7">
        <w:rPr>
          <w:kern w:val="0"/>
        </w:rPr>
        <w:t>cause the greenhouse effect which increases internal temperature as found prior</w:t>
      </w:r>
      <w:r w:rsidR="00DD7A01">
        <w:rPr>
          <w:kern w:val="0"/>
        </w:rPr>
        <w:t xml:space="preserve"> and lower humidity even though </w:t>
      </w:r>
      <w:r w:rsidR="005D71F8">
        <w:rPr>
          <w:kern w:val="0"/>
        </w:rPr>
        <w:t>absolute humidity is unchanged</w:t>
      </w:r>
      <w:r w:rsidR="001C63EE">
        <w:rPr>
          <w:kern w:val="0"/>
        </w:rPr>
        <w:t>.[7]</w:t>
      </w:r>
    </w:p>
    <w:p w14:paraId="2A608083" w14:textId="77777777" w:rsidR="00177B47" w:rsidRDefault="00177B47" w:rsidP="00EC4F63">
      <w:pPr>
        <w:pStyle w:val="BodyTextIndent"/>
        <w:ind w:firstLine="0"/>
        <w:rPr>
          <w:rFonts w:ascii="Arial" w:hAnsi="Arial" w:cs="Arial"/>
          <w:b/>
          <w:bCs/>
          <w:kern w:val="0"/>
        </w:rPr>
      </w:pPr>
    </w:p>
    <w:p w14:paraId="20EEDCA6" w14:textId="2B16014F" w:rsidR="003E18B3" w:rsidRPr="00F6425B" w:rsidRDefault="00C53140" w:rsidP="00EC4F63">
      <w:pPr>
        <w:pStyle w:val="BodyTextIndent"/>
        <w:ind w:firstLine="0"/>
        <w:rPr>
          <w:rFonts w:ascii="Arial" w:hAnsi="Arial" w:cs="Arial"/>
          <w:b/>
          <w:bCs/>
          <w:kern w:val="0"/>
        </w:rPr>
      </w:pPr>
      <w:r>
        <w:rPr>
          <w:rFonts w:ascii="Arial" w:hAnsi="Arial" w:cs="Arial"/>
          <w:b/>
          <w:bCs/>
          <w:kern w:val="0"/>
        </w:rPr>
        <w:t xml:space="preserve"> </w:t>
      </w:r>
      <w:r w:rsidR="00964347" w:rsidRPr="00F6425B">
        <w:rPr>
          <w:rFonts w:ascii="Arial" w:hAnsi="Arial" w:cs="Arial"/>
          <w:b/>
          <w:bCs/>
          <w:kern w:val="0"/>
        </w:rPr>
        <w:t>3.3</w:t>
      </w:r>
      <w:r w:rsidR="00F6425B" w:rsidRPr="00F6425B">
        <w:rPr>
          <w:rFonts w:ascii="Arial" w:hAnsi="Arial" w:cs="Arial"/>
          <w:b/>
          <w:bCs/>
          <w:kern w:val="0"/>
        </w:rPr>
        <w:t xml:space="preserve">   S</w:t>
      </w:r>
      <w:r w:rsidR="00F6425B">
        <w:rPr>
          <w:rFonts w:ascii="Arial" w:hAnsi="Arial" w:cs="Arial"/>
          <w:b/>
          <w:bCs/>
          <w:kern w:val="0"/>
        </w:rPr>
        <w:t>olutions</w:t>
      </w:r>
    </w:p>
    <w:p w14:paraId="0E30CCC7" w14:textId="233C0F02" w:rsidR="00E552E2" w:rsidRPr="0083309E" w:rsidRDefault="00484031" w:rsidP="0017417E">
      <w:pPr>
        <w:pStyle w:val="BodyTextIndent"/>
        <w:rPr>
          <w:kern w:val="0"/>
        </w:rPr>
      </w:pPr>
      <w:r w:rsidRPr="0083309E">
        <w:rPr>
          <w:kern w:val="0"/>
        </w:rPr>
        <w:t xml:space="preserve">Practical solutions for the museum would </w:t>
      </w:r>
      <w:r w:rsidR="009904E1" w:rsidRPr="0083309E">
        <w:rPr>
          <w:kern w:val="0"/>
        </w:rPr>
        <w:t>be to</w:t>
      </w:r>
      <w:r w:rsidRPr="0083309E">
        <w:rPr>
          <w:kern w:val="0"/>
        </w:rPr>
        <w:t xml:space="preserve"> separate the </w:t>
      </w:r>
      <w:r w:rsidR="00384904" w:rsidRPr="0083309E">
        <w:rPr>
          <w:kern w:val="0"/>
        </w:rPr>
        <w:t>wooden base pieces into separate areas of the museum</w:t>
      </w:r>
      <w:r w:rsidR="00195D54" w:rsidRPr="0083309E">
        <w:rPr>
          <w:kern w:val="0"/>
        </w:rPr>
        <w:t xml:space="preserve">. </w:t>
      </w:r>
      <w:r w:rsidR="003553B0" w:rsidRPr="0083309E">
        <w:rPr>
          <w:kern w:val="0"/>
        </w:rPr>
        <w:t xml:space="preserve">Nonetheless, this </w:t>
      </w:r>
      <w:r w:rsidR="00195D54" w:rsidRPr="0083309E">
        <w:rPr>
          <w:kern w:val="0"/>
        </w:rPr>
        <w:t xml:space="preserve">contradicts the </w:t>
      </w:r>
      <w:r w:rsidR="003553B0" w:rsidRPr="0083309E">
        <w:rPr>
          <w:kern w:val="0"/>
        </w:rPr>
        <w:t xml:space="preserve">organization of the exhibits and the featured pieces and so there needs to be a </w:t>
      </w:r>
      <w:r w:rsidR="000B1D63" w:rsidRPr="0083309E">
        <w:rPr>
          <w:kern w:val="0"/>
        </w:rPr>
        <w:t>tradeoff</w:t>
      </w:r>
      <w:r w:rsidR="003553B0" w:rsidRPr="0083309E">
        <w:rPr>
          <w:kern w:val="0"/>
        </w:rPr>
        <w:t xml:space="preserve"> </w:t>
      </w:r>
      <w:r w:rsidR="006E71B9" w:rsidRPr="0083309E">
        <w:rPr>
          <w:kern w:val="0"/>
        </w:rPr>
        <w:t xml:space="preserve">either allowing the potential </w:t>
      </w:r>
      <w:r w:rsidR="00D72BBB" w:rsidRPr="0083309E">
        <w:rPr>
          <w:kern w:val="0"/>
        </w:rPr>
        <w:t>damage</w:t>
      </w:r>
      <w:r w:rsidR="006E71B9" w:rsidRPr="0083309E">
        <w:rPr>
          <w:kern w:val="0"/>
        </w:rPr>
        <w:t xml:space="preserve"> to the art through humidity fluctuations or to preserve the art and space out some of the collections focusing on the distancing of the wooden bases</w:t>
      </w:r>
      <w:r w:rsidR="00D56FD0" w:rsidRPr="0083309E">
        <w:rPr>
          <w:kern w:val="0"/>
        </w:rPr>
        <w:t>.</w:t>
      </w:r>
    </w:p>
    <w:p w14:paraId="6D172EBF" w14:textId="77777777" w:rsidR="001D07B2" w:rsidRPr="0083309E" w:rsidRDefault="001D07B2" w:rsidP="001D07B2">
      <w:pPr>
        <w:pStyle w:val="BodyTextIndent"/>
        <w:rPr>
          <w:kern w:val="0"/>
        </w:rPr>
      </w:pPr>
    </w:p>
    <w:p w14:paraId="345EC709" w14:textId="77777777" w:rsidR="00374551" w:rsidRPr="0083309E" w:rsidRDefault="001B6435" w:rsidP="001B6435">
      <w:pPr>
        <w:pStyle w:val="BodyTextIndent"/>
        <w:numPr>
          <w:ilvl w:val="0"/>
          <w:numId w:val="3"/>
        </w:numPr>
        <w:ind w:left="360"/>
        <w:jc w:val="left"/>
        <w:rPr>
          <w:rFonts w:ascii="Arial" w:hAnsi="Arial" w:cs="Arial"/>
          <w:b/>
          <w:kern w:val="0"/>
        </w:rPr>
      </w:pPr>
      <w:r w:rsidRPr="0083309E">
        <w:rPr>
          <w:rFonts w:ascii="Arial" w:hAnsi="Arial" w:cs="Arial"/>
          <w:b/>
          <w:kern w:val="0"/>
        </w:rPr>
        <w:t>CONCLUSION</w:t>
      </w:r>
    </w:p>
    <w:p w14:paraId="48198A73" w14:textId="226B9487" w:rsidR="00827405" w:rsidRPr="00B14F4C" w:rsidRDefault="00827405" w:rsidP="0017387B">
      <w:pPr>
        <w:pStyle w:val="BodyTextIndent"/>
      </w:pPr>
      <w:r w:rsidRPr="0083309E">
        <w:rPr>
          <w:kern w:val="0"/>
        </w:rPr>
        <w:t>In con</w:t>
      </w:r>
      <w:r w:rsidR="00F70E18" w:rsidRPr="0083309E">
        <w:rPr>
          <w:kern w:val="0"/>
        </w:rPr>
        <w:t>clusion, this study successfully evaluated the</w:t>
      </w:r>
      <w:r w:rsidR="00504E60" w:rsidRPr="0083309E">
        <w:rPr>
          <w:kern w:val="0"/>
        </w:rPr>
        <w:t xml:space="preserve"> </w:t>
      </w:r>
      <w:r w:rsidR="00F70E18" w:rsidRPr="0083309E">
        <w:rPr>
          <w:kern w:val="0"/>
        </w:rPr>
        <w:t xml:space="preserve">temperature </w:t>
      </w:r>
      <w:r w:rsidR="512E1C5B" w:rsidRPr="0083309E">
        <w:rPr>
          <w:kern w:val="0"/>
        </w:rPr>
        <w:t xml:space="preserve">and </w:t>
      </w:r>
      <w:r w:rsidR="00C81EE6" w:rsidRPr="0083309E">
        <w:rPr>
          <w:kern w:val="0"/>
        </w:rPr>
        <w:t xml:space="preserve">humidity </w:t>
      </w:r>
      <w:r w:rsidR="00376EA0" w:rsidRPr="0083309E">
        <w:rPr>
          <w:kern w:val="0"/>
        </w:rPr>
        <w:t xml:space="preserve">within the Lowe Art Museum. </w:t>
      </w:r>
      <w:r w:rsidR="4339D4DC" w:rsidRPr="0083309E">
        <w:rPr>
          <w:kern w:val="0"/>
        </w:rPr>
        <w:t>D</w:t>
      </w:r>
      <w:r w:rsidR="00376EA0" w:rsidRPr="0083309E">
        <w:rPr>
          <w:kern w:val="0"/>
        </w:rPr>
        <w:t>ata from the DHT22 sensor</w:t>
      </w:r>
      <w:r w:rsidR="00DC70B1" w:rsidRPr="0083309E">
        <w:rPr>
          <w:kern w:val="0"/>
        </w:rPr>
        <w:t xml:space="preserve"> </w:t>
      </w:r>
      <w:r w:rsidR="4EF7580A" w:rsidRPr="0083309E">
        <w:rPr>
          <w:kern w:val="0"/>
        </w:rPr>
        <w:t xml:space="preserve">revealed </w:t>
      </w:r>
      <w:r w:rsidR="00DC70B1" w:rsidRPr="0083309E">
        <w:rPr>
          <w:kern w:val="0"/>
        </w:rPr>
        <w:t xml:space="preserve">differences </w:t>
      </w:r>
      <w:r w:rsidR="00AB68F3" w:rsidRPr="0083309E">
        <w:rPr>
          <w:kern w:val="0"/>
        </w:rPr>
        <w:t xml:space="preserve">between </w:t>
      </w:r>
      <w:r w:rsidR="0020163A" w:rsidRPr="0083309E">
        <w:rPr>
          <w:kern w:val="0"/>
        </w:rPr>
        <w:t>the</w:t>
      </w:r>
      <w:r w:rsidR="003B687C" w:rsidRPr="0083309E">
        <w:rPr>
          <w:kern w:val="0"/>
        </w:rPr>
        <w:t xml:space="preserve"> </w:t>
      </w:r>
      <w:r w:rsidR="0020163A" w:rsidRPr="0083309E">
        <w:rPr>
          <w:kern w:val="0"/>
        </w:rPr>
        <w:t>recorded and ideal values</w:t>
      </w:r>
      <w:r w:rsidR="75A67691" w:rsidRPr="0083309E">
        <w:rPr>
          <w:kern w:val="0"/>
        </w:rPr>
        <w:t>,</w:t>
      </w:r>
      <w:r w:rsidR="00964B37" w:rsidRPr="0083309E">
        <w:rPr>
          <w:kern w:val="0"/>
        </w:rPr>
        <w:t xml:space="preserve"> </w:t>
      </w:r>
      <w:r w:rsidR="69A59084" w:rsidRPr="0083309E">
        <w:rPr>
          <w:kern w:val="0"/>
        </w:rPr>
        <w:t>i</w:t>
      </w:r>
      <w:r w:rsidR="00964B37" w:rsidRPr="0083309E">
        <w:rPr>
          <w:kern w:val="0"/>
        </w:rPr>
        <w:t>ndi</w:t>
      </w:r>
      <w:r w:rsidR="004470C0" w:rsidRPr="0083309E">
        <w:rPr>
          <w:kern w:val="0"/>
        </w:rPr>
        <w:t>cating</w:t>
      </w:r>
      <w:r w:rsidR="00AF6863" w:rsidRPr="0083309E">
        <w:rPr>
          <w:bCs/>
          <w:kern w:val="0"/>
        </w:rPr>
        <w:t xml:space="preserve"> </w:t>
      </w:r>
      <w:r w:rsidR="00AF6863" w:rsidRPr="0083309E">
        <w:rPr>
          <w:kern w:val="0"/>
        </w:rPr>
        <w:t xml:space="preserve">external </w:t>
      </w:r>
      <w:r w:rsidR="00086640" w:rsidRPr="0083309E">
        <w:rPr>
          <w:kern w:val="0"/>
        </w:rPr>
        <w:t>environmental factors and system limitations</w:t>
      </w:r>
      <w:r w:rsidR="00F341D8" w:rsidRPr="0083309E">
        <w:rPr>
          <w:kern w:val="0"/>
        </w:rPr>
        <w:t xml:space="preserve"> that may have </w:t>
      </w:r>
      <w:r w:rsidR="00F9700F" w:rsidRPr="0083309E">
        <w:rPr>
          <w:kern w:val="0"/>
        </w:rPr>
        <w:t xml:space="preserve">influenced the data collection results. </w:t>
      </w:r>
      <w:r w:rsidR="00C97166" w:rsidRPr="0083309E">
        <w:rPr>
          <w:kern w:val="0"/>
        </w:rPr>
        <w:t xml:space="preserve">Calibration testing </w:t>
      </w:r>
      <w:r w:rsidR="00B21F00" w:rsidRPr="0083309E">
        <w:rPr>
          <w:kern w:val="0"/>
        </w:rPr>
        <w:t xml:space="preserve">confirmed a consistent </w:t>
      </w:r>
      <w:r w:rsidR="00615185" w:rsidRPr="0083309E">
        <w:rPr>
          <w:kern w:val="0"/>
        </w:rPr>
        <w:t>sensor offset</w:t>
      </w:r>
      <w:r w:rsidR="00EA5F4A" w:rsidRPr="0083309E">
        <w:rPr>
          <w:kern w:val="0"/>
        </w:rPr>
        <w:t xml:space="preserve">, showcasing </w:t>
      </w:r>
      <w:r w:rsidR="00FB2079" w:rsidRPr="0083309E">
        <w:rPr>
          <w:kern w:val="0"/>
        </w:rPr>
        <w:t xml:space="preserve">the importance </w:t>
      </w:r>
      <w:r w:rsidR="00B8262A" w:rsidRPr="0083309E">
        <w:rPr>
          <w:kern w:val="0"/>
        </w:rPr>
        <w:t xml:space="preserve">of </w:t>
      </w:r>
      <w:r w:rsidR="00A51A6E" w:rsidRPr="0083309E">
        <w:rPr>
          <w:kern w:val="0"/>
        </w:rPr>
        <w:t xml:space="preserve">accounting </w:t>
      </w:r>
      <w:r w:rsidR="002D5994" w:rsidRPr="0083309E">
        <w:rPr>
          <w:kern w:val="0"/>
        </w:rPr>
        <w:t>for appar</w:t>
      </w:r>
      <w:r w:rsidR="002E189A" w:rsidRPr="0083309E">
        <w:rPr>
          <w:kern w:val="0"/>
        </w:rPr>
        <w:t xml:space="preserve">atus </w:t>
      </w:r>
      <w:r w:rsidR="00A35008" w:rsidRPr="0083309E">
        <w:rPr>
          <w:kern w:val="0"/>
        </w:rPr>
        <w:t>accuracy</w:t>
      </w:r>
      <w:r w:rsidR="00D93429" w:rsidRPr="0083309E">
        <w:rPr>
          <w:kern w:val="0"/>
        </w:rPr>
        <w:t xml:space="preserve">. </w:t>
      </w:r>
      <w:r w:rsidR="00CB61C9" w:rsidRPr="0083309E">
        <w:rPr>
          <w:kern w:val="0"/>
        </w:rPr>
        <w:t xml:space="preserve">Justification was found for the observance of </w:t>
      </w:r>
      <w:r w:rsidR="00461049" w:rsidRPr="0083309E">
        <w:rPr>
          <w:kern w:val="0"/>
        </w:rPr>
        <w:t xml:space="preserve">variation in humidity and potential solutions have been made </w:t>
      </w:r>
      <w:r w:rsidR="00461049" w:rsidRPr="0083309E">
        <w:rPr>
          <w:kern w:val="0"/>
        </w:rPr>
        <w:t xml:space="preserve">evident for the </w:t>
      </w:r>
      <w:r w:rsidR="00E465A4" w:rsidRPr="0083309E">
        <w:rPr>
          <w:kern w:val="0"/>
        </w:rPr>
        <w:t xml:space="preserve">museum to consider. </w:t>
      </w:r>
      <w:r w:rsidR="00D93429" w:rsidRPr="0083309E">
        <w:rPr>
          <w:kern w:val="0"/>
        </w:rPr>
        <w:t>Overall</w:t>
      </w:r>
      <w:r w:rsidR="00D93429" w:rsidRPr="00B14F4C">
        <w:rPr>
          <w:kern w:val="0"/>
        </w:rPr>
        <w:t xml:space="preserve">, these findings emphasize the critical role environmental monitoring </w:t>
      </w:r>
      <w:r w:rsidR="2BF03E88" w:rsidRPr="23AC57AC">
        <w:rPr>
          <w:kern w:val="0"/>
        </w:rPr>
        <w:t xml:space="preserve">plays </w:t>
      </w:r>
      <w:r w:rsidR="007D5976" w:rsidRPr="23AC57AC">
        <w:rPr>
          <w:kern w:val="0"/>
        </w:rPr>
        <w:t>in</w:t>
      </w:r>
      <w:r w:rsidR="007D5976" w:rsidRPr="00B14F4C">
        <w:rPr>
          <w:kern w:val="0"/>
        </w:rPr>
        <w:t xml:space="preserve"> a </w:t>
      </w:r>
      <w:r w:rsidR="001F5407" w:rsidRPr="00B14F4C">
        <w:rPr>
          <w:kern w:val="0"/>
        </w:rPr>
        <w:t xml:space="preserve">museum setting, </w:t>
      </w:r>
      <w:r w:rsidR="672CA208" w:rsidRPr="777F982D">
        <w:rPr>
          <w:kern w:val="0"/>
        </w:rPr>
        <w:t>which a</w:t>
      </w:r>
      <w:r w:rsidR="5268A86F" w:rsidRPr="777F982D">
        <w:rPr>
          <w:kern w:val="0"/>
        </w:rPr>
        <w:t xml:space="preserve">ll museums </w:t>
      </w:r>
      <w:r w:rsidR="1E3A3169" w:rsidRPr="5C026F7B">
        <w:rPr>
          <w:kern w:val="0"/>
        </w:rPr>
        <w:t>should take into consideration</w:t>
      </w:r>
      <w:r w:rsidR="004151AB" w:rsidRPr="5C026F7B">
        <w:rPr>
          <w:kern w:val="0"/>
        </w:rPr>
        <w:t xml:space="preserve"> </w:t>
      </w:r>
      <w:r w:rsidR="004151AB" w:rsidRPr="00B14F4C">
        <w:rPr>
          <w:kern w:val="0"/>
        </w:rPr>
        <w:t>to co</w:t>
      </w:r>
      <w:r w:rsidR="009210E9" w:rsidRPr="00B14F4C">
        <w:rPr>
          <w:kern w:val="0"/>
        </w:rPr>
        <w:t xml:space="preserve">ntinue </w:t>
      </w:r>
      <w:r w:rsidR="00ED5948" w:rsidRPr="00B14F4C">
        <w:rPr>
          <w:kern w:val="0"/>
        </w:rPr>
        <w:t>their</w:t>
      </w:r>
      <w:r w:rsidR="009210E9" w:rsidRPr="00B14F4C">
        <w:rPr>
          <w:kern w:val="0"/>
        </w:rPr>
        <w:t xml:space="preserve"> mission of showcasing culture and expression through preserved art.</w:t>
      </w:r>
    </w:p>
    <w:p w14:paraId="3276B16F" w14:textId="77777777" w:rsidR="00117349" w:rsidRDefault="00117349" w:rsidP="00023A1F">
      <w:pPr>
        <w:pStyle w:val="BodyTextIndent"/>
        <w:ind w:firstLine="0"/>
        <w:rPr>
          <w:rFonts w:ascii="Arial" w:hAnsi="Arial" w:cs="Arial"/>
          <w:b/>
          <w:kern w:val="0"/>
        </w:rPr>
      </w:pPr>
    </w:p>
    <w:p w14:paraId="24860ACB" w14:textId="333C7C3B" w:rsidR="008B61D2" w:rsidRPr="00023A1F" w:rsidRDefault="00374551" w:rsidP="00023A1F">
      <w:pPr>
        <w:pStyle w:val="BodyTextIndent"/>
        <w:ind w:firstLine="0"/>
        <w:rPr>
          <w:bCs/>
          <w:kern w:val="0"/>
        </w:rPr>
      </w:pPr>
      <w:r w:rsidRPr="0012344E">
        <w:rPr>
          <w:rFonts w:ascii="Arial" w:hAnsi="Arial" w:cs="Arial"/>
          <w:b/>
          <w:kern w:val="0"/>
        </w:rPr>
        <w:t>REFERENCES</w:t>
      </w:r>
    </w:p>
    <w:p w14:paraId="28EC1718" w14:textId="0E102668" w:rsidR="000E052D" w:rsidRDefault="001B6435" w:rsidP="00C66412">
      <w:pPr>
        <w:pStyle w:val="BodyTextIndent"/>
        <w:rPr>
          <w:kern w:val="0"/>
        </w:rPr>
      </w:pPr>
      <w:r w:rsidRPr="00C13001">
        <w:rPr>
          <w:kern w:val="0"/>
        </w:rPr>
        <w:t>[</w:t>
      </w:r>
      <w:r w:rsidR="005E5BD8" w:rsidRPr="00C13001">
        <w:rPr>
          <w:kern w:val="0"/>
        </w:rPr>
        <w:t>1] Western</w:t>
      </w:r>
      <w:r w:rsidR="00304E0C" w:rsidRPr="00C13001">
        <w:rPr>
          <w:kern w:val="0"/>
        </w:rPr>
        <w:t xml:space="preserve"> Australian Museum</w:t>
      </w:r>
      <w:r w:rsidR="00A504B6">
        <w:rPr>
          <w:kern w:val="0"/>
        </w:rPr>
        <w:t xml:space="preserve">, </w:t>
      </w:r>
      <w:r w:rsidR="00A504B6" w:rsidRPr="00047FA8">
        <w:rPr>
          <w:kern w:val="0"/>
        </w:rPr>
        <w:t>“</w:t>
      </w:r>
      <w:r w:rsidR="00304E0C" w:rsidRPr="00047FA8">
        <w:rPr>
          <w:kern w:val="0"/>
        </w:rPr>
        <w:t>Relative Humidity and Temperature</w:t>
      </w:r>
      <w:r w:rsidR="0034681E">
        <w:rPr>
          <w:kern w:val="0"/>
        </w:rPr>
        <w:t>”</w:t>
      </w:r>
      <w:r w:rsidR="0034681E" w:rsidRPr="00C13001">
        <w:rPr>
          <w:kern w:val="0"/>
        </w:rPr>
        <w:t>,</w:t>
      </w:r>
      <w:r w:rsidR="00D821C1">
        <w:rPr>
          <w:kern w:val="0"/>
        </w:rPr>
        <w:t xml:space="preserve"> </w:t>
      </w:r>
      <w:r w:rsidR="0034681E">
        <w:rPr>
          <w:kern w:val="0"/>
        </w:rPr>
        <w:t>(</w:t>
      </w:r>
      <w:r w:rsidR="00A5037A">
        <w:rPr>
          <w:kern w:val="0"/>
        </w:rPr>
        <w:t>201</w:t>
      </w:r>
      <w:r w:rsidR="00304E0C">
        <w:rPr>
          <w:kern w:val="0"/>
        </w:rPr>
        <w:t>8</w:t>
      </w:r>
      <w:r w:rsidR="00A504B6">
        <w:rPr>
          <w:kern w:val="0"/>
        </w:rPr>
        <w:t>)</w:t>
      </w:r>
      <w:r w:rsidR="00CD3F08">
        <w:rPr>
          <w:kern w:val="0"/>
        </w:rPr>
        <w:t>,</w:t>
      </w:r>
      <w:r w:rsidR="00D821C1">
        <w:rPr>
          <w:kern w:val="0"/>
        </w:rPr>
        <w:t xml:space="preserve"> </w:t>
      </w:r>
      <w:r w:rsidR="00C66412" w:rsidRPr="00C66412">
        <w:rPr>
          <w:kern w:val="0"/>
        </w:rPr>
        <w:t>https://manual.museum.wa.gov.au/book/</w:t>
      </w:r>
      <w:r w:rsidR="00003FA9">
        <w:rPr>
          <w:kern w:val="0"/>
        </w:rPr>
        <w:t xml:space="preserve"> </w:t>
      </w:r>
      <w:r w:rsidR="00C66412" w:rsidRPr="00C66412">
        <w:rPr>
          <w:kern w:val="0"/>
        </w:rPr>
        <w:t>export/html/89/index.html</w:t>
      </w:r>
    </w:p>
    <w:p w14:paraId="7CF5EB77" w14:textId="2992AECE" w:rsidR="001B6435" w:rsidRDefault="00FA05E9" w:rsidP="00A1012C">
      <w:pPr>
        <w:pStyle w:val="BodyTextIndent"/>
        <w:rPr>
          <w:kern w:val="0"/>
        </w:rPr>
      </w:pPr>
      <w:r>
        <w:rPr>
          <w:kern w:val="0"/>
        </w:rPr>
        <w:t xml:space="preserve">[2] </w:t>
      </w:r>
      <w:r w:rsidR="00B50D30">
        <w:rPr>
          <w:kern w:val="0"/>
        </w:rPr>
        <w:t>Mu</w:t>
      </w:r>
      <w:r w:rsidR="000B3EBA">
        <w:rPr>
          <w:kern w:val="0"/>
        </w:rPr>
        <w:t xml:space="preserve">seums Galleries Scotland, </w:t>
      </w:r>
      <w:r w:rsidR="00B50D30">
        <w:rPr>
          <w:kern w:val="0"/>
        </w:rPr>
        <w:t>“</w:t>
      </w:r>
      <w:r>
        <w:rPr>
          <w:kern w:val="0"/>
        </w:rPr>
        <w:t>Temperature and humidity in museums</w:t>
      </w:r>
      <w:r w:rsidR="00B50D30">
        <w:rPr>
          <w:kern w:val="0"/>
        </w:rPr>
        <w:t>”</w:t>
      </w:r>
      <w:r w:rsidR="000B3EBA">
        <w:rPr>
          <w:kern w:val="0"/>
        </w:rPr>
        <w:t>, (</w:t>
      </w:r>
      <w:r w:rsidR="00167C3A">
        <w:rPr>
          <w:kern w:val="0"/>
        </w:rPr>
        <w:t xml:space="preserve">2024), </w:t>
      </w:r>
      <w:r w:rsidR="00A1012C" w:rsidRPr="00D8107D">
        <w:rPr>
          <w:kern w:val="0"/>
        </w:rPr>
        <w:t>https://www.museumsgalleries</w:t>
      </w:r>
      <w:r w:rsidR="00003FA9">
        <w:rPr>
          <w:kern w:val="0"/>
        </w:rPr>
        <w:t xml:space="preserve"> </w:t>
      </w:r>
      <w:r w:rsidR="00A1012C" w:rsidRPr="00D8107D">
        <w:rPr>
          <w:kern w:val="0"/>
        </w:rPr>
        <w:t>scotland.org.uk/advice-article/temperature-and-humidity-in-museums/</w:t>
      </w:r>
    </w:p>
    <w:p w14:paraId="6E611B11" w14:textId="77777777" w:rsidR="0027085B" w:rsidRDefault="0027085B" w:rsidP="008F57E0">
      <w:pPr>
        <w:pStyle w:val="BodyTextIndent"/>
        <w:rPr>
          <w:kern w:val="0"/>
        </w:rPr>
      </w:pPr>
      <w:r>
        <w:rPr>
          <w:kern w:val="0"/>
        </w:rPr>
        <w:t xml:space="preserve">[3] O’Hanlon, “The Effects of Humidity on Oil Paint Drying and Aging: Insights for Artists”, (2024), </w:t>
      </w:r>
      <w:r w:rsidRPr="00343B72">
        <w:rPr>
          <w:kern w:val="0"/>
        </w:rPr>
        <w:t>https://paintingbestpr</w:t>
      </w:r>
      <w:r>
        <w:rPr>
          <w:kern w:val="0"/>
        </w:rPr>
        <w:t xml:space="preserve"> </w:t>
      </w:r>
      <w:r w:rsidRPr="00343B72">
        <w:rPr>
          <w:kern w:val="0"/>
        </w:rPr>
        <w:t>actices.com/humidity-on-oil-painting/</w:t>
      </w:r>
      <w:r>
        <w:rPr>
          <w:kern w:val="0"/>
        </w:rPr>
        <w:t xml:space="preserve"> </w:t>
      </w:r>
    </w:p>
    <w:p w14:paraId="7C7B095D" w14:textId="056AD459" w:rsidR="00343B72" w:rsidRPr="008F57E0" w:rsidRDefault="00343B72" w:rsidP="008F57E0">
      <w:pPr>
        <w:pStyle w:val="BodyTextIndent"/>
      </w:pPr>
      <w:r>
        <w:rPr>
          <w:kern w:val="0"/>
        </w:rPr>
        <w:t>[4</w:t>
      </w:r>
      <w:r w:rsidR="003C58FF">
        <w:rPr>
          <w:kern w:val="0"/>
        </w:rPr>
        <w:t xml:space="preserve">] </w:t>
      </w:r>
      <w:r w:rsidR="00CB00B8">
        <w:rPr>
          <w:kern w:val="0"/>
        </w:rPr>
        <w:t>Pizzimenti</w:t>
      </w:r>
      <w:r w:rsidR="00A3280A">
        <w:rPr>
          <w:kern w:val="0"/>
        </w:rPr>
        <w:t xml:space="preserve"> Silvia</w:t>
      </w:r>
      <w:r w:rsidR="00CB00B8">
        <w:rPr>
          <w:kern w:val="0"/>
        </w:rPr>
        <w:t>, Bernazzani</w:t>
      </w:r>
      <w:r w:rsidR="00A3280A">
        <w:rPr>
          <w:kern w:val="0"/>
        </w:rPr>
        <w:t xml:space="preserve"> Luca</w:t>
      </w:r>
      <w:r w:rsidR="00CB00B8">
        <w:rPr>
          <w:kern w:val="0"/>
        </w:rPr>
        <w:t>,</w:t>
      </w:r>
      <w:r w:rsidR="001D758F">
        <w:rPr>
          <w:kern w:val="0"/>
        </w:rPr>
        <w:t xml:space="preserve"> </w:t>
      </w:r>
      <w:proofErr w:type="spellStart"/>
      <w:r w:rsidR="001D758F" w:rsidRPr="00934AF6">
        <w:t>Tinè</w:t>
      </w:r>
      <w:proofErr w:type="spellEnd"/>
      <w:r w:rsidR="00CB00B8">
        <w:rPr>
          <w:kern w:val="0"/>
        </w:rPr>
        <w:t xml:space="preserve"> Maria Rosaria</w:t>
      </w:r>
      <w:r w:rsidR="00934AF6">
        <w:t xml:space="preserve">, </w:t>
      </w:r>
      <w:r w:rsidR="001D758F" w:rsidRPr="00A42D4B">
        <w:t xml:space="preserve">Treil </w:t>
      </w:r>
      <w:r w:rsidR="00E31868" w:rsidRPr="00A42D4B">
        <w:t>Valérie</w:t>
      </w:r>
      <w:r w:rsidR="00A42D4B">
        <w:t>,</w:t>
      </w:r>
      <w:r w:rsidR="001D758F">
        <w:t xml:space="preserve"> Duce </w:t>
      </w:r>
      <w:r w:rsidR="00A42D4B">
        <w:t>Celia,</w:t>
      </w:r>
      <w:r w:rsidR="001D758F">
        <w:t xml:space="preserve"> Bonaduce </w:t>
      </w:r>
      <w:r w:rsidR="00A42D4B">
        <w:t>Ilaria</w:t>
      </w:r>
      <w:r w:rsidR="00696550">
        <w:t xml:space="preserve">, </w:t>
      </w:r>
      <w:r w:rsidR="00696550" w:rsidRPr="008F57E0">
        <w:t>“</w:t>
      </w:r>
      <w:r w:rsidR="008F57E0" w:rsidRPr="008F57E0">
        <w:t>Oxidation and Cross-Linking in the Curing of Air-Drying Artists’ Oil Paints”</w:t>
      </w:r>
      <w:r w:rsidR="008F57E0">
        <w:t xml:space="preserve">, </w:t>
      </w:r>
      <w:r w:rsidR="003975CB">
        <w:t xml:space="preserve">(2021), </w:t>
      </w:r>
      <w:r w:rsidR="0025494B" w:rsidRPr="0025494B">
        <w:t>https://doi.org/10.1021/acsapm.0c01441</w:t>
      </w:r>
    </w:p>
    <w:p w14:paraId="6FDB51BD" w14:textId="58FCD1FD" w:rsidR="00D865C4" w:rsidRDefault="00D865C4" w:rsidP="00A1012C">
      <w:pPr>
        <w:pStyle w:val="BodyTextIndent"/>
        <w:rPr>
          <w:kern w:val="0"/>
        </w:rPr>
      </w:pPr>
      <w:r>
        <w:rPr>
          <w:kern w:val="0"/>
        </w:rPr>
        <w:t xml:space="preserve">[5] </w:t>
      </w:r>
      <w:r w:rsidR="00B46651">
        <w:rPr>
          <w:kern w:val="0"/>
        </w:rPr>
        <w:t>Julius Lowy Frame and Restoring Company, “</w:t>
      </w:r>
      <w:r w:rsidR="002E1B0B">
        <w:rPr>
          <w:kern w:val="0"/>
        </w:rPr>
        <w:t xml:space="preserve">How to Protect Your Artworks from Temperature and Humidity Damage”, </w:t>
      </w:r>
      <w:r w:rsidR="00411415">
        <w:rPr>
          <w:kern w:val="0"/>
        </w:rPr>
        <w:t xml:space="preserve">(2025), </w:t>
      </w:r>
      <w:r w:rsidR="000405A3" w:rsidRPr="00037035">
        <w:rPr>
          <w:kern w:val="0"/>
        </w:rPr>
        <w:t>https://www.lowy1907.com/how-to-protect-your-artworks-from-temperature-and-humidity-damage/</w:t>
      </w:r>
    </w:p>
    <w:p w14:paraId="531C568A" w14:textId="44ED0C9D" w:rsidR="0039061E" w:rsidRDefault="000405A3" w:rsidP="004C12F7">
      <w:pPr>
        <w:pStyle w:val="BodyTextIndent"/>
        <w:rPr>
          <w:kern w:val="0"/>
        </w:rPr>
      </w:pPr>
      <w:r>
        <w:rPr>
          <w:kern w:val="0"/>
        </w:rPr>
        <w:t xml:space="preserve">[6] </w:t>
      </w:r>
      <w:r w:rsidR="008B03A4">
        <w:rPr>
          <w:kern w:val="0"/>
        </w:rPr>
        <w:t xml:space="preserve">The </w:t>
      </w:r>
      <w:r w:rsidR="00E06554">
        <w:rPr>
          <w:kern w:val="0"/>
        </w:rPr>
        <w:t>Penn</w:t>
      </w:r>
      <w:r w:rsidR="008B03A4">
        <w:rPr>
          <w:kern w:val="0"/>
        </w:rPr>
        <w:t>sylvania</w:t>
      </w:r>
      <w:r w:rsidR="00071B5E">
        <w:rPr>
          <w:kern w:val="0"/>
        </w:rPr>
        <w:t xml:space="preserve"> </w:t>
      </w:r>
      <w:r w:rsidR="00E06554">
        <w:rPr>
          <w:kern w:val="0"/>
        </w:rPr>
        <w:t>State</w:t>
      </w:r>
      <w:r w:rsidR="008B03A4">
        <w:rPr>
          <w:kern w:val="0"/>
        </w:rPr>
        <w:t xml:space="preserve"> University </w:t>
      </w:r>
      <w:r w:rsidR="00071B5E">
        <w:rPr>
          <w:kern w:val="0"/>
        </w:rPr>
        <w:t>College of Agricultural Sciences</w:t>
      </w:r>
      <w:r w:rsidR="00E06554">
        <w:rPr>
          <w:kern w:val="0"/>
        </w:rPr>
        <w:t>, “</w:t>
      </w:r>
      <w:r w:rsidR="009A3AEE">
        <w:rPr>
          <w:kern w:val="0"/>
        </w:rPr>
        <w:t xml:space="preserve">Psychrometric Chart Use”, (2023), </w:t>
      </w:r>
      <w:r w:rsidR="001C63EE" w:rsidRPr="001C63EE">
        <w:rPr>
          <w:kern w:val="0"/>
        </w:rPr>
        <w:t>https://extension.psu.edu/psychrometric-chart-use</w:t>
      </w:r>
    </w:p>
    <w:p w14:paraId="59F72A17" w14:textId="45379908" w:rsidR="001C63EE" w:rsidRPr="004C12F7" w:rsidRDefault="001C63EE" w:rsidP="004C12F7">
      <w:pPr>
        <w:pStyle w:val="BodyTextIndent"/>
        <w:rPr>
          <w:kern w:val="0"/>
        </w:rPr>
      </w:pPr>
      <w:r>
        <w:rPr>
          <w:kern w:val="0"/>
        </w:rPr>
        <w:t>[7]</w:t>
      </w:r>
      <w:r w:rsidR="004818C1">
        <w:rPr>
          <w:kern w:val="0"/>
        </w:rPr>
        <w:t xml:space="preserve"> Worley, </w:t>
      </w:r>
      <w:r w:rsidR="007E2111">
        <w:rPr>
          <w:kern w:val="0"/>
        </w:rPr>
        <w:t>John, “</w:t>
      </w:r>
      <w:r w:rsidR="005D1A92" w:rsidRPr="005D1A92">
        <w:rPr>
          <w:kern w:val="0"/>
        </w:rPr>
        <w:t>Greenhouses: Heating, Cooling and Ventilation</w:t>
      </w:r>
      <w:r w:rsidR="005D1A92">
        <w:rPr>
          <w:kern w:val="0"/>
        </w:rPr>
        <w:t>”, (</w:t>
      </w:r>
      <w:r w:rsidR="00967EB4">
        <w:rPr>
          <w:kern w:val="0"/>
        </w:rPr>
        <w:t>2024),</w:t>
      </w:r>
      <w:r w:rsidR="005821E0">
        <w:rPr>
          <w:kern w:val="0"/>
        </w:rPr>
        <w:t xml:space="preserve"> </w:t>
      </w:r>
      <w:r w:rsidR="005821E0" w:rsidRPr="005821E0">
        <w:rPr>
          <w:kern w:val="0"/>
        </w:rPr>
        <w:t>https://extension.uga.edu/publications/det</w:t>
      </w:r>
      <w:r w:rsidR="00862D94">
        <w:rPr>
          <w:kern w:val="0"/>
        </w:rPr>
        <w:t xml:space="preserve"> </w:t>
      </w:r>
      <w:proofErr w:type="spellStart"/>
      <w:r w:rsidR="005821E0" w:rsidRPr="005821E0">
        <w:rPr>
          <w:kern w:val="0"/>
        </w:rPr>
        <w:t>ail.html?number</w:t>
      </w:r>
      <w:proofErr w:type="spellEnd"/>
      <w:r w:rsidR="005821E0" w:rsidRPr="005821E0">
        <w:rPr>
          <w:kern w:val="0"/>
        </w:rPr>
        <w:t>=B792</w:t>
      </w:r>
    </w:p>
    <w:sectPr w:rsidR="001C63EE" w:rsidRPr="004C12F7">
      <w:type w:val="continuous"/>
      <w:pgSz w:w="12240" w:h="15840"/>
      <w:pgMar w:top="1440" w:right="720" w:bottom="1440" w:left="720" w:header="720" w:footer="720" w:gutter="0"/>
      <w:cols w:num="2" w:space="540" w:equalWidth="0">
        <w:col w:w="5130" w:space="540"/>
        <w:col w:w="513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FBBBE9" w14:textId="77777777" w:rsidR="00881944" w:rsidRDefault="00881944">
      <w:r>
        <w:separator/>
      </w:r>
    </w:p>
  </w:endnote>
  <w:endnote w:type="continuationSeparator" w:id="0">
    <w:p w14:paraId="76A19007" w14:textId="77777777" w:rsidR="00881944" w:rsidRDefault="00881944">
      <w:r>
        <w:continuationSeparator/>
      </w:r>
    </w:p>
  </w:endnote>
  <w:endnote w:type="continuationNotice" w:id="1">
    <w:p w14:paraId="5FC30DE4" w14:textId="77777777" w:rsidR="00881944" w:rsidRDefault="008819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32C207" w14:textId="7E2195FE" w:rsidR="008B61D2" w:rsidRDefault="008B61D2">
    <w:pPr>
      <w:pStyle w:val="Footer"/>
    </w:pPr>
    <w:r>
      <w:tab/>
    </w:r>
    <w:r>
      <w:fldChar w:fldCharType="begin"/>
    </w:r>
    <w:r>
      <w:instrText xml:space="preserve"> PAGE  \* MERGEFORMAT </w:instrText>
    </w:r>
    <w:r>
      <w:fldChar w:fldCharType="separate"/>
    </w:r>
    <w:r w:rsidR="00385423">
      <w:rPr>
        <w:noProof/>
      </w:rPr>
      <w:t>1</w:t>
    </w:r>
    <w: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475C3D" w14:textId="77777777" w:rsidR="00881944" w:rsidRDefault="00881944">
      <w:r>
        <w:separator/>
      </w:r>
    </w:p>
  </w:footnote>
  <w:footnote w:type="continuationSeparator" w:id="0">
    <w:p w14:paraId="7E8B474F" w14:textId="77777777" w:rsidR="00881944" w:rsidRDefault="00881944">
      <w:r>
        <w:continuationSeparator/>
      </w:r>
    </w:p>
  </w:footnote>
  <w:footnote w:type="continuationNotice" w:id="1">
    <w:p w14:paraId="4B90C326" w14:textId="77777777" w:rsidR="00881944" w:rsidRDefault="0088194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2D497E"/>
    <w:multiLevelType w:val="hybridMultilevel"/>
    <w:tmpl w:val="5D68B3F2"/>
    <w:lvl w:ilvl="0" w:tplc="1B90CE3C">
      <w:start w:val="1"/>
      <w:numFmt w:val="decimal"/>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4B23DE"/>
    <w:multiLevelType w:val="hybridMultilevel"/>
    <w:tmpl w:val="C8A27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3D721E"/>
    <w:multiLevelType w:val="hybridMultilevel"/>
    <w:tmpl w:val="0BE0055E"/>
    <w:lvl w:ilvl="0" w:tplc="4D007634">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66DE1BE8"/>
    <w:multiLevelType w:val="multilevel"/>
    <w:tmpl w:val="6F1E34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C9677D2"/>
    <w:multiLevelType w:val="hybridMultilevel"/>
    <w:tmpl w:val="205E2830"/>
    <w:lvl w:ilvl="0" w:tplc="D8C0F3FE">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701C2AD9"/>
    <w:multiLevelType w:val="hybridMultilevel"/>
    <w:tmpl w:val="2796F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1602627">
    <w:abstractNumId w:val="1"/>
  </w:num>
  <w:num w:numId="2" w16cid:durableId="514539364">
    <w:abstractNumId w:val="0"/>
  </w:num>
  <w:num w:numId="3" w16cid:durableId="713846531">
    <w:abstractNumId w:val="3"/>
  </w:num>
  <w:num w:numId="4" w16cid:durableId="23988500">
    <w:abstractNumId w:val="5"/>
  </w:num>
  <w:num w:numId="5" w16cid:durableId="404108407">
    <w:abstractNumId w:val="4"/>
  </w:num>
  <w:num w:numId="6" w16cid:durableId="3524637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spaceForUL/>
    <w:balanceSingleByteDoubleByteWidth/>
    <w:doNotLeaveBackslashAlone/>
    <w:ulTrailSpace/>
    <w:doNotExpandShiftReturn/>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utoNewFlag" w:val="Yes"/>
    <w:docVar w:name="CreateASMEToolbarFlag" w:val="-1"/>
    <w:docVar w:name="MarkTerritory" w:val="D:\ASME\proposal\AuthKit\version2\irvine7.doc by Howard Kaikow with template C:\msoffice\Templates\ASME.dot on 02/29/96 at 11:01"/>
    <w:docVar w:name="MarkTerritoryLocal" w:val="Document2 by Howard Kaikow with template C:\msoffice\Templates\ASME.dot on 02/29/96 at 10:39"/>
    <w:docVar w:name="SetStylesFlag" w:val="-1"/>
  </w:docVars>
  <w:rsids>
    <w:rsidRoot w:val="007B2BF3"/>
    <w:rsid w:val="00000A34"/>
    <w:rsid w:val="00001EF5"/>
    <w:rsid w:val="00003108"/>
    <w:rsid w:val="00003995"/>
    <w:rsid w:val="00003FA9"/>
    <w:rsid w:val="00010A21"/>
    <w:rsid w:val="00014451"/>
    <w:rsid w:val="00023A1F"/>
    <w:rsid w:val="0002539C"/>
    <w:rsid w:val="00026585"/>
    <w:rsid w:val="0002788C"/>
    <w:rsid w:val="000305CC"/>
    <w:rsid w:val="00030E85"/>
    <w:rsid w:val="000341DB"/>
    <w:rsid w:val="0003472A"/>
    <w:rsid w:val="000354F3"/>
    <w:rsid w:val="0003619E"/>
    <w:rsid w:val="00037035"/>
    <w:rsid w:val="0003707E"/>
    <w:rsid w:val="000405A3"/>
    <w:rsid w:val="000407A3"/>
    <w:rsid w:val="000408F8"/>
    <w:rsid w:val="0004624F"/>
    <w:rsid w:val="0004663A"/>
    <w:rsid w:val="00047FA8"/>
    <w:rsid w:val="000505D3"/>
    <w:rsid w:val="000552C1"/>
    <w:rsid w:val="00055B94"/>
    <w:rsid w:val="00056A4F"/>
    <w:rsid w:val="00057C80"/>
    <w:rsid w:val="000613DE"/>
    <w:rsid w:val="00062F39"/>
    <w:rsid w:val="00063ECD"/>
    <w:rsid w:val="00070814"/>
    <w:rsid w:val="00071B5E"/>
    <w:rsid w:val="000722A5"/>
    <w:rsid w:val="00073C66"/>
    <w:rsid w:val="000766C2"/>
    <w:rsid w:val="00080AAE"/>
    <w:rsid w:val="00083435"/>
    <w:rsid w:val="0008365F"/>
    <w:rsid w:val="000847B7"/>
    <w:rsid w:val="00086640"/>
    <w:rsid w:val="0008764B"/>
    <w:rsid w:val="0009062C"/>
    <w:rsid w:val="00090731"/>
    <w:rsid w:val="00095100"/>
    <w:rsid w:val="00095D15"/>
    <w:rsid w:val="00096440"/>
    <w:rsid w:val="000A0646"/>
    <w:rsid w:val="000A2485"/>
    <w:rsid w:val="000A41D0"/>
    <w:rsid w:val="000A4BD1"/>
    <w:rsid w:val="000A4C94"/>
    <w:rsid w:val="000A7664"/>
    <w:rsid w:val="000B1D63"/>
    <w:rsid w:val="000B2300"/>
    <w:rsid w:val="000B3298"/>
    <w:rsid w:val="000B37B4"/>
    <w:rsid w:val="000B3EBA"/>
    <w:rsid w:val="000B5ADE"/>
    <w:rsid w:val="000B6566"/>
    <w:rsid w:val="000B7319"/>
    <w:rsid w:val="000C03EE"/>
    <w:rsid w:val="000C3296"/>
    <w:rsid w:val="000C59C5"/>
    <w:rsid w:val="000C67B4"/>
    <w:rsid w:val="000C6AD3"/>
    <w:rsid w:val="000D0B0B"/>
    <w:rsid w:val="000D1430"/>
    <w:rsid w:val="000D27A5"/>
    <w:rsid w:val="000D2A01"/>
    <w:rsid w:val="000D65EB"/>
    <w:rsid w:val="000E052D"/>
    <w:rsid w:val="000E464E"/>
    <w:rsid w:val="000F3FAB"/>
    <w:rsid w:val="000F6902"/>
    <w:rsid w:val="000F6FF4"/>
    <w:rsid w:val="00104022"/>
    <w:rsid w:val="0010757E"/>
    <w:rsid w:val="00110132"/>
    <w:rsid w:val="00110D26"/>
    <w:rsid w:val="00112BF7"/>
    <w:rsid w:val="00115791"/>
    <w:rsid w:val="00115879"/>
    <w:rsid w:val="00117349"/>
    <w:rsid w:val="00117B78"/>
    <w:rsid w:val="0012146F"/>
    <w:rsid w:val="0012230B"/>
    <w:rsid w:val="00122E8F"/>
    <w:rsid w:val="00122FAF"/>
    <w:rsid w:val="0012344E"/>
    <w:rsid w:val="0012412E"/>
    <w:rsid w:val="00124DE2"/>
    <w:rsid w:val="001261A0"/>
    <w:rsid w:val="0012672E"/>
    <w:rsid w:val="0012702B"/>
    <w:rsid w:val="00127C9B"/>
    <w:rsid w:val="001360D1"/>
    <w:rsid w:val="0014064C"/>
    <w:rsid w:val="00140E54"/>
    <w:rsid w:val="00141B0D"/>
    <w:rsid w:val="00141CFD"/>
    <w:rsid w:val="00141F02"/>
    <w:rsid w:val="00142972"/>
    <w:rsid w:val="00144A64"/>
    <w:rsid w:val="00144B09"/>
    <w:rsid w:val="00144C5D"/>
    <w:rsid w:val="00145328"/>
    <w:rsid w:val="00150624"/>
    <w:rsid w:val="00150710"/>
    <w:rsid w:val="00151C73"/>
    <w:rsid w:val="00152875"/>
    <w:rsid w:val="00154518"/>
    <w:rsid w:val="0015785C"/>
    <w:rsid w:val="001620EF"/>
    <w:rsid w:val="001628A5"/>
    <w:rsid w:val="00162B03"/>
    <w:rsid w:val="00163138"/>
    <w:rsid w:val="0016727D"/>
    <w:rsid w:val="00167C3A"/>
    <w:rsid w:val="001722A5"/>
    <w:rsid w:val="0017387B"/>
    <w:rsid w:val="0017417E"/>
    <w:rsid w:val="00174A46"/>
    <w:rsid w:val="0017601F"/>
    <w:rsid w:val="00177B47"/>
    <w:rsid w:val="001836CB"/>
    <w:rsid w:val="001877A4"/>
    <w:rsid w:val="00190B87"/>
    <w:rsid w:val="00190D5E"/>
    <w:rsid w:val="00192450"/>
    <w:rsid w:val="001936B8"/>
    <w:rsid w:val="00195D54"/>
    <w:rsid w:val="00196FC8"/>
    <w:rsid w:val="0019794D"/>
    <w:rsid w:val="001A20DC"/>
    <w:rsid w:val="001A42B2"/>
    <w:rsid w:val="001A5CC4"/>
    <w:rsid w:val="001A653D"/>
    <w:rsid w:val="001A7563"/>
    <w:rsid w:val="001A75E6"/>
    <w:rsid w:val="001B45DF"/>
    <w:rsid w:val="001B6435"/>
    <w:rsid w:val="001B7B91"/>
    <w:rsid w:val="001C5607"/>
    <w:rsid w:val="001C63EE"/>
    <w:rsid w:val="001D07B2"/>
    <w:rsid w:val="001D1903"/>
    <w:rsid w:val="001D2776"/>
    <w:rsid w:val="001D3F46"/>
    <w:rsid w:val="001D43FC"/>
    <w:rsid w:val="001D45FE"/>
    <w:rsid w:val="001D5224"/>
    <w:rsid w:val="001D758F"/>
    <w:rsid w:val="001E05A0"/>
    <w:rsid w:val="001E076C"/>
    <w:rsid w:val="001E1CC7"/>
    <w:rsid w:val="001E4BAE"/>
    <w:rsid w:val="001E50B6"/>
    <w:rsid w:val="001E6630"/>
    <w:rsid w:val="001F0575"/>
    <w:rsid w:val="001F1BA8"/>
    <w:rsid w:val="001F2DDE"/>
    <w:rsid w:val="001F36DE"/>
    <w:rsid w:val="001F5407"/>
    <w:rsid w:val="001F7499"/>
    <w:rsid w:val="00200874"/>
    <w:rsid w:val="0020163A"/>
    <w:rsid w:val="002020BC"/>
    <w:rsid w:val="00202D15"/>
    <w:rsid w:val="002038E8"/>
    <w:rsid w:val="00203F6B"/>
    <w:rsid w:val="00204348"/>
    <w:rsid w:val="00207316"/>
    <w:rsid w:val="00210CCB"/>
    <w:rsid w:val="0021245E"/>
    <w:rsid w:val="002130E8"/>
    <w:rsid w:val="00216B34"/>
    <w:rsid w:val="00223BA0"/>
    <w:rsid w:val="002270E1"/>
    <w:rsid w:val="00227D70"/>
    <w:rsid w:val="00231212"/>
    <w:rsid w:val="0023452B"/>
    <w:rsid w:val="00234653"/>
    <w:rsid w:val="00234D76"/>
    <w:rsid w:val="00234F62"/>
    <w:rsid w:val="00240D00"/>
    <w:rsid w:val="00241211"/>
    <w:rsid w:val="00241239"/>
    <w:rsid w:val="0024296E"/>
    <w:rsid w:val="00244250"/>
    <w:rsid w:val="00250862"/>
    <w:rsid w:val="0025135E"/>
    <w:rsid w:val="00253A9D"/>
    <w:rsid w:val="00254065"/>
    <w:rsid w:val="0025455A"/>
    <w:rsid w:val="0025494B"/>
    <w:rsid w:val="0025637C"/>
    <w:rsid w:val="00256E8F"/>
    <w:rsid w:val="0025747C"/>
    <w:rsid w:val="00257D0C"/>
    <w:rsid w:val="00264B13"/>
    <w:rsid w:val="00264C0A"/>
    <w:rsid w:val="00265C70"/>
    <w:rsid w:val="00265EF9"/>
    <w:rsid w:val="0027085B"/>
    <w:rsid w:val="00273307"/>
    <w:rsid w:val="00275D21"/>
    <w:rsid w:val="00276468"/>
    <w:rsid w:val="00284B42"/>
    <w:rsid w:val="00285627"/>
    <w:rsid w:val="00286601"/>
    <w:rsid w:val="002911EC"/>
    <w:rsid w:val="00291E65"/>
    <w:rsid w:val="00293316"/>
    <w:rsid w:val="0029422D"/>
    <w:rsid w:val="002942A5"/>
    <w:rsid w:val="00294A3E"/>
    <w:rsid w:val="00294C14"/>
    <w:rsid w:val="00294CB6"/>
    <w:rsid w:val="00295F93"/>
    <w:rsid w:val="002975AB"/>
    <w:rsid w:val="002A4260"/>
    <w:rsid w:val="002A4693"/>
    <w:rsid w:val="002A4874"/>
    <w:rsid w:val="002A4C65"/>
    <w:rsid w:val="002A6796"/>
    <w:rsid w:val="002A7167"/>
    <w:rsid w:val="002B291C"/>
    <w:rsid w:val="002B3F0C"/>
    <w:rsid w:val="002B5CF6"/>
    <w:rsid w:val="002B64C7"/>
    <w:rsid w:val="002B64FE"/>
    <w:rsid w:val="002B792A"/>
    <w:rsid w:val="002C2D1B"/>
    <w:rsid w:val="002C30A7"/>
    <w:rsid w:val="002C7C50"/>
    <w:rsid w:val="002D155E"/>
    <w:rsid w:val="002D166B"/>
    <w:rsid w:val="002D5994"/>
    <w:rsid w:val="002D74A6"/>
    <w:rsid w:val="002E0038"/>
    <w:rsid w:val="002E0941"/>
    <w:rsid w:val="002E0B7A"/>
    <w:rsid w:val="002E1171"/>
    <w:rsid w:val="002E189A"/>
    <w:rsid w:val="002E1B0B"/>
    <w:rsid w:val="002E5C9F"/>
    <w:rsid w:val="002E77AB"/>
    <w:rsid w:val="002F20EA"/>
    <w:rsid w:val="002F69E6"/>
    <w:rsid w:val="002F6EC4"/>
    <w:rsid w:val="002F74F5"/>
    <w:rsid w:val="002F7CEA"/>
    <w:rsid w:val="002F7EB7"/>
    <w:rsid w:val="0030116E"/>
    <w:rsid w:val="0030254D"/>
    <w:rsid w:val="0030265B"/>
    <w:rsid w:val="00302AB3"/>
    <w:rsid w:val="003037D1"/>
    <w:rsid w:val="00304BB3"/>
    <w:rsid w:val="00304E0C"/>
    <w:rsid w:val="00304FB5"/>
    <w:rsid w:val="00306AEF"/>
    <w:rsid w:val="00312FAF"/>
    <w:rsid w:val="0031369F"/>
    <w:rsid w:val="00313A2D"/>
    <w:rsid w:val="003155D7"/>
    <w:rsid w:val="0031767D"/>
    <w:rsid w:val="00320E59"/>
    <w:rsid w:val="003241E2"/>
    <w:rsid w:val="003241F1"/>
    <w:rsid w:val="00325B00"/>
    <w:rsid w:val="00326B7F"/>
    <w:rsid w:val="00327903"/>
    <w:rsid w:val="0033030E"/>
    <w:rsid w:val="00332289"/>
    <w:rsid w:val="0033650D"/>
    <w:rsid w:val="00336C99"/>
    <w:rsid w:val="003419D8"/>
    <w:rsid w:val="00341C0D"/>
    <w:rsid w:val="00341E3F"/>
    <w:rsid w:val="00343B72"/>
    <w:rsid w:val="00345024"/>
    <w:rsid w:val="0034537B"/>
    <w:rsid w:val="003457CE"/>
    <w:rsid w:val="0034681E"/>
    <w:rsid w:val="0034793C"/>
    <w:rsid w:val="00353182"/>
    <w:rsid w:val="00353452"/>
    <w:rsid w:val="00353465"/>
    <w:rsid w:val="00353D10"/>
    <w:rsid w:val="00354732"/>
    <w:rsid w:val="00354C93"/>
    <w:rsid w:val="003553B0"/>
    <w:rsid w:val="00355AD8"/>
    <w:rsid w:val="003616D3"/>
    <w:rsid w:val="00364411"/>
    <w:rsid w:val="003658A7"/>
    <w:rsid w:val="0036592F"/>
    <w:rsid w:val="003722AB"/>
    <w:rsid w:val="0037237C"/>
    <w:rsid w:val="003732BC"/>
    <w:rsid w:val="003739CA"/>
    <w:rsid w:val="00374551"/>
    <w:rsid w:val="003753BD"/>
    <w:rsid w:val="00375C2C"/>
    <w:rsid w:val="00376EA0"/>
    <w:rsid w:val="00377C01"/>
    <w:rsid w:val="00377ECF"/>
    <w:rsid w:val="00384904"/>
    <w:rsid w:val="00384EB5"/>
    <w:rsid w:val="00385423"/>
    <w:rsid w:val="00385B26"/>
    <w:rsid w:val="0039002A"/>
    <w:rsid w:val="0039061E"/>
    <w:rsid w:val="00390A3A"/>
    <w:rsid w:val="00393416"/>
    <w:rsid w:val="003960D2"/>
    <w:rsid w:val="003975CB"/>
    <w:rsid w:val="00397B2F"/>
    <w:rsid w:val="003A0349"/>
    <w:rsid w:val="003A4E12"/>
    <w:rsid w:val="003A559F"/>
    <w:rsid w:val="003A57D7"/>
    <w:rsid w:val="003A6E0A"/>
    <w:rsid w:val="003A7716"/>
    <w:rsid w:val="003B0CF3"/>
    <w:rsid w:val="003B10BD"/>
    <w:rsid w:val="003B1F1A"/>
    <w:rsid w:val="003B37BC"/>
    <w:rsid w:val="003B468E"/>
    <w:rsid w:val="003B51D7"/>
    <w:rsid w:val="003B687C"/>
    <w:rsid w:val="003B6B04"/>
    <w:rsid w:val="003C032F"/>
    <w:rsid w:val="003C14E9"/>
    <w:rsid w:val="003C210E"/>
    <w:rsid w:val="003C58FF"/>
    <w:rsid w:val="003C6B78"/>
    <w:rsid w:val="003C775F"/>
    <w:rsid w:val="003D466E"/>
    <w:rsid w:val="003D7835"/>
    <w:rsid w:val="003D7C7E"/>
    <w:rsid w:val="003E18B3"/>
    <w:rsid w:val="003E1C26"/>
    <w:rsid w:val="003E27FF"/>
    <w:rsid w:val="003E611A"/>
    <w:rsid w:val="003E73D7"/>
    <w:rsid w:val="003E7599"/>
    <w:rsid w:val="003F040C"/>
    <w:rsid w:val="003F1B22"/>
    <w:rsid w:val="003F2F1F"/>
    <w:rsid w:val="003F30BC"/>
    <w:rsid w:val="003F475D"/>
    <w:rsid w:val="003F5B29"/>
    <w:rsid w:val="003F60D2"/>
    <w:rsid w:val="00405287"/>
    <w:rsid w:val="00405701"/>
    <w:rsid w:val="00411415"/>
    <w:rsid w:val="004134B3"/>
    <w:rsid w:val="00413FB8"/>
    <w:rsid w:val="004151AB"/>
    <w:rsid w:val="00416C8A"/>
    <w:rsid w:val="00424E3E"/>
    <w:rsid w:val="004302C8"/>
    <w:rsid w:val="00430FEC"/>
    <w:rsid w:val="0043362F"/>
    <w:rsid w:val="004372EB"/>
    <w:rsid w:val="0044045F"/>
    <w:rsid w:val="00443586"/>
    <w:rsid w:val="00445834"/>
    <w:rsid w:val="004470C0"/>
    <w:rsid w:val="00451B7C"/>
    <w:rsid w:val="00455BEC"/>
    <w:rsid w:val="00461049"/>
    <w:rsid w:val="0046123D"/>
    <w:rsid w:val="004616B7"/>
    <w:rsid w:val="00464E13"/>
    <w:rsid w:val="00470ADB"/>
    <w:rsid w:val="0047355B"/>
    <w:rsid w:val="004743DC"/>
    <w:rsid w:val="00474AB4"/>
    <w:rsid w:val="004818C1"/>
    <w:rsid w:val="00481F6F"/>
    <w:rsid w:val="00483B93"/>
    <w:rsid w:val="00484031"/>
    <w:rsid w:val="004911FA"/>
    <w:rsid w:val="0049183B"/>
    <w:rsid w:val="00491BD7"/>
    <w:rsid w:val="00495C66"/>
    <w:rsid w:val="004969E4"/>
    <w:rsid w:val="00497217"/>
    <w:rsid w:val="00497AF6"/>
    <w:rsid w:val="00497C60"/>
    <w:rsid w:val="004A0D5E"/>
    <w:rsid w:val="004A18B0"/>
    <w:rsid w:val="004A3F75"/>
    <w:rsid w:val="004A3FCD"/>
    <w:rsid w:val="004A4877"/>
    <w:rsid w:val="004A5F1A"/>
    <w:rsid w:val="004A6EAF"/>
    <w:rsid w:val="004B181D"/>
    <w:rsid w:val="004B540C"/>
    <w:rsid w:val="004B6ADA"/>
    <w:rsid w:val="004B6B51"/>
    <w:rsid w:val="004B7B30"/>
    <w:rsid w:val="004C12F7"/>
    <w:rsid w:val="004C4C55"/>
    <w:rsid w:val="004C52A6"/>
    <w:rsid w:val="004C5949"/>
    <w:rsid w:val="004C598F"/>
    <w:rsid w:val="004C5BA8"/>
    <w:rsid w:val="004C642C"/>
    <w:rsid w:val="004C64C5"/>
    <w:rsid w:val="004C793C"/>
    <w:rsid w:val="004C7FBC"/>
    <w:rsid w:val="004D18D9"/>
    <w:rsid w:val="004D328C"/>
    <w:rsid w:val="004D363D"/>
    <w:rsid w:val="004D6572"/>
    <w:rsid w:val="004D6ECF"/>
    <w:rsid w:val="004D6F77"/>
    <w:rsid w:val="004E1B28"/>
    <w:rsid w:val="004E1CB7"/>
    <w:rsid w:val="004E5502"/>
    <w:rsid w:val="004E6621"/>
    <w:rsid w:val="004F2EFF"/>
    <w:rsid w:val="004F5BC1"/>
    <w:rsid w:val="00500039"/>
    <w:rsid w:val="005022A0"/>
    <w:rsid w:val="0050339C"/>
    <w:rsid w:val="0050361F"/>
    <w:rsid w:val="00504E60"/>
    <w:rsid w:val="005065B6"/>
    <w:rsid w:val="0050671D"/>
    <w:rsid w:val="00506C55"/>
    <w:rsid w:val="00507364"/>
    <w:rsid w:val="00512EAA"/>
    <w:rsid w:val="00514879"/>
    <w:rsid w:val="005154E8"/>
    <w:rsid w:val="005165FE"/>
    <w:rsid w:val="00521909"/>
    <w:rsid w:val="00525092"/>
    <w:rsid w:val="00527896"/>
    <w:rsid w:val="00535212"/>
    <w:rsid w:val="005353BA"/>
    <w:rsid w:val="00541296"/>
    <w:rsid w:val="00551767"/>
    <w:rsid w:val="00552D43"/>
    <w:rsid w:val="005566C6"/>
    <w:rsid w:val="00561D4C"/>
    <w:rsid w:val="00562F67"/>
    <w:rsid w:val="005665E8"/>
    <w:rsid w:val="00567493"/>
    <w:rsid w:val="00571940"/>
    <w:rsid w:val="00576E69"/>
    <w:rsid w:val="00577192"/>
    <w:rsid w:val="00581515"/>
    <w:rsid w:val="0058207F"/>
    <w:rsid w:val="005821E0"/>
    <w:rsid w:val="00587FDC"/>
    <w:rsid w:val="00591043"/>
    <w:rsid w:val="00592E13"/>
    <w:rsid w:val="005971C6"/>
    <w:rsid w:val="00597F21"/>
    <w:rsid w:val="005A32B8"/>
    <w:rsid w:val="005A3BB7"/>
    <w:rsid w:val="005A46CC"/>
    <w:rsid w:val="005A6A17"/>
    <w:rsid w:val="005B0B0E"/>
    <w:rsid w:val="005B12D6"/>
    <w:rsid w:val="005B30B9"/>
    <w:rsid w:val="005B328E"/>
    <w:rsid w:val="005B4892"/>
    <w:rsid w:val="005B5CED"/>
    <w:rsid w:val="005B5F7E"/>
    <w:rsid w:val="005C0F84"/>
    <w:rsid w:val="005C1310"/>
    <w:rsid w:val="005C2D4D"/>
    <w:rsid w:val="005C44EC"/>
    <w:rsid w:val="005C4E08"/>
    <w:rsid w:val="005C5A38"/>
    <w:rsid w:val="005C6A3E"/>
    <w:rsid w:val="005D0ECE"/>
    <w:rsid w:val="005D1A92"/>
    <w:rsid w:val="005D20A5"/>
    <w:rsid w:val="005D30F7"/>
    <w:rsid w:val="005D50B5"/>
    <w:rsid w:val="005D5AF7"/>
    <w:rsid w:val="005D6BE1"/>
    <w:rsid w:val="005D6E74"/>
    <w:rsid w:val="005D71F8"/>
    <w:rsid w:val="005E07B0"/>
    <w:rsid w:val="005E09FA"/>
    <w:rsid w:val="005E0E62"/>
    <w:rsid w:val="005E134D"/>
    <w:rsid w:val="005E2F42"/>
    <w:rsid w:val="005E3DCF"/>
    <w:rsid w:val="005E3E40"/>
    <w:rsid w:val="005E4944"/>
    <w:rsid w:val="005E4F4C"/>
    <w:rsid w:val="005E5BD8"/>
    <w:rsid w:val="005E7C20"/>
    <w:rsid w:val="005F0F64"/>
    <w:rsid w:val="005F3917"/>
    <w:rsid w:val="005F4C9D"/>
    <w:rsid w:val="005F7BED"/>
    <w:rsid w:val="0060023C"/>
    <w:rsid w:val="00602230"/>
    <w:rsid w:val="006047E6"/>
    <w:rsid w:val="006053A4"/>
    <w:rsid w:val="00605BA8"/>
    <w:rsid w:val="00606883"/>
    <w:rsid w:val="006119AC"/>
    <w:rsid w:val="006130AD"/>
    <w:rsid w:val="006133DE"/>
    <w:rsid w:val="00614421"/>
    <w:rsid w:val="00615185"/>
    <w:rsid w:val="00625185"/>
    <w:rsid w:val="006276AD"/>
    <w:rsid w:val="006301EC"/>
    <w:rsid w:val="00630731"/>
    <w:rsid w:val="00630EC5"/>
    <w:rsid w:val="00637D03"/>
    <w:rsid w:val="00641FC6"/>
    <w:rsid w:val="0064284B"/>
    <w:rsid w:val="00642EFB"/>
    <w:rsid w:val="00644EEE"/>
    <w:rsid w:val="00646C20"/>
    <w:rsid w:val="006475BB"/>
    <w:rsid w:val="00651231"/>
    <w:rsid w:val="00656890"/>
    <w:rsid w:val="00664E2C"/>
    <w:rsid w:val="00667670"/>
    <w:rsid w:val="00667A44"/>
    <w:rsid w:val="0067454E"/>
    <w:rsid w:val="00676B4C"/>
    <w:rsid w:val="00681C3E"/>
    <w:rsid w:val="006832DD"/>
    <w:rsid w:val="006834E7"/>
    <w:rsid w:val="00684DA9"/>
    <w:rsid w:val="00686407"/>
    <w:rsid w:val="006867BB"/>
    <w:rsid w:val="00690184"/>
    <w:rsid w:val="00690385"/>
    <w:rsid w:val="00690424"/>
    <w:rsid w:val="00692521"/>
    <w:rsid w:val="00693698"/>
    <w:rsid w:val="00693A79"/>
    <w:rsid w:val="00694235"/>
    <w:rsid w:val="00696550"/>
    <w:rsid w:val="006A2D3C"/>
    <w:rsid w:val="006A3677"/>
    <w:rsid w:val="006A46B6"/>
    <w:rsid w:val="006A4743"/>
    <w:rsid w:val="006A6E52"/>
    <w:rsid w:val="006A7D69"/>
    <w:rsid w:val="006A7F36"/>
    <w:rsid w:val="006B57AE"/>
    <w:rsid w:val="006B5D5E"/>
    <w:rsid w:val="006B6C6E"/>
    <w:rsid w:val="006B6D94"/>
    <w:rsid w:val="006B73DB"/>
    <w:rsid w:val="006C6E44"/>
    <w:rsid w:val="006C7639"/>
    <w:rsid w:val="006C77EF"/>
    <w:rsid w:val="006D1EA6"/>
    <w:rsid w:val="006D6281"/>
    <w:rsid w:val="006D6B9E"/>
    <w:rsid w:val="006D7C6E"/>
    <w:rsid w:val="006E1E81"/>
    <w:rsid w:val="006E71B9"/>
    <w:rsid w:val="006F2481"/>
    <w:rsid w:val="006F4768"/>
    <w:rsid w:val="006F4D1F"/>
    <w:rsid w:val="006F4D49"/>
    <w:rsid w:val="006F50DB"/>
    <w:rsid w:val="006F51D7"/>
    <w:rsid w:val="006F7626"/>
    <w:rsid w:val="00701061"/>
    <w:rsid w:val="00701D07"/>
    <w:rsid w:val="007044EB"/>
    <w:rsid w:val="00704976"/>
    <w:rsid w:val="00706D9C"/>
    <w:rsid w:val="00707B3A"/>
    <w:rsid w:val="0071047C"/>
    <w:rsid w:val="00711AAF"/>
    <w:rsid w:val="00711F76"/>
    <w:rsid w:val="00715DD4"/>
    <w:rsid w:val="0071608E"/>
    <w:rsid w:val="00716622"/>
    <w:rsid w:val="00716760"/>
    <w:rsid w:val="00717B94"/>
    <w:rsid w:val="00720834"/>
    <w:rsid w:val="00721FA3"/>
    <w:rsid w:val="007326F9"/>
    <w:rsid w:val="007334EB"/>
    <w:rsid w:val="00733AED"/>
    <w:rsid w:val="00733F66"/>
    <w:rsid w:val="00737FF2"/>
    <w:rsid w:val="00743CB5"/>
    <w:rsid w:val="0074427A"/>
    <w:rsid w:val="0074662B"/>
    <w:rsid w:val="00747EBC"/>
    <w:rsid w:val="00750000"/>
    <w:rsid w:val="0075112F"/>
    <w:rsid w:val="007565B5"/>
    <w:rsid w:val="00760726"/>
    <w:rsid w:val="007607B8"/>
    <w:rsid w:val="00761087"/>
    <w:rsid w:val="007619BA"/>
    <w:rsid w:val="00763005"/>
    <w:rsid w:val="007639DF"/>
    <w:rsid w:val="007708C4"/>
    <w:rsid w:val="00772763"/>
    <w:rsid w:val="00775118"/>
    <w:rsid w:val="00777727"/>
    <w:rsid w:val="007800AA"/>
    <w:rsid w:val="00781512"/>
    <w:rsid w:val="00781669"/>
    <w:rsid w:val="007833BF"/>
    <w:rsid w:val="00787326"/>
    <w:rsid w:val="00794A82"/>
    <w:rsid w:val="00795375"/>
    <w:rsid w:val="007956C7"/>
    <w:rsid w:val="007967D4"/>
    <w:rsid w:val="00797C27"/>
    <w:rsid w:val="007A33A5"/>
    <w:rsid w:val="007A3DCF"/>
    <w:rsid w:val="007A5F38"/>
    <w:rsid w:val="007B01CB"/>
    <w:rsid w:val="007B1678"/>
    <w:rsid w:val="007B2BF3"/>
    <w:rsid w:val="007B414C"/>
    <w:rsid w:val="007B5878"/>
    <w:rsid w:val="007B735B"/>
    <w:rsid w:val="007B7CE6"/>
    <w:rsid w:val="007C072A"/>
    <w:rsid w:val="007C1A52"/>
    <w:rsid w:val="007C2E88"/>
    <w:rsid w:val="007C551F"/>
    <w:rsid w:val="007C6FB6"/>
    <w:rsid w:val="007D0603"/>
    <w:rsid w:val="007D4B2C"/>
    <w:rsid w:val="007D5976"/>
    <w:rsid w:val="007E2111"/>
    <w:rsid w:val="007E2257"/>
    <w:rsid w:val="007E2781"/>
    <w:rsid w:val="007E4735"/>
    <w:rsid w:val="007E7FD9"/>
    <w:rsid w:val="007F12A4"/>
    <w:rsid w:val="007F3DCB"/>
    <w:rsid w:val="007F566E"/>
    <w:rsid w:val="007F690E"/>
    <w:rsid w:val="007F6B5B"/>
    <w:rsid w:val="007F6FFB"/>
    <w:rsid w:val="00800C72"/>
    <w:rsid w:val="0080431D"/>
    <w:rsid w:val="0080598B"/>
    <w:rsid w:val="00812CCB"/>
    <w:rsid w:val="00815F03"/>
    <w:rsid w:val="00820491"/>
    <w:rsid w:val="00820774"/>
    <w:rsid w:val="0082179B"/>
    <w:rsid w:val="008239A3"/>
    <w:rsid w:val="008249FD"/>
    <w:rsid w:val="008258CD"/>
    <w:rsid w:val="008260D2"/>
    <w:rsid w:val="0082687B"/>
    <w:rsid w:val="00827405"/>
    <w:rsid w:val="008325B0"/>
    <w:rsid w:val="0083309E"/>
    <w:rsid w:val="008333FC"/>
    <w:rsid w:val="008335FC"/>
    <w:rsid w:val="00833741"/>
    <w:rsid w:val="00837302"/>
    <w:rsid w:val="00841381"/>
    <w:rsid w:val="0084274C"/>
    <w:rsid w:val="0084384D"/>
    <w:rsid w:val="00845AF7"/>
    <w:rsid w:val="00845FA3"/>
    <w:rsid w:val="00846914"/>
    <w:rsid w:val="008502F6"/>
    <w:rsid w:val="00851FB4"/>
    <w:rsid w:val="00854796"/>
    <w:rsid w:val="00854CEF"/>
    <w:rsid w:val="00856157"/>
    <w:rsid w:val="00860C3E"/>
    <w:rsid w:val="00862D94"/>
    <w:rsid w:val="00864341"/>
    <w:rsid w:val="00871B63"/>
    <w:rsid w:val="00872409"/>
    <w:rsid w:val="00872A19"/>
    <w:rsid w:val="00873FA3"/>
    <w:rsid w:val="0087451F"/>
    <w:rsid w:val="0087742D"/>
    <w:rsid w:val="008779C1"/>
    <w:rsid w:val="008815CF"/>
    <w:rsid w:val="00881944"/>
    <w:rsid w:val="00882A12"/>
    <w:rsid w:val="008836BE"/>
    <w:rsid w:val="00885223"/>
    <w:rsid w:val="00887587"/>
    <w:rsid w:val="00890CE5"/>
    <w:rsid w:val="00892213"/>
    <w:rsid w:val="008923F1"/>
    <w:rsid w:val="00895750"/>
    <w:rsid w:val="008968A2"/>
    <w:rsid w:val="008A0307"/>
    <w:rsid w:val="008A0B24"/>
    <w:rsid w:val="008A4F46"/>
    <w:rsid w:val="008A65B7"/>
    <w:rsid w:val="008B01FC"/>
    <w:rsid w:val="008B03A4"/>
    <w:rsid w:val="008B37A5"/>
    <w:rsid w:val="008B61D2"/>
    <w:rsid w:val="008B70D0"/>
    <w:rsid w:val="008C0734"/>
    <w:rsid w:val="008C095F"/>
    <w:rsid w:val="008C0B18"/>
    <w:rsid w:val="008C23B6"/>
    <w:rsid w:val="008C2A83"/>
    <w:rsid w:val="008C3036"/>
    <w:rsid w:val="008C3526"/>
    <w:rsid w:val="008C5A50"/>
    <w:rsid w:val="008C658C"/>
    <w:rsid w:val="008C66CA"/>
    <w:rsid w:val="008D0629"/>
    <w:rsid w:val="008D1322"/>
    <w:rsid w:val="008D3F2B"/>
    <w:rsid w:val="008E0C39"/>
    <w:rsid w:val="008E143A"/>
    <w:rsid w:val="008E660B"/>
    <w:rsid w:val="008E78C3"/>
    <w:rsid w:val="008F06DA"/>
    <w:rsid w:val="008F0AAF"/>
    <w:rsid w:val="008F25C0"/>
    <w:rsid w:val="008F3FC8"/>
    <w:rsid w:val="008F5362"/>
    <w:rsid w:val="008F57E0"/>
    <w:rsid w:val="00901ADE"/>
    <w:rsid w:val="00902B2D"/>
    <w:rsid w:val="00904991"/>
    <w:rsid w:val="0090645B"/>
    <w:rsid w:val="00910191"/>
    <w:rsid w:val="00911495"/>
    <w:rsid w:val="009116A0"/>
    <w:rsid w:val="009120FE"/>
    <w:rsid w:val="00914445"/>
    <w:rsid w:val="00920657"/>
    <w:rsid w:val="009208B7"/>
    <w:rsid w:val="009210E9"/>
    <w:rsid w:val="00924F19"/>
    <w:rsid w:val="00926E74"/>
    <w:rsid w:val="00930011"/>
    <w:rsid w:val="009316E5"/>
    <w:rsid w:val="00932250"/>
    <w:rsid w:val="00934AF6"/>
    <w:rsid w:val="00936EAD"/>
    <w:rsid w:val="00937668"/>
    <w:rsid w:val="00940364"/>
    <w:rsid w:val="009403AC"/>
    <w:rsid w:val="00942E0E"/>
    <w:rsid w:val="0094749D"/>
    <w:rsid w:val="00950F5B"/>
    <w:rsid w:val="00952677"/>
    <w:rsid w:val="00953244"/>
    <w:rsid w:val="00954D7F"/>
    <w:rsid w:val="00955D7A"/>
    <w:rsid w:val="00957187"/>
    <w:rsid w:val="009634AC"/>
    <w:rsid w:val="00964347"/>
    <w:rsid w:val="00964B37"/>
    <w:rsid w:val="009654C1"/>
    <w:rsid w:val="00967EB4"/>
    <w:rsid w:val="009715BB"/>
    <w:rsid w:val="00971617"/>
    <w:rsid w:val="00971A5A"/>
    <w:rsid w:val="00971B33"/>
    <w:rsid w:val="00972021"/>
    <w:rsid w:val="00972C40"/>
    <w:rsid w:val="00973011"/>
    <w:rsid w:val="009779C8"/>
    <w:rsid w:val="009779EF"/>
    <w:rsid w:val="009809F0"/>
    <w:rsid w:val="009904E1"/>
    <w:rsid w:val="00991156"/>
    <w:rsid w:val="00993972"/>
    <w:rsid w:val="00995ECA"/>
    <w:rsid w:val="009A0E94"/>
    <w:rsid w:val="009A1620"/>
    <w:rsid w:val="009A2E3B"/>
    <w:rsid w:val="009A387B"/>
    <w:rsid w:val="009A3AEE"/>
    <w:rsid w:val="009A42E3"/>
    <w:rsid w:val="009A566B"/>
    <w:rsid w:val="009A7280"/>
    <w:rsid w:val="009B2AEE"/>
    <w:rsid w:val="009B41EF"/>
    <w:rsid w:val="009B5335"/>
    <w:rsid w:val="009B78C0"/>
    <w:rsid w:val="009C17B1"/>
    <w:rsid w:val="009C2EA2"/>
    <w:rsid w:val="009C33BD"/>
    <w:rsid w:val="009C59F7"/>
    <w:rsid w:val="009C6579"/>
    <w:rsid w:val="009C7E40"/>
    <w:rsid w:val="009D0DEE"/>
    <w:rsid w:val="009D119E"/>
    <w:rsid w:val="009D1D4B"/>
    <w:rsid w:val="009D741B"/>
    <w:rsid w:val="009D7D46"/>
    <w:rsid w:val="009E03BD"/>
    <w:rsid w:val="009E0719"/>
    <w:rsid w:val="009E2810"/>
    <w:rsid w:val="009E4B87"/>
    <w:rsid w:val="009E4E9A"/>
    <w:rsid w:val="009E66B1"/>
    <w:rsid w:val="00A070E8"/>
    <w:rsid w:val="00A1012C"/>
    <w:rsid w:val="00A11501"/>
    <w:rsid w:val="00A11E9F"/>
    <w:rsid w:val="00A12556"/>
    <w:rsid w:val="00A13A7D"/>
    <w:rsid w:val="00A13BE4"/>
    <w:rsid w:val="00A1517B"/>
    <w:rsid w:val="00A153F8"/>
    <w:rsid w:val="00A15F6E"/>
    <w:rsid w:val="00A26518"/>
    <w:rsid w:val="00A27054"/>
    <w:rsid w:val="00A2742E"/>
    <w:rsid w:val="00A2744A"/>
    <w:rsid w:val="00A2760F"/>
    <w:rsid w:val="00A2798C"/>
    <w:rsid w:val="00A30E49"/>
    <w:rsid w:val="00A31548"/>
    <w:rsid w:val="00A3280A"/>
    <w:rsid w:val="00A32AC9"/>
    <w:rsid w:val="00A35008"/>
    <w:rsid w:val="00A35827"/>
    <w:rsid w:val="00A378A0"/>
    <w:rsid w:val="00A40070"/>
    <w:rsid w:val="00A41ABF"/>
    <w:rsid w:val="00A42D4B"/>
    <w:rsid w:val="00A454F9"/>
    <w:rsid w:val="00A45FE5"/>
    <w:rsid w:val="00A47CC8"/>
    <w:rsid w:val="00A5037A"/>
    <w:rsid w:val="00A504B6"/>
    <w:rsid w:val="00A51A6E"/>
    <w:rsid w:val="00A51C7C"/>
    <w:rsid w:val="00A5354C"/>
    <w:rsid w:val="00A6346E"/>
    <w:rsid w:val="00A66924"/>
    <w:rsid w:val="00A66B13"/>
    <w:rsid w:val="00A66BD9"/>
    <w:rsid w:val="00A674A6"/>
    <w:rsid w:val="00A6757C"/>
    <w:rsid w:val="00A67F23"/>
    <w:rsid w:val="00A71A1A"/>
    <w:rsid w:val="00A73CC7"/>
    <w:rsid w:val="00A76B83"/>
    <w:rsid w:val="00A76C6B"/>
    <w:rsid w:val="00A82667"/>
    <w:rsid w:val="00A827CC"/>
    <w:rsid w:val="00A84A6E"/>
    <w:rsid w:val="00A84E0F"/>
    <w:rsid w:val="00A85094"/>
    <w:rsid w:val="00A85A54"/>
    <w:rsid w:val="00A85C85"/>
    <w:rsid w:val="00A872B6"/>
    <w:rsid w:val="00A92E72"/>
    <w:rsid w:val="00A93D11"/>
    <w:rsid w:val="00AA1413"/>
    <w:rsid w:val="00AA15C9"/>
    <w:rsid w:val="00AA3956"/>
    <w:rsid w:val="00AA3A52"/>
    <w:rsid w:val="00AA639F"/>
    <w:rsid w:val="00AA79D7"/>
    <w:rsid w:val="00AB0AE4"/>
    <w:rsid w:val="00AB1DA4"/>
    <w:rsid w:val="00AB4FD2"/>
    <w:rsid w:val="00AB68F3"/>
    <w:rsid w:val="00AB6B09"/>
    <w:rsid w:val="00AB731E"/>
    <w:rsid w:val="00AC04BA"/>
    <w:rsid w:val="00AC576C"/>
    <w:rsid w:val="00AC7D61"/>
    <w:rsid w:val="00AD057A"/>
    <w:rsid w:val="00AD0C9B"/>
    <w:rsid w:val="00AD0DB0"/>
    <w:rsid w:val="00AD1117"/>
    <w:rsid w:val="00AD2428"/>
    <w:rsid w:val="00AD44B7"/>
    <w:rsid w:val="00AD4C47"/>
    <w:rsid w:val="00AD4E35"/>
    <w:rsid w:val="00AD74B9"/>
    <w:rsid w:val="00AE16BF"/>
    <w:rsid w:val="00AE3541"/>
    <w:rsid w:val="00AE4881"/>
    <w:rsid w:val="00AE493C"/>
    <w:rsid w:val="00AE6FD9"/>
    <w:rsid w:val="00AE7404"/>
    <w:rsid w:val="00AF4617"/>
    <w:rsid w:val="00AF6863"/>
    <w:rsid w:val="00B037CB"/>
    <w:rsid w:val="00B04023"/>
    <w:rsid w:val="00B04F4D"/>
    <w:rsid w:val="00B111E0"/>
    <w:rsid w:val="00B11209"/>
    <w:rsid w:val="00B1212B"/>
    <w:rsid w:val="00B12AB9"/>
    <w:rsid w:val="00B13478"/>
    <w:rsid w:val="00B14B62"/>
    <w:rsid w:val="00B14F4C"/>
    <w:rsid w:val="00B15FFC"/>
    <w:rsid w:val="00B169E0"/>
    <w:rsid w:val="00B21F00"/>
    <w:rsid w:val="00B22E0D"/>
    <w:rsid w:val="00B241B0"/>
    <w:rsid w:val="00B26BCA"/>
    <w:rsid w:val="00B32595"/>
    <w:rsid w:val="00B32CE9"/>
    <w:rsid w:val="00B32E10"/>
    <w:rsid w:val="00B3517F"/>
    <w:rsid w:val="00B36412"/>
    <w:rsid w:val="00B40254"/>
    <w:rsid w:val="00B41F97"/>
    <w:rsid w:val="00B4294C"/>
    <w:rsid w:val="00B45E18"/>
    <w:rsid w:val="00B46651"/>
    <w:rsid w:val="00B4758C"/>
    <w:rsid w:val="00B5027D"/>
    <w:rsid w:val="00B50445"/>
    <w:rsid w:val="00B50D30"/>
    <w:rsid w:val="00B50DCF"/>
    <w:rsid w:val="00B51C40"/>
    <w:rsid w:val="00B53EAB"/>
    <w:rsid w:val="00B60374"/>
    <w:rsid w:val="00B6176E"/>
    <w:rsid w:val="00B6183D"/>
    <w:rsid w:val="00B62E91"/>
    <w:rsid w:val="00B64D39"/>
    <w:rsid w:val="00B64F58"/>
    <w:rsid w:val="00B655FC"/>
    <w:rsid w:val="00B661A3"/>
    <w:rsid w:val="00B67CE2"/>
    <w:rsid w:val="00B75F52"/>
    <w:rsid w:val="00B76F39"/>
    <w:rsid w:val="00B7744E"/>
    <w:rsid w:val="00B81255"/>
    <w:rsid w:val="00B81D45"/>
    <w:rsid w:val="00B8262A"/>
    <w:rsid w:val="00B833B7"/>
    <w:rsid w:val="00B85076"/>
    <w:rsid w:val="00B9040B"/>
    <w:rsid w:val="00B90D99"/>
    <w:rsid w:val="00B9186D"/>
    <w:rsid w:val="00B91B11"/>
    <w:rsid w:val="00B91CB1"/>
    <w:rsid w:val="00B92473"/>
    <w:rsid w:val="00B927A7"/>
    <w:rsid w:val="00B95D25"/>
    <w:rsid w:val="00BA0F1A"/>
    <w:rsid w:val="00BA1906"/>
    <w:rsid w:val="00BA5E35"/>
    <w:rsid w:val="00BB0C02"/>
    <w:rsid w:val="00BB0C2A"/>
    <w:rsid w:val="00BB48E1"/>
    <w:rsid w:val="00BB59C5"/>
    <w:rsid w:val="00BB69E8"/>
    <w:rsid w:val="00BC5269"/>
    <w:rsid w:val="00BC6508"/>
    <w:rsid w:val="00BC7A2E"/>
    <w:rsid w:val="00BD36A8"/>
    <w:rsid w:val="00BD44DA"/>
    <w:rsid w:val="00BE020F"/>
    <w:rsid w:val="00BE210D"/>
    <w:rsid w:val="00BE2F92"/>
    <w:rsid w:val="00BE4B82"/>
    <w:rsid w:val="00BF0D0B"/>
    <w:rsid w:val="00BF46A2"/>
    <w:rsid w:val="00BF7838"/>
    <w:rsid w:val="00BF7FF5"/>
    <w:rsid w:val="00C019BA"/>
    <w:rsid w:val="00C01A4F"/>
    <w:rsid w:val="00C03BC8"/>
    <w:rsid w:val="00C041C7"/>
    <w:rsid w:val="00C13001"/>
    <w:rsid w:val="00C13915"/>
    <w:rsid w:val="00C139A7"/>
    <w:rsid w:val="00C13C6C"/>
    <w:rsid w:val="00C13D30"/>
    <w:rsid w:val="00C153C4"/>
    <w:rsid w:val="00C15737"/>
    <w:rsid w:val="00C1647E"/>
    <w:rsid w:val="00C17522"/>
    <w:rsid w:val="00C230DF"/>
    <w:rsid w:val="00C24797"/>
    <w:rsid w:val="00C26C73"/>
    <w:rsid w:val="00C27F66"/>
    <w:rsid w:val="00C30DAF"/>
    <w:rsid w:val="00C337B8"/>
    <w:rsid w:val="00C34098"/>
    <w:rsid w:val="00C34BA6"/>
    <w:rsid w:val="00C37FAA"/>
    <w:rsid w:val="00C46BCD"/>
    <w:rsid w:val="00C47D3C"/>
    <w:rsid w:val="00C53140"/>
    <w:rsid w:val="00C5386D"/>
    <w:rsid w:val="00C57851"/>
    <w:rsid w:val="00C65CF5"/>
    <w:rsid w:val="00C661A4"/>
    <w:rsid w:val="00C662AB"/>
    <w:rsid w:val="00C66412"/>
    <w:rsid w:val="00C6704D"/>
    <w:rsid w:val="00C70DBB"/>
    <w:rsid w:val="00C7173C"/>
    <w:rsid w:val="00C722F7"/>
    <w:rsid w:val="00C72C0F"/>
    <w:rsid w:val="00C72C5D"/>
    <w:rsid w:val="00C750DB"/>
    <w:rsid w:val="00C75843"/>
    <w:rsid w:val="00C7686B"/>
    <w:rsid w:val="00C77BCF"/>
    <w:rsid w:val="00C81EE6"/>
    <w:rsid w:val="00C82354"/>
    <w:rsid w:val="00C824F1"/>
    <w:rsid w:val="00C8351A"/>
    <w:rsid w:val="00C9037F"/>
    <w:rsid w:val="00C915B9"/>
    <w:rsid w:val="00C92BC3"/>
    <w:rsid w:val="00C930DD"/>
    <w:rsid w:val="00C9320C"/>
    <w:rsid w:val="00C9377F"/>
    <w:rsid w:val="00C97166"/>
    <w:rsid w:val="00CA2C3F"/>
    <w:rsid w:val="00CA3087"/>
    <w:rsid w:val="00CA37E9"/>
    <w:rsid w:val="00CA3B2F"/>
    <w:rsid w:val="00CA3FAF"/>
    <w:rsid w:val="00CA4828"/>
    <w:rsid w:val="00CA4D81"/>
    <w:rsid w:val="00CA5DDC"/>
    <w:rsid w:val="00CA7293"/>
    <w:rsid w:val="00CB00B8"/>
    <w:rsid w:val="00CB2263"/>
    <w:rsid w:val="00CB27AF"/>
    <w:rsid w:val="00CB30EE"/>
    <w:rsid w:val="00CB4874"/>
    <w:rsid w:val="00CB6103"/>
    <w:rsid w:val="00CB61C9"/>
    <w:rsid w:val="00CB7705"/>
    <w:rsid w:val="00CC007D"/>
    <w:rsid w:val="00CC4223"/>
    <w:rsid w:val="00CC44E0"/>
    <w:rsid w:val="00CC61F1"/>
    <w:rsid w:val="00CC755B"/>
    <w:rsid w:val="00CD34D6"/>
    <w:rsid w:val="00CD35B1"/>
    <w:rsid w:val="00CD3808"/>
    <w:rsid w:val="00CD3F08"/>
    <w:rsid w:val="00CD5359"/>
    <w:rsid w:val="00CD59DB"/>
    <w:rsid w:val="00CD5DBD"/>
    <w:rsid w:val="00CD7692"/>
    <w:rsid w:val="00CE0A81"/>
    <w:rsid w:val="00CE17AE"/>
    <w:rsid w:val="00CE57D6"/>
    <w:rsid w:val="00CE5D6A"/>
    <w:rsid w:val="00CE60C4"/>
    <w:rsid w:val="00CE703B"/>
    <w:rsid w:val="00CE7D8D"/>
    <w:rsid w:val="00CF29C4"/>
    <w:rsid w:val="00CF4222"/>
    <w:rsid w:val="00CF4750"/>
    <w:rsid w:val="00CF6281"/>
    <w:rsid w:val="00CF6F8B"/>
    <w:rsid w:val="00D02522"/>
    <w:rsid w:val="00D035D1"/>
    <w:rsid w:val="00D04DA0"/>
    <w:rsid w:val="00D06CBB"/>
    <w:rsid w:val="00D07D30"/>
    <w:rsid w:val="00D1083F"/>
    <w:rsid w:val="00D10C08"/>
    <w:rsid w:val="00D11318"/>
    <w:rsid w:val="00D170A4"/>
    <w:rsid w:val="00D17687"/>
    <w:rsid w:val="00D238D2"/>
    <w:rsid w:val="00D24B4A"/>
    <w:rsid w:val="00D308D9"/>
    <w:rsid w:val="00D319EB"/>
    <w:rsid w:val="00D35CB1"/>
    <w:rsid w:val="00D376B8"/>
    <w:rsid w:val="00D41848"/>
    <w:rsid w:val="00D426E6"/>
    <w:rsid w:val="00D43B79"/>
    <w:rsid w:val="00D43DBB"/>
    <w:rsid w:val="00D4521A"/>
    <w:rsid w:val="00D45470"/>
    <w:rsid w:val="00D459EF"/>
    <w:rsid w:val="00D45EEA"/>
    <w:rsid w:val="00D45FE3"/>
    <w:rsid w:val="00D527FA"/>
    <w:rsid w:val="00D52888"/>
    <w:rsid w:val="00D53802"/>
    <w:rsid w:val="00D56B06"/>
    <w:rsid w:val="00D56FD0"/>
    <w:rsid w:val="00D62ECF"/>
    <w:rsid w:val="00D65E60"/>
    <w:rsid w:val="00D72BBB"/>
    <w:rsid w:val="00D72BEC"/>
    <w:rsid w:val="00D73E95"/>
    <w:rsid w:val="00D77B17"/>
    <w:rsid w:val="00D8107D"/>
    <w:rsid w:val="00D821C1"/>
    <w:rsid w:val="00D83104"/>
    <w:rsid w:val="00D85AAB"/>
    <w:rsid w:val="00D86051"/>
    <w:rsid w:val="00D863B5"/>
    <w:rsid w:val="00D865C4"/>
    <w:rsid w:val="00D90FAB"/>
    <w:rsid w:val="00D92228"/>
    <w:rsid w:val="00D92399"/>
    <w:rsid w:val="00D92797"/>
    <w:rsid w:val="00D93429"/>
    <w:rsid w:val="00D93722"/>
    <w:rsid w:val="00D937E7"/>
    <w:rsid w:val="00D94976"/>
    <w:rsid w:val="00D95968"/>
    <w:rsid w:val="00DA033C"/>
    <w:rsid w:val="00DA088C"/>
    <w:rsid w:val="00DA2160"/>
    <w:rsid w:val="00DA4DD1"/>
    <w:rsid w:val="00DB2FFE"/>
    <w:rsid w:val="00DB436A"/>
    <w:rsid w:val="00DB6DB4"/>
    <w:rsid w:val="00DC266F"/>
    <w:rsid w:val="00DC2AE0"/>
    <w:rsid w:val="00DC2D44"/>
    <w:rsid w:val="00DC54BC"/>
    <w:rsid w:val="00DC5B19"/>
    <w:rsid w:val="00DC6289"/>
    <w:rsid w:val="00DC70B1"/>
    <w:rsid w:val="00DD0EC7"/>
    <w:rsid w:val="00DD1665"/>
    <w:rsid w:val="00DD403B"/>
    <w:rsid w:val="00DD4A93"/>
    <w:rsid w:val="00DD4CF7"/>
    <w:rsid w:val="00DD61F3"/>
    <w:rsid w:val="00DD7A01"/>
    <w:rsid w:val="00DE05AB"/>
    <w:rsid w:val="00DE09BA"/>
    <w:rsid w:val="00DE4952"/>
    <w:rsid w:val="00DE5A6C"/>
    <w:rsid w:val="00DE5C65"/>
    <w:rsid w:val="00DF465D"/>
    <w:rsid w:val="00DF4C07"/>
    <w:rsid w:val="00DF7A71"/>
    <w:rsid w:val="00DF7EDD"/>
    <w:rsid w:val="00E009F9"/>
    <w:rsid w:val="00E02C95"/>
    <w:rsid w:val="00E06554"/>
    <w:rsid w:val="00E06891"/>
    <w:rsid w:val="00E10B01"/>
    <w:rsid w:val="00E12810"/>
    <w:rsid w:val="00E159C7"/>
    <w:rsid w:val="00E21A5C"/>
    <w:rsid w:val="00E2223F"/>
    <w:rsid w:val="00E240BC"/>
    <w:rsid w:val="00E2629E"/>
    <w:rsid w:val="00E304C2"/>
    <w:rsid w:val="00E30696"/>
    <w:rsid w:val="00E30C44"/>
    <w:rsid w:val="00E31868"/>
    <w:rsid w:val="00E33165"/>
    <w:rsid w:val="00E34AE2"/>
    <w:rsid w:val="00E40EB2"/>
    <w:rsid w:val="00E40FDB"/>
    <w:rsid w:val="00E45CA1"/>
    <w:rsid w:val="00E465A4"/>
    <w:rsid w:val="00E51E31"/>
    <w:rsid w:val="00E5343E"/>
    <w:rsid w:val="00E54BB5"/>
    <w:rsid w:val="00E552E2"/>
    <w:rsid w:val="00E61393"/>
    <w:rsid w:val="00E61733"/>
    <w:rsid w:val="00E6198C"/>
    <w:rsid w:val="00E62889"/>
    <w:rsid w:val="00E6355A"/>
    <w:rsid w:val="00E642E5"/>
    <w:rsid w:val="00E66088"/>
    <w:rsid w:val="00E718D7"/>
    <w:rsid w:val="00E748D7"/>
    <w:rsid w:val="00E74D51"/>
    <w:rsid w:val="00E75260"/>
    <w:rsid w:val="00E753C7"/>
    <w:rsid w:val="00E75E48"/>
    <w:rsid w:val="00E76F42"/>
    <w:rsid w:val="00E81E47"/>
    <w:rsid w:val="00E8262B"/>
    <w:rsid w:val="00E838AA"/>
    <w:rsid w:val="00E83EEB"/>
    <w:rsid w:val="00E91184"/>
    <w:rsid w:val="00E91EE7"/>
    <w:rsid w:val="00E922A6"/>
    <w:rsid w:val="00E92383"/>
    <w:rsid w:val="00E978E0"/>
    <w:rsid w:val="00EA00D9"/>
    <w:rsid w:val="00EA2F13"/>
    <w:rsid w:val="00EA3993"/>
    <w:rsid w:val="00EA5792"/>
    <w:rsid w:val="00EA5F4A"/>
    <w:rsid w:val="00EB0442"/>
    <w:rsid w:val="00EB4797"/>
    <w:rsid w:val="00EB779E"/>
    <w:rsid w:val="00EB78AE"/>
    <w:rsid w:val="00EC0C8C"/>
    <w:rsid w:val="00EC1D31"/>
    <w:rsid w:val="00EC2A99"/>
    <w:rsid w:val="00EC2C56"/>
    <w:rsid w:val="00EC4F63"/>
    <w:rsid w:val="00ED0763"/>
    <w:rsid w:val="00ED0A3C"/>
    <w:rsid w:val="00ED2F89"/>
    <w:rsid w:val="00ED4AC9"/>
    <w:rsid w:val="00ED5948"/>
    <w:rsid w:val="00ED69EB"/>
    <w:rsid w:val="00ED6AA0"/>
    <w:rsid w:val="00EE0BDC"/>
    <w:rsid w:val="00EE41E3"/>
    <w:rsid w:val="00EE43F0"/>
    <w:rsid w:val="00EE5935"/>
    <w:rsid w:val="00EE6F3B"/>
    <w:rsid w:val="00EE76F4"/>
    <w:rsid w:val="00EF0CD5"/>
    <w:rsid w:val="00EF231E"/>
    <w:rsid w:val="00EF2DBE"/>
    <w:rsid w:val="00EF38D0"/>
    <w:rsid w:val="00EF461D"/>
    <w:rsid w:val="00EF4B2F"/>
    <w:rsid w:val="00F00FFC"/>
    <w:rsid w:val="00F034E5"/>
    <w:rsid w:val="00F0382C"/>
    <w:rsid w:val="00F05711"/>
    <w:rsid w:val="00F057E1"/>
    <w:rsid w:val="00F05FB3"/>
    <w:rsid w:val="00F12069"/>
    <w:rsid w:val="00F134E1"/>
    <w:rsid w:val="00F13A9B"/>
    <w:rsid w:val="00F142D0"/>
    <w:rsid w:val="00F15A67"/>
    <w:rsid w:val="00F16F05"/>
    <w:rsid w:val="00F22DAB"/>
    <w:rsid w:val="00F23814"/>
    <w:rsid w:val="00F2781A"/>
    <w:rsid w:val="00F27B7A"/>
    <w:rsid w:val="00F27C04"/>
    <w:rsid w:val="00F30A1D"/>
    <w:rsid w:val="00F326C6"/>
    <w:rsid w:val="00F339B5"/>
    <w:rsid w:val="00F341D8"/>
    <w:rsid w:val="00F34773"/>
    <w:rsid w:val="00F35F8C"/>
    <w:rsid w:val="00F37AA9"/>
    <w:rsid w:val="00F405B0"/>
    <w:rsid w:val="00F419CF"/>
    <w:rsid w:val="00F42731"/>
    <w:rsid w:val="00F45DC7"/>
    <w:rsid w:val="00F46692"/>
    <w:rsid w:val="00F509CB"/>
    <w:rsid w:val="00F53023"/>
    <w:rsid w:val="00F56536"/>
    <w:rsid w:val="00F56C51"/>
    <w:rsid w:val="00F60393"/>
    <w:rsid w:val="00F6425B"/>
    <w:rsid w:val="00F6557F"/>
    <w:rsid w:val="00F6625C"/>
    <w:rsid w:val="00F70CF8"/>
    <w:rsid w:val="00F70E18"/>
    <w:rsid w:val="00F7571B"/>
    <w:rsid w:val="00F758B6"/>
    <w:rsid w:val="00F80045"/>
    <w:rsid w:val="00F80BFC"/>
    <w:rsid w:val="00F83277"/>
    <w:rsid w:val="00F83CB2"/>
    <w:rsid w:val="00F87124"/>
    <w:rsid w:val="00F871DC"/>
    <w:rsid w:val="00F91BA5"/>
    <w:rsid w:val="00F92F50"/>
    <w:rsid w:val="00F934C5"/>
    <w:rsid w:val="00F94065"/>
    <w:rsid w:val="00F947F6"/>
    <w:rsid w:val="00F9700F"/>
    <w:rsid w:val="00FA04DE"/>
    <w:rsid w:val="00FA05E9"/>
    <w:rsid w:val="00FA11DE"/>
    <w:rsid w:val="00FA1FD8"/>
    <w:rsid w:val="00FA2FCE"/>
    <w:rsid w:val="00FA37AE"/>
    <w:rsid w:val="00FA52C9"/>
    <w:rsid w:val="00FA7470"/>
    <w:rsid w:val="00FA763B"/>
    <w:rsid w:val="00FB2079"/>
    <w:rsid w:val="00FB32C8"/>
    <w:rsid w:val="00FB45F7"/>
    <w:rsid w:val="00FB6E1D"/>
    <w:rsid w:val="00FC0532"/>
    <w:rsid w:val="00FC1C87"/>
    <w:rsid w:val="00FC276C"/>
    <w:rsid w:val="00FC3785"/>
    <w:rsid w:val="00FC4EDE"/>
    <w:rsid w:val="00FD1E77"/>
    <w:rsid w:val="00FD297A"/>
    <w:rsid w:val="00FD37AA"/>
    <w:rsid w:val="00FD37B4"/>
    <w:rsid w:val="00FD53E9"/>
    <w:rsid w:val="00FD5952"/>
    <w:rsid w:val="00FD62C6"/>
    <w:rsid w:val="00FE050E"/>
    <w:rsid w:val="00FE1F00"/>
    <w:rsid w:val="00FE5712"/>
    <w:rsid w:val="00FE6902"/>
    <w:rsid w:val="00FF0201"/>
    <w:rsid w:val="00FF2EB3"/>
    <w:rsid w:val="00FF3A22"/>
    <w:rsid w:val="00FF4ABC"/>
    <w:rsid w:val="00FF522D"/>
    <w:rsid w:val="00FF5433"/>
    <w:rsid w:val="00FF743B"/>
    <w:rsid w:val="03A94AF8"/>
    <w:rsid w:val="0A921B53"/>
    <w:rsid w:val="0BACF7DF"/>
    <w:rsid w:val="0BD30B93"/>
    <w:rsid w:val="0DD19962"/>
    <w:rsid w:val="101698A9"/>
    <w:rsid w:val="109B4DF6"/>
    <w:rsid w:val="1172145E"/>
    <w:rsid w:val="11C71CC4"/>
    <w:rsid w:val="131D8F08"/>
    <w:rsid w:val="136643DB"/>
    <w:rsid w:val="15172BC7"/>
    <w:rsid w:val="19A837DB"/>
    <w:rsid w:val="1CF20FE9"/>
    <w:rsid w:val="1E3A3169"/>
    <w:rsid w:val="2198FBCF"/>
    <w:rsid w:val="23AC57AC"/>
    <w:rsid w:val="2BF03E88"/>
    <w:rsid w:val="2E22992D"/>
    <w:rsid w:val="32530B52"/>
    <w:rsid w:val="3BD7C5FD"/>
    <w:rsid w:val="3CB29056"/>
    <w:rsid w:val="3D523C36"/>
    <w:rsid w:val="4339D4DC"/>
    <w:rsid w:val="43D62954"/>
    <w:rsid w:val="43E4436C"/>
    <w:rsid w:val="4513155B"/>
    <w:rsid w:val="45327E8F"/>
    <w:rsid w:val="4CCB0250"/>
    <w:rsid w:val="4E01E462"/>
    <w:rsid w:val="4EF7580A"/>
    <w:rsid w:val="512E1C5B"/>
    <w:rsid w:val="5268A86F"/>
    <w:rsid w:val="52AAFED8"/>
    <w:rsid w:val="52B88CE9"/>
    <w:rsid w:val="52CC9DFA"/>
    <w:rsid w:val="53265E34"/>
    <w:rsid w:val="533FAC93"/>
    <w:rsid w:val="533FBEEF"/>
    <w:rsid w:val="54452654"/>
    <w:rsid w:val="5492BC5D"/>
    <w:rsid w:val="5723A8E5"/>
    <w:rsid w:val="57B1896D"/>
    <w:rsid w:val="5A344C0D"/>
    <w:rsid w:val="5C026F7B"/>
    <w:rsid w:val="5E3229A9"/>
    <w:rsid w:val="672CA208"/>
    <w:rsid w:val="6814545E"/>
    <w:rsid w:val="692685F3"/>
    <w:rsid w:val="69A59084"/>
    <w:rsid w:val="6C8F784B"/>
    <w:rsid w:val="6E9264AB"/>
    <w:rsid w:val="70D29E3D"/>
    <w:rsid w:val="74DB317F"/>
    <w:rsid w:val="75A67691"/>
    <w:rsid w:val="76D1AE37"/>
    <w:rsid w:val="76EFF028"/>
    <w:rsid w:val="777F982D"/>
    <w:rsid w:val="798C74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82E4E"/>
  <w15:chartTrackingRefBased/>
  <w15:docId w15:val="{F2DF79A6-4439-4441-A3E5-694A5A2A0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uppressAutoHyphens/>
      <w:overflowPunct w:val="0"/>
      <w:autoSpaceDE w:val="0"/>
      <w:autoSpaceDN w:val="0"/>
      <w:adjustRightInd w:val="0"/>
      <w:jc w:val="both"/>
      <w:textAlignment w:val="baseline"/>
    </w:pPr>
    <w:rPr>
      <w:kern w:val="14"/>
    </w:rPr>
  </w:style>
  <w:style w:type="paragraph" w:styleId="Heading1">
    <w:name w:val="heading 1"/>
    <w:basedOn w:val="Normal"/>
    <w:next w:val="Normal"/>
    <w:link w:val="Heading1Char"/>
    <w:qFormat/>
    <w:rsid w:val="008F57E0"/>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ClauseTitle">
    <w:name w:val="Abstract Clause Title"/>
    <w:basedOn w:val="Normal"/>
    <w:next w:val="BodyTextIndent"/>
    <w:pPr>
      <w:keepNext/>
    </w:pPr>
    <w:rPr>
      <w:rFonts w:ascii="Arial" w:hAnsi="Arial"/>
      <w:b/>
      <w:caps/>
    </w:rPr>
  </w:style>
  <w:style w:type="paragraph" w:styleId="BodyTextIndent">
    <w:name w:val="Body Text Indent"/>
    <w:basedOn w:val="Normal"/>
    <w:pPr>
      <w:ind w:firstLine="360"/>
    </w:pPr>
  </w:style>
  <w:style w:type="paragraph" w:customStyle="1" w:styleId="AcknowledgmentsClauseTitle">
    <w:name w:val="Acknowledgments Clause Title"/>
    <w:basedOn w:val="Normal"/>
    <w:next w:val="BodyTextIndent"/>
    <w:pPr>
      <w:keepNext/>
      <w:spacing w:before="240"/>
    </w:pPr>
    <w:rPr>
      <w:rFonts w:ascii="Arial" w:hAnsi="Arial"/>
      <w:b/>
      <w:caps/>
    </w:rPr>
  </w:style>
  <w:style w:type="paragraph" w:customStyle="1" w:styleId="Affiliation">
    <w:name w:val="Affiliation"/>
    <w:basedOn w:val="Normal"/>
    <w:pPr>
      <w:jc w:val="center"/>
    </w:pPr>
    <w:rPr>
      <w:rFonts w:ascii="Arial" w:hAnsi="Arial"/>
    </w:rPr>
  </w:style>
  <w:style w:type="paragraph" w:customStyle="1" w:styleId="Author">
    <w:name w:val="Author"/>
    <w:basedOn w:val="Normal"/>
    <w:next w:val="Affiliation"/>
    <w:pPr>
      <w:keepNext/>
      <w:jc w:val="center"/>
    </w:pPr>
    <w:rPr>
      <w:rFonts w:ascii="Arial" w:hAnsi="Arial"/>
      <w:b/>
    </w:rPr>
  </w:style>
  <w:style w:type="paragraph" w:customStyle="1" w:styleId="DocumentNumber">
    <w:name w:val="Document Number"/>
    <w:basedOn w:val="Normal"/>
    <w:next w:val="BodyTextIndent"/>
    <w:pPr>
      <w:spacing w:before="900"/>
      <w:jc w:val="right"/>
    </w:pPr>
    <w:rPr>
      <w:rFonts w:ascii="Arial" w:hAnsi="Arial"/>
      <w:b/>
      <w:sz w:val="36"/>
    </w:rPr>
  </w:style>
  <w:style w:type="paragraph" w:customStyle="1" w:styleId="EquationNumber">
    <w:name w:val="Equation Number"/>
    <w:basedOn w:val="Normal"/>
    <w:next w:val="BodyTextIndent"/>
    <w:pPr>
      <w:jc w:val="right"/>
    </w:pPr>
  </w:style>
  <w:style w:type="paragraph" w:customStyle="1" w:styleId="FigureCaption">
    <w:name w:val="Figure Caption"/>
    <w:basedOn w:val="Normal"/>
    <w:next w:val="BodyTextIndent"/>
    <w:pPr>
      <w:jc w:val="center"/>
    </w:pPr>
    <w:rPr>
      <w:rFonts w:ascii="Arial" w:hAnsi="Arial"/>
      <w:b/>
    </w:rPr>
  </w:style>
  <w:style w:type="paragraph" w:styleId="Footer">
    <w:name w:val="footer"/>
    <w:basedOn w:val="Normal"/>
    <w:next w:val="Header"/>
    <w:pPr>
      <w:tabs>
        <w:tab w:val="center" w:pos="5760"/>
        <w:tab w:val="right" w:pos="10800"/>
      </w:tabs>
    </w:pPr>
  </w:style>
  <w:style w:type="paragraph" w:styleId="Header">
    <w:name w:val="header"/>
    <w:basedOn w:val="Normal"/>
    <w:next w:val="Footer"/>
  </w:style>
  <w:style w:type="paragraph" w:styleId="FootnoteText">
    <w:name w:val="footnote text"/>
    <w:basedOn w:val="Normal"/>
    <w:semiHidden/>
    <w:pPr>
      <w:ind w:firstLine="360"/>
    </w:pPr>
    <w:rPr>
      <w:sz w:val="16"/>
    </w:rPr>
  </w:style>
  <w:style w:type="paragraph" w:customStyle="1" w:styleId="NomenclatureClauseTitle">
    <w:name w:val="Nomenclature Clause Title"/>
    <w:basedOn w:val="Normal"/>
    <w:next w:val="BodyTextIndent"/>
    <w:pPr>
      <w:keepNext/>
      <w:spacing w:before="240"/>
    </w:pPr>
    <w:rPr>
      <w:rFonts w:ascii="Arial" w:hAnsi="Arial"/>
      <w:b/>
      <w:caps/>
    </w:rPr>
  </w:style>
  <w:style w:type="paragraph" w:customStyle="1" w:styleId="ReferencesClauseTitle">
    <w:name w:val="References Clause Title"/>
    <w:basedOn w:val="Normal"/>
    <w:next w:val="BodyTextIndent"/>
    <w:pPr>
      <w:keepNext/>
      <w:spacing w:before="240"/>
    </w:pPr>
    <w:rPr>
      <w:rFonts w:ascii="Arial" w:hAnsi="Arial"/>
      <w:b/>
      <w:caps/>
    </w:rPr>
  </w:style>
  <w:style w:type="paragraph" w:customStyle="1" w:styleId="TableCaption">
    <w:name w:val="Table Caption"/>
    <w:basedOn w:val="Normal"/>
    <w:next w:val="BodyTextIndent"/>
    <w:pPr>
      <w:jc w:val="center"/>
    </w:pPr>
    <w:rPr>
      <w:rFonts w:ascii="Arial" w:hAnsi="Arial"/>
      <w:b/>
    </w:rPr>
  </w:style>
  <w:style w:type="paragraph" w:customStyle="1" w:styleId="TextHeading1">
    <w:name w:val="Text Heading 1"/>
    <w:basedOn w:val="Normal"/>
    <w:next w:val="BodyTextIndent"/>
    <w:pPr>
      <w:keepNext/>
      <w:spacing w:before="240"/>
    </w:pPr>
    <w:rPr>
      <w:rFonts w:ascii="Arial" w:hAnsi="Arial"/>
      <w:b/>
      <w:caps/>
    </w:rPr>
  </w:style>
  <w:style w:type="paragraph" w:customStyle="1" w:styleId="TextHeading2">
    <w:name w:val="Text Heading 2"/>
    <w:basedOn w:val="Normal"/>
    <w:next w:val="BodyTextIndent"/>
    <w:pPr>
      <w:keepNext/>
      <w:spacing w:before="240"/>
    </w:pPr>
    <w:rPr>
      <w:rFonts w:ascii="Arial" w:hAnsi="Arial"/>
      <w:b/>
      <w:u w:val="single"/>
    </w:rPr>
  </w:style>
  <w:style w:type="paragraph" w:customStyle="1" w:styleId="TextHeading3">
    <w:name w:val="Text Heading 3"/>
    <w:basedOn w:val="Normal"/>
    <w:next w:val="BodyTextIndent"/>
    <w:pPr>
      <w:spacing w:before="240"/>
      <w:ind w:left="360"/>
    </w:pPr>
    <w:rPr>
      <w:rFonts w:ascii="Arial" w:hAnsi="Arial"/>
      <w:b/>
      <w:u w:val="single"/>
    </w:rPr>
  </w:style>
  <w:style w:type="paragraph" w:styleId="Title">
    <w:name w:val="Title"/>
    <w:basedOn w:val="Normal"/>
    <w:qFormat/>
    <w:pPr>
      <w:spacing w:before="760"/>
      <w:jc w:val="center"/>
    </w:pPr>
    <w:rPr>
      <w:rFonts w:ascii="Arial" w:hAnsi="Arial"/>
      <w:b/>
      <w:caps/>
      <w:sz w:val="24"/>
    </w:rPr>
  </w:style>
  <w:style w:type="paragraph" w:styleId="PlainText">
    <w:name w:val="Plain Text"/>
    <w:basedOn w:val="Normal"/>
    <w:pPr>
      <w:suppressAutoHyphens w:val="0"/>
      <w:overflowPunct/>
      <w:autoSpaceDE/>
      <w:autoSpaceDN/>
      <w:adjustRightInd/>
      <w:jc w:val="left"/>
      <w:textAlignment w:val="auto"/>
    </w:pPr>
    <w:rPr>
      <w:rFonts w:ascii="Courier New" w:hAnsi="Courier New" w:cs="Courier New"/>
      <w:kern w:val="0"/>
    </w:rPr>
  </w:style>
  <w:style w:type="character" w:styleId="FootnoteReference">
    <w:name w:val="footnote reference"/>
    <w:basedOn w:val="DefaultParagraphFont"/>
    <w:rsid w:val="0014064C"/>
    <w:rPr>
      <w:vertAlign w:val="superscript"/>
    </w:rPr>
  </w:style>
  <w:style w:type="paragraph" w:styleId="BalloonText">
    <w:name w:val="Balloon Text"/>
    <w:basedOn w:val="Normal"/>
    <w:link w:val="BalloonTextChar"/>
    <w:rsid w:val="00940364"/>
    <w:rPr>
      <w:rFonts w:ascii="Segoe UI" w:hAnsi="Segoe UI" w:cs="Segoe UI"/>
      <w:sz w:val="18"/>
      <w:szCs w:val="18"/>
    </w:rPr>
  </w:style>
  <w:style w:type="character" w:customStyle="1" w:styleId="BalloonTextChar">
    <w:name w:val="Balloon Text Char"/>
    <w:basedOn w:val="DefaultParagraphFont"/>
    <w:link w:val="BalloonText"/>
    <w:rsid w:val="00940364"/>
    <w:rPr>
      <w:rFonts w:ascii="Segoe UI" w:hAnsi="Segoe UI" w:cs="Segoe UI"/>
      <w:kern w:val="14"/>
      <w:sz w:val="18"/>
      <w:szCs w:val="18"/>
    </w:rPr>
  </w:style>
  <w:style w:type="paragraph" w:styleId="BodyText">
    <w:name w:val="Body Text"/>
    <w:basedOn w:val="Normal"/>
    <w:link w:val="BodyTextChar"/>
    <w:rsid w:val="002F74F5"/>
    <w:pPr>
      <w:spacing w:after="120"/>
    </w:pPr>
  </w:style>
  <w:style w:type="character" w:customStyle="1" w:styleId="BodyTextChar">
    <w:name w:val="Body Text Char"/>
    <w:basedOn w:val="DefaultParagraphFont"/>
    <w:link w:val="BodyText"/>
    <w:rsid w:val="002F74F5"/>
    <w:rPr>
      <w:kern w:val="14"/>
    </w:rPr>
  </w:style>
  <w:style w:type="paragraph" w:styleId="NormalWeb">
    <w:name w:val="Normal (Web)"/>
    <w:basedOn w:val="Normal"/>
    <w:uiPriority w:val="99"/>
    <w:unhideWhenUsed/>
    <w:rsid w:val="00AE6FD9"/>
    <w:pPr>
      <w:suppressAutoHyphens w:val="0"/>
      <w:overflowPunct/>
      <w:autoSpaceDE/>
      <w:autoSpaceDN/>
      <w:adjustRightInd/>
      <w:spacing w:before="100" w:beforeAutospacing="1" w:after="100" w:afterAutospacing="1"/>
      <w:jc w:val="left"/>
      <w:textAlignment w:val="auto"/>
    </w:pPr>
    <w:rPr>
      <w:rFonts w:eastAsiaTheme="minorHAnsi"/>
      <w:kern w:val="0"/>
      <w:sz w:val="24"/>
      <w:szCs w:val="24"/>
    </w:rPr>
  </w:style>
  <w:style w:type="paragraph" w:styleId="Caption">
    <w:name w:val="caption"/>
    <w:basedOn w:val="Normal"/>
    <w:next w:val="Normal"/>
    <w:uiPriority w:val="35"/>
    <w:unhideWhenUsed/>
    <w:qFormat/>
    <w:rsid w:val="0047355B"/>
    <w:pPr>
      <w:suppressAutoHyphens w:val="0"/>
      <w:overflowPunct/>
      <w:autoSpaceDE/>
      <w:autoSpaceDN/>
      <w:adjustRightInd/>
      <w:spacing w:after="200"/>
      <w:jc w:val="left"/>
      <w:textAlignment w:val="auto"/>
    </w:pPr>
    <w:rPr>
      <w:rFonts w:asciiTheme="minorHAnsi" w:eastAsiaTheme="minorHAnsi" w:hAnsiTheme="minorHAnsi" w:cstheme="minorBidi"/>
      <w:i/>
      <w:iCs/>
      <w:color w:val="44546A" w:themeColor="text2"/>
      <w:kern w:val="2"/>
      <w:sz w:val="18"/>
      <w:szCs w:val="18"/>
      <w14:ligatures w14:val="standardContextual"/>
    </w:rPr>
  </w:style>
  <w:style w:type="paragraph" w:styleId="ListParagraph">
    <w:name w:val="List Paragraph"/>
    <w:basedOn w:val="Normal"/>
    <w:uiPriority w:val="34"/>
    <w:qFormat/>
    <w:rsid w:val="009D119E"/>
    <w:pPr>
      <w:ind w:left="720"/>
      <w:contextualSpacing/>
    </w:pPr>
  </w:style>
  <w:style w:type="character" w:styleId="Hyperlink">
    <w:name w:val="Hyperlink"/>
    <w:basedOn w:val="DefaultParagraphFont"/>
    <w:rsid w:val="000F6FF4"/>
    <w:rPr>
      <w:color w:val="0563C1" w:themeColor="hyperlink"/>
      <w:u w:val="single"/>
    </w:rPr>
  </w:style>
  <w:style w:type="character" w:styleId="UnresolvedMention">
    <w:name w:val="Unresolved Mention"/>
    <w:basedOn w:val="DefaultParagraphFont"/>
    <w:uiPriority w:val="99"/>
    <w:semiHidden/>
    <w:unhideWhenUsed/>
    <w:rsid w:val="000F6FF4"/>
    <w:rPr>
      <w:color w:val="605E5C"/>
      <w:shd w:val="clear" w:color="auto" w:fill="E1DFDD"/>
    </w:rPr>
  </w:style>
  <w:style w:type="character" w:styleId="FollowedHyperlink">
    <w:name w:val="FollowedHyperlink"/>
    <w:basedOn w:val="DefaultParagraphFont"/>
    <w:rsid w:val="00117B78"/>
    <w:rPr>
      <w:color w:val="954F72" w:themeColor="followedHyperlink"/>
      <w:u w:val="single"/>
    </w:rPr>
  </w:style>
  <w:style w:type="character" w:styleId="CommentReference">
    <w:name w:val="annotation reference"/>
    <w:basedOn w:val="DefaultParagraphFont"/>
    <w:rsid w:val="00C041C7"/>
    <w:rPr>
      <w:sz w:val="16"/>
      <w:szCs w:val="16"/>
    </w:rPr>
  </w:style>
  <w:style w:type="paragraph" w:styleId="CommentText">
    <w:name w:val="annotation text"/>
    <w:basedOn w:val="Normal"/>
    <w:link w:val="CommentTextChar"/>
    <w:rsid w:val="00C041C7"/>
  </w:style>
  <w:style w:type="character" w:customStyle="1" w:styleId="CommentTextChar">
    <w:name w:val="Comment Text Char"/>
    <w:basedOn w:val="DefaultParagraphFont"/>
    <w:link w:val="CommentText"/>
    <w:rsid w:val="00C041C7"/>
    <w:rPr>
      <w:kern w:val="14"/>
    </w:rPr>
  </w:style>
  <w:style w:type="paragraph" w:styleId="CommentSubject">
    <w:name w:val="annotation subject"/>
    <w:basedOn w:val="CommentText"/>
    <w:next w:val="CommentText"/>
    <w:link w:val="CommentSubjectChar"/>
    <w:rsid w:val="00C041C7"/>
    <w:rPr>
      <w:b/>
      <w:bCs/>
    </w:rPr>
  </w:style>
  <w:style w:type="character" w:customStyle="1" w:styleId="CommentSubjectChar">
    <w:name w:val="Comment Subject Char"/>
    <w:basedOn w:val="CommentTextChar"/>
    <w:link w:val="CommentSubject"/>
    <w:rsid w:val="00C041C7"/>
    <w:rPr>
      <w:b/>
      <w:bCs/>
      <w:kern w:val="14"/>
    </w:rPr>
  </w:style>
  <w:style w:type="character" w:customStyle="1" w:styleId="Heading1Char">
    <w:name w:val="Heading 1 Char"/>
    <w:basedOn w:val="DefaultParagraphFont"/>
    <w:link w:val="Heading1"/>
    <w:rsid w:val="008F57E0"/>
    <w:rPr>
      <w:rFonts w:asciiTheme="majorHAnsi" w:eastAsiaTheme="majorEastAsia" w:hAnsiTheme="majorHAnsi" w:cstheme="majorBidi"/>
      <w:color w:val="2E74B5" w:themeColor="accent1" w:themeShade="BF"/>
      <w:kern w:val="14"/>
      <w:sz w:val="32"/>
      <w:szCs w:val="32"/>
    </w:rPr>
  </w:style>
  <w:style w:type="paragraph" w:styleId="Revision">
    <w:name w:val="Revision"/>
    <w:hidden/>
    <w:uiPriority w:val="99"/>
    <w:semiHidden/>
    <w:rsid w:val="00D72BBB"/>
    <w:rPr>
      <w:kern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605872">
      <w:bodyDiv w:val="1"/>
      <w:marLeft w:val="0"/>
      <w:marRight w:val="0"/>
      <w:marTop w:val="0"/>
      <w:marBottom w:val="0"/>
      <w:divBdr>
        <w:top w:val="none" w:sz="0" w:space="0" w:color="auto"/>
        <w:left w:val="none" w:sz="0" w:space="0" w:color="auto"/>
        <w:bottom w:val="none" w:sz="0" w:space="0" w:color="auto"/>
        <w:right w:val="none" w:sz="0" w:space="0" w:color="auto"/>
      </w:divBdr>
    </w:div>
    <w:div w:id="341780398">
      <w:bodyDiv w:val="1"/>
      <w:marLeft w:val="0"/>
      <w:marRight w:val="0"/>
      <w:marTop w:val="0"/>
      <w:marBottom w:val="0"/>
      <w:divBdr>
        <w:top w:val="none" w:sz="0" w:space="0" w:color="auto"/>
        <w:left w:val="none" w:sz="0" w:space="0" w:color="auto"/>
        <w:bottom w:val="none" w:sz="0" w:space="0" w:color="auto"/>
        <w:right w:val="none" w:sz="0" w:space="0" w:color="auto"/>
      </w:divBdr>
    </w:div>
    <w:div w:id="781536138">
      <w:bodyDiv w:val="1"/>
      <w:marLeft w:val="0"/>
      <w:marRight w:val="0"/>
      <w:marTop w:val="0"/>
      <w:marBottom w:val="0"/>
      <w:divBdr>
        <w:top w:val="none" w:sz="0" w:space="0" w:color="auto"/>
        <w:left w:val="none" w:sz="0" w:space="0" w:color="auto"/>
        <w:bottom w:val="none" w:sz="0" w:space="0" w:color="auto"/>
        <w:right w:val="none" w:sz="0" w:space="0" w:color="auto"/>
      </w:divBdr>
    </w:div>
    <w:div w:id="953907481">
      <w:bodyDiv w:val="1"/>
      <w:marLeft w:val="0"/>
      <w:marRight w:val="0"/>
      <w:marTop w:val="0"/>
      <w:marBottom w:val="0"/>
      <w:divBdr>
        <w:top w:val="none" w:sz="0" w:space="0" w:color="auto"/>
        <w:left w:val="none" w:sz="0" w:space="0" w:color="auto"/>
        <w:bottom w:val="none" w:sz="0" w:space="0" w:color="auto"/>
        <w:right w:val="none" w:sz="0" w:space="0" w:color="auto"/>
      </w:divBdr>
    </w:div>
    <w:div w:id="1257785296">
      <w:bodyDiv w:val="1"/>
      <w:marLeft w:val="0"/>
      <w:marRight w:val="0"/>
      <w:marTop w:val="0"/>
      <w:marBottom w:val="0"/>
      <w:divBdr>
        <w:top w:val="none" w:sz="0" w:space="0" w:color="auto"/>
        <w:left w:val="none" w:sz="0" w:space="0" w:color="auto"/>
        <w:bottom w:val="none" w:sz="0" w:space="0" w:color="auto"/>
        <w:right w:val="none" w:sz="0" w:space="0" w:color="auto"/>
      </w:divBdr>
    </w:div>
    <w:div w:id="1335719636">
      <w:bodyDiv w:val="1"/>
      <w:marLeft w:val="0"/>
      <w:marRight w:val="0"/>
      <w:marTop w:val="0"/>
      <w:marBottom w:val="0"/>
      <w:divBdr>
        <w:top w:val="none" w:sz="0" w:space="0" w:color="auto"/>
        <w:left w:val="none" w:sz="0" w:space="0" w:color="auto"/>
        <w:bottom w:val="none" w:sz="0" w:space="0" w:color="auto"/>
        <w:right w:val="none" w:sz="0" w:space="0" w:color="auto"/>
      </w:divBdr>
    </w:div>
    <w:div w:id="1529292937">
      <w:bodyDiv w:val="1"/>
      <w:marLeft w:val="0"/>
      <w:marRight w:val="0"/>
      <w:marTop w:val="0"/>
      <w:marBottom w:val="0"/>
      <w:divBdr>
        <w:top w:val="none" w:sz="0" w:space="0" w:color="auto"/>
        <w:left w:val="none" w:sz="0" w:space="0" w:color="auto"/>
        <w:bottom w:val="none" w:sz="0" w:space="0" w:color="auto"/>
        <w:right w:val="none" w:sz="0" w:space="0" w:color="auto"/>
      </w:divBdr>
    </w:div>
    <w:div w:id="2092312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ASM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C4374-D1BA-4727-89AC-1AE122029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ASME.dot</Template>
  <TotalTime>1</TotalTime>
  <Pages>5</Pages>
  <Words>2083</Words>
  <Characters>11878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Proceedings of</vt:lpstr>
    </vt:vector>
  </TitlesOfParts>
  <Company/>
  <LinksUpToDate>false</LinksUpToDate>
  <CharactersWithSpaces>13934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of</dc:title>
  <dc:subject/>
  <dc:creator>Howard Kaikow</dc:creator>
  <cp:keywords/>
  <dc:description/>
  <cp:lastModifiedBy>Duffy, Owen Sean</cp:lastModifiedBy>
  <cp:revision>2</cp:revision>
  <cp:lastPrinted>2018-05-25T14:15:00Z</cp:lastPrinted>
  <dcterms:created xsi:type="dcterms:W3CDTF">2025-08-27T18:34:00Z</dcterms:created>
  <dcterms:modified xsi:type="dcterms:W3CDTF">2025-08-27T18:34:00Z</dcterms:modified>
</cp:coreProperties>
</file>