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3F79" w14:textId="77777777" w:rsidR="00D436BF" w:rsidRPr="00D436BF" w:rsidRDefault="00D436BF" w:rsidP="00D436BF">
      <w:pPr>
        <w:widowControl/>
        <w:shd w:val="clear" w:color="auto" w:fill="FFFFFF"/>
        <w:spacing w:before="840" w:after="480"/>
        <w:outlineLvl w:val="2"/>
        <w:rPr>
          <w:rFonts w:ascii="Arial" w:eastAsia="Times New Roman" w:hAnsi="Arial" w:cs="Arial"/>
          <w:color w:val="202124"/>
          <w:kern w:val="0"/>
          <w:sz w:val="36"/>
          <w:szCs w:val="36"/>
        </w:rPr>
      </w:pPr>
      <w:r w:rsidRPr="00D436BF">
        <w:rPr>
          <w:rFonts w:ascii="Arial" w:eastAsia="Times New Roman" w:hAnsi="Arial" w:cs="Arial"/>
          <w:color w:val="202124"/>
          <w:kern w:val="0"/>
          <w:sz w:val="36"/>
          <w:szCs w:val="36"/>
        </w:rPr>
        <w:t>Activate Cloud Shell</w:t>
      </w:r>
    </w:p>
    <w:p w14:paraId="51B6E8FC" w14:textId="77777777" w:rsidR="00D436BF" w:rsidRPr="00D436BF" w:rsidRDefault="00D436BF" w:rsidP="00D436B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D436B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Cloud Shell is a virtual machine that is loaded with development tools. It offers a persistent 5GB home directory and runs on the Google Cloud. Cloud Shell provides command-line access to your Google Cloud resources.</w:t>
      </w:r>
    </w:p>
    <w:p w14:paraId="7114F831" w14:textId="77777777" w:rsidR="00D436BF" w:rsidRPr="00D436BF" w:rsidRDefault="00D436BF" w:rsidP="00D436B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D436B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In the Cloud Console, in the top right toolbar, click the </w:t>
      </w:r>
      <w:r w:rsidRPr="00D436B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Activate Cloud Shell</w:t>
      </w:r>
      <w:r w:rsidRPr="00D436B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 button.</w:t>
      </w:r>
    </w:p>
    <w:p w14:paraId="4C82582D" w14:textId="0944A248" w:rsidR="00D436BF" w:rsidRPr="00D436BF" w:rsidRDefault="00D436BF" w:rsidP="00D436B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D436BF">
        <w:rPr>
          <w:rFonts w:ascii="Helvetica" w:eastAsia="Times New Roman" w:hAnsi="Helvetica" w:cs="Helvetica"/>
          <w:noProof/>
          <w:color w:val="202124"/>
          <w:kern w:val="0"/>
          <w:sz w:val="26"/>
          <w:szCs w:val="26"/>
        </w:rPr>
        <w:drawing>
          <wp:inline distT="0" distB="0" distL="0" distR="0" wp14:anchorId="073B43B9" wp14:editId="2EABA0CD">
            <wp:extent cx="6645910" cy="1508125"/>
            <wp:effectExtent l="0" t="0" r="2540" b="0"/>
            <wp:docPr id="2" name="圖片 2" descr="Cloud She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Shell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D913C" w14:textId="77777777" w:rsidR="00D436BF" w:rsidRPr="00D436BF" w:rsidRDefault="00D436BF" w:rsidP="00D436B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D436B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Click </w:t>
      </w:r>
      <w:r w:rsidRPr="00D436BF">
        <w:rPr>
          <w:rFonts w:ascii="Helvetica" w:eastAsia="Times New Roman" w:hAnsi="Helvetica" w:cs="Helvetica"/>
          <w:b/>
          <w:bCs/>
          <w:color w:val="202124"/>
          <w:kern w:val="0"/>
          <w:sz w:val="26"/>
          <w:szCs w:val="26"/>
        </w:rPr>
        <w:t>Continue</w:t>
      </w:r>
      <w:r w:rsidRPr="00D436B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.</w:t>
      </w:r>
    </w:p>
    <w:p w14:paraId="4F39914C" w14:textId="6F0F5106" w:rsidR="00D436BF" w:rsidRPr="00D436BF" w:rsidRDefault="00D436BF" w:rsidP="00D436B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 w:rsidRPr="00D436BF">
        <w:rPr>
          <w:rFonts w:ascii="Helvetica" w:eastAsia="Times New Roman" w:hAnsi="Helvetica" w:cs="Helvetica"/>
          <w:noProof/>
          <w:color w:val="202124"/>
          <w:kern w:val="0"/>
          <w:sz w:val="26"/>
          <w:szCs w:val="26"/>
        </w:rPr>
        <w:drawing>
          <wp:inline distT="0" distB="0" distL="0" distR="0" wp14:anchorId="07A1B2C1" wp14:editId="2963C6AD">
            <wp:extent cx="5600700" cy="2533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FD07" w14:textId="40DE9EC6" w:rsidR="00D436BF" w:rsidRPr="00D436BF" w:rsidRDefault="00EE610F" w:rsidP="00D436BF">
      <w:pPr>
        <w:widowControl/>
        <w:shd w:val="clear" w:color="auto" w:fill="FFFFFF"/>
        <w:spacing w:after="360"/>
        <w:rPr>
          <w:rFonts w:ascii="Helvetica" w:eastAsia="Times New Roman" w:hAnsi="Helvetica" w:cs="Helvetica"/>
          <w:color w:val="202124"/>
          <w:kern w:val="0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1DA5F" wp14:editId="6684EDF1">
                <wp:simplePos x="0" y="0"/>
                <wp:positionH relativeFrom="column">
                  <wp:posOffset>3657599</wp:posOffset>
                </wp:positionH>
                <wp:positionV relativeFrom="paragraph">
                  <wp:posOffset>857249</wp:posOffset>
                </wp:positionV>
                <wp:extent cx="866775" cy="5238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23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23F0F" id="矩形 8" o:spid="_x0000_s1026" style="position:absolute;margin-left:4in;margin-top:67.5pt;width:68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" filled="f" strokecolor="#c00000">
                <v:stroke joinstyle="round"/>
              </v:rect>
            </w:pict>
          </mc:Fallback>
        </mc:AlternateContent>
      </w:r>
      <w:r w:rsidR="00D436BF" w:rsidRPr="00D436B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It takes a few moments to provision and connect to the environment. When you are connected, you are already authenticated, and the project is set to your </w:t>
      </w:r>
      <w:r w:rsidR="00D436BF" w:rsidRPr="00D436BF">
        <w:rPr>
          <w:rFonts w:ascii="Helvetica" w:eastAsia="Times New Roman" w:hAnsi="Helvetica" w:cs="Helvetica"/>
          <w:i/>
          <w:iCs/>
          <w:color w:val="202124"/>
          <w:kern w:val="0"/>
          <w:sz w:val="26"/>
          <w:szCs w:val="26"/>
        </w:rPr>
        <w:t>PROJECT_ID</w:t>
      </w:r>
      <w:r w:rsidR="00D436BF" w:rsidRPr="00D436BF">
        <w:rPr>
          <w:rFonts w:ascii="Helvetica" w:eastAsia="Times New Roman" w:hAnsi="Helvetica" w:cs="Helvetica"/>
          <w:color w:val="202124"/>
          <w:kern w:val="0"/>
          <w:sz w:val="26"/>
          <w:szCs w:val="26"/>
        </w:rPr>
        <w:t>. For example:</w:t>
      </w:r>
    </w:p>
    <w:p w14:paraId="199608CD" w14:textId="73DEAEA3" w:rsidR="0037055A" w:rsidRDefault="00D436BF">
      <w:r>
        <w:rPr>
          <w:noProof/>
        </w:rPr>
        <w:drawing>
          <wp:inline distT="0" distB="0" distL="0" distR="0" wp14:anchorId="3A3BF800" wp14:editId="7972B8F6">
            <wp:extent cx="6645910" cy="31940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D68D" w14:textId="3759B05F" w:rsidR="00185AA0" w:rsidRDefault="00185AA0"/>
    <w:p w14:paraId="06CFFB7D" w14:textId="73EFAF1E" w:rsidR="00185AA0" w:rsidRDefault="00185AA0"/>
    <w:p w14:paraId="4A633F88" w14:textId="77777777" w:rsidR="00185AA0" w:rsidRPr="00185AA0" w:rsidRDefault="00185AA0" w:rsidP="00185AA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185AA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lastRenderedPageBreak/>
        <w:t>You can list the active account name with this command:</w:t>
      </w:r>
    </w:p>
    <w:p w14:paraId="5C891C98" w14:textId="77777777" w:rsidR="00185AA0" w:rsidRPr="00185AA0" w:rsidRDefault="00185AA0" w:rsidP="00185AA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131AEB68" w14:textId="77777777" w:rsidR="00185AA0" w:rsidRPr="00185AA0" w:rsidRDefault="00185AA0" w:rsidP="00185AA0">
      <w:pPr>
        <w:rPr>
          <w:rFonts w:ascii="Helvetica" w:hAnsi="Helvetica" w:cs="Helvetica"/>
          <w:color w:val="FFFFFF" w:themeColor="background1"/>
          <w:sz w:val="26"/>
          <w:szCs w:val="26"/>
          <w:shd w:val="clear" w:color="auto" w:fill="FFFFFF"/>
        </w:rPr>
      </w:pPr>
      <w:r w:rsidRPr="00185AA0">
        <w:rPr>
          <w:rFonts w:ascii="Helvetica" w:hAnsi="Helvetica" w:cs="Helvetica"/>
          <w:color w:val="FFFFFF" w:themeColor="background1"/>
          <w:sz w:val="26"/>
          <w:szCs w:val="26"/>
          <w:highlight w:val="darkBlue"/>
          <w:shd w:val="clear" w:color="auto" w:fill="FFFFFF"/>
        </w:rPr>
        <w:t>gcloud auth list</w:t>
      </w:r>
    </w:p>
    <w:p w14:paraId="5BDED0D9" w14:textId="77777777" w:rsidR="00185AA0" w:rsidRDefault="00185AA0" w:rsidP="00185AA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5DDA265E" w14:textId="0DFEFB0A" w:rsidR="00185AA0" w:rsidRPr="00185AA0" w:rsidRDefault="00185AA0" w:rsidP="00185AA0">
      <w:pPr>
        <w:rPr>
          <w:rFonts w:ascii="Helvetica" w:hAnsi="Helvetica" w:cs="Helvetica" w:hint="eastAsia"/>
          <w:color w:val="202124"/>
          <w:sz w:val="26"/>
          <w:szCs w:val="26"/>
          <w:shd w:val="clear" w:color="auto" w:fill="FFFFFF"/>
        </w:rPr>
      </w:pPr>
      <w:r w:rsidRPr="00185AA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(Output)</w:t>
      </w:r>
    </w:p>
    <w:p w14:paraId="14FED704" w14:textId="77777777" w:rsidR="00185AA0" w:rsidRPr="00185AA0" w:rsidRDefault="00185AA0" w:rsidP="00185AA0">
      <w:pPr>
        <w:rPr>
          <w:rFonts w:ascii="Helvetica" w:hAnsi="Helvetica" w:cs="Helvetica"/>
          <w:color w:val="FFFFFF" w:themeColor="background1"/>
          <w:sz w:val="26"/>
          <w:szCs w:val="26"/>
          <w:highlight w:val="darkBlue"/>
          <w:shd w:val="clear" w:color="auto" w:fill="FFFFFF"/>
        </w:rPr>
      </w:pPr>
      <w:r w:rsidRPr="00185AA0">
        <w:rPr>
          <w:rFonts w:ascii="Helvetica" w:hAnsi="Helvetica" w:cs="Helvetica"/>
          <w:color w:val="FFFFFF" w:themeColor="background1"/>
          <w:sz w:val="26"/>
          <w:szCs w:val="26"/>
          <w:highlight w:val="darkBlue"/>
          <w:shd w:val="clear" w:color="auto" w:fill="FFFFFF"/>
        </w:rPr>
        <w:t>Credentialed accounts:</w:t>
      </w:r>
    </w:p>
    <w:p w14:paraId="0F8B7964" w14:textId="77777777" w:rsidR="00185AA0" w:rsidRPr="00185AA0" w:rsidRDefault="00185AA0" w:rsidP="00185AA0">
      <w:pPr>
        <w:rPr>
          <w:rFonts w:ascii="Helvetica" w:hAnsi="Helvetica" w:cs="Helvetica"/>
          <w:color w:val="FFFFFF" w:themeColor="background1"/>
          <w:sz w:val="26"/>
          <w:szCs w:val="26"/>
          <w:shd w:val="clear" w:color="auto" w:fill="FFFFFF"/>
        </w:rPr>
      </w:pPr>
      <w:r w:rsidRPr="00185AA0">
        <w:rPr>
          <w:rFonts w:ascii="Helvetica" w:hAnsi="Helvetica" w:cs="Helvetica"/>
          <w:color w:val="FFFFFF" w:themeColor="background1"/>
          <w:sz w:val="26"/>
          <w:szCs w:val="26"/>
          <w:highlight w:val="darkBlue"/>
          <w:shd w:val="clear" w:color="auto" w:fill="FFFFFF"/>
        </w:rPr>
        <w:t xml:space="preserve"> - &lt;myaccount&gt;@&lt;mydomain&gt;.com (active)</w:t>
      </w:r>
    </w:p>
    <w:p w14:paraId="0AE92DE2" w14:textId="77777777" w:rsidR="00185AA0" w:rsidRDefault="00185AA0" w:rsidP="00185AA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04AC3D45" w14:textId="2E91F66B" w:rsidR="00185AA0" w:rsidRPr="00185AA0" w:rsidRDefault="00185AA0" w:rsidP="00185AA0">
      <w:pPr>
        <w:rPr>
          <w:rFonts w:ascii="Helvetica" w:hAnsi="Helvetica" w:cs="Helvetica" w:hint="eastAsia"/>
          <w:color w:val="202124"/>
          <w:sz w:val="26"/>
          <w:szCs w:val="26"/>
          <w:shd w:val="clear" w:color="auto" w:fill="FFFFFF"/>
        </w:rPr>
      </w:pPr>
      <w:r w:rsidRPr="00185AA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(Example output)</w:t>
      </w:r>
    </w:p>
    <w:p w14:paraId="5EB732A4" w14:textId="77777777" w:rsidR="00185AA0" w:rsidRPr="00185AA0" w:rsidRDefault="00185AA0" w:rsidP="00185AA0">
      <w:pPr>
        <w:rPr>
          <w:rFonts w:ascii="Helvetica" w:hAnsi="Helvetica" w:cs="Helvetica"/>
          <w:color w:val="FFFFFF" w:themeColor="background1"/>
          <w:sz w:val="26"/>
          <w:szCs w:val="26"/>
          <w:highlight w:val="darkBlue"/>
          <w:shd w:val="clear" w:color="auto" w:fill="FFFFFF"/>
        </w:rPr>
      </w:pPr>
      <w:r w:rsidRPr="00185AA0">
        <w:rPr>
          <w:rFonts w:ascii="Helvetica" w:hAnsi="Helvetica" w:cs="Helvetica"/>
          <w:color w:val="FFFFFF" w:themeColor="background1"/>
          <w:sz w:val="26"/>
          <w:szCs w:val="26"/>
          <w:highlight w:val="darkBlue"/>
          <w:shd w:val="clear" w:color="auto" w:fill="FFFFFF"/>
        </w:rPr>
        <w:t>Credentialed accounts:</w:t>
      </w:r>
    </w:p>
    <w:p w14:paraId="351EAEB9" w14:textId="113676F5" w:rsidR="00185AA0" w:rsidRPr="00185AA0" w:rsidRDefault="00185AA0" w:rsidP="00185AA0">
      <w:pPr>
        <w:rPr>
          <w:rFonts w:ascii="Helvetica" w:hAnsi="Helvetica" w:cs="Helvetica"/>
          <w:color w:val="FFFFFF" w:themeColor="background1"/>
          <w:sz w:val="26"/>
          <w:szCs w:val="26"/>
          <w:shd w:val="clear" w:color="auto" w:fill="FFFFFF"/>
        </w:rPr>
      </w:pPr>
      <w:r w:rsidRPr="00185AA0">
        <w:rPr>
          <w:rFonts w:ascii="Helvetica" w:hAnsi="Helvetica" w:cs="Helvetica"/>
          <w:color w:val="FFFFFF" w:themeColor="background1"/>
          <w:sz w:val="26"/>
          <w:szCs w:val="26"/>
          <w:highlight w:val="darkBlue"/>
          <w:shd w:val="clear" w:color="auto" w:fill="FFFFFF"/>
        </w:rPr>
        <w:t xml:space="preserve"> - </w:t>
      </w:r>
      <w:hyperlink r:id="rId8" w:history="1">
        <w:r w:rsidRPr="00185AA0">
          <w:rPr>
            <w:rStyle w:val="a5"/>
            <w:rFonts w:ascii="Helvetica" w:hAnsi="Helvetica" w:cs="Helvetica"/>
            <w:color w:val="FFFFFF" w:themeColor="background1"/>
            <w:sz w:val="26"/>
            <w:szCs w:val="26"/>
            <w:highlight w:val="darkBlue"/>
            <w:shd w:val="clear" w:color="auto" w:fill="FFFFFF"/>
          </w:rPr>
          <w:t>stubent123</w:t>
        </w:r>
        <w:r w:rsidRPr="00185AA0">
          <w:rPr>
            <w:rStyle w:val="a5"/>
            <w:rFonts w:ascii="Helvetica" w:hAnsi="Helvetica" w:cs="Helvetica"/>
            <w:color w:val="FFFFFF" w:themeColor="background1"/>
            <w:sz w:val="26"/>
            <w:szCs w:val="26"/>
            <w:highlight w:val="darkBlue"/>
            <w:shd w:val="clear" w:color="auto" w:fill="FFFFFF"/>
          </w:rPr>
          <w:t>@</w:t>
        </w:r>
        <w:r w:rsidRPr="00185AA0">
          <w:rPr>
            <w:rStyle w:val="a5"/>
            <w:rFonts w:ascii="Helvetica" w:hAnsi="Helvetica" w:cs="Helvetica"/>
            <w:color w:val="FFFFFF" w:themeColor="background1"/>
            <w:sz w:val="26"/>
            <w:szCs w:val="26"/>
            <w:highlight w:val="darkBlue"/>
            <w:shd w:val="clear" w:color="auto" w:fill="FFFFFF"/>
          </w:rPr>
          <w:t>google</w:t>
        </w:r>
        <w:r w:rsidRPr="00185AA0">
          <w:rPr>
            <w:rStyle w:val="a5"/>
            <w:rFonts w:ascii="Helvetica" w:hAnsi="Helvetica" w:cs="Helvetica"/>
            <w:color w:val="FFFFFF" w:themeColor="background1"/>
            <w:sz w:val="26"/>
            <w:szCs w:val="26"/>
            <w:highlight w:val="darkBlue"/>
            <w:shd w:val="clear" w:color="auto" w:fill="FFFFFF"/>
          </w:rPr>
          <w:t>.</w:t>
        </w:r>
        <w:r w:rsidRPr="00185AA0">
          <w:rPr>
            <w:rStyle w:val="a5"/>
            <w:rFonts w:ascii="Helvetica" w:hAnsi="Helvetica" w:cs="Helvetica"/>
            <w:color w:val="FFFFFF" w:themeColor="background1"/>
            <w:sz w:val="26"/>
            <w:szCs w:val="26"/>
            <w:highlight w:val="darkBlue"/>
            <w:shd w:val="clear" w:color="auto" w:fill="FFFFFF"/>
          </w:rPr>
          <w:t>com</w:t>
        </w:r>
      </w:hyperlink>
    </w:p>
    <w:p w14:paraId="3E9ACE64" w14:textId="77777777" w:rsidR="00185AA0" w:rsidRPr="00185AA0" w:rsidRDefault="00185AA0" w:rsidP="00185AA0">
      <w:pPr>
        <w:rPr>
          <w:rFonts w:ascii="Helvetica" w:hAnsi="Helvetica" w:cs="Helvetica" w:hint="eastAsia"/>
          <w:color w:val="202124"/>
          <w:sz w:val="26"/>
          <w:szCs w:val="26"/>
          <w:shd w:val="clear" w:color="auto" w:fill="FFFFFF"/>
        </w:rPr>
      </w:pPr>
    </w:p>
    <w:p w14:paraId="7521AD52" w14:textId="77777777" w:rsidR="00185AA0" w:rsidRPr="00185AA0" w:rsidRDefault="00185AA0" w:rsidP="00185AA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185AA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You can list the project ID with this command:</w:t>
      </w:r>
    </w:p>
    <w:p w14:paraId="280312E2" w14:textId="77777777" w:rsidR="00185AA0" w:rsidRPr="00185AA0" w:rsidRDefault="00185AA0" w:rsidP="00185AA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18F837C1" w14:textId="77777777" w:rsidR="00185AA0" w:rsidRPr="00185AA0" w:rsidRDefault="00185AA0" w:rsidP="00185AA0">
      <w:pPr>
        <w:rPr>
          <w:rFonts w:ascii="Helvetica" w:hAnsi="Helvetica" w:cs="Helvetica"/>
          <w:color w:val="FFFFFF" w:themeColor="background1"/>
          <w:sz w:val="26"/>
          <w:szCs w:val="26"/>
          <w:shd w:val="clear" w:color="auto" w:fill="FFFFFF"/>
        </w:rPr>
      </w:pPr>
      <w:r w:rsidRPr="00185AA0">
        <w:rPr>
          <w:rFonts w:ascii="Helvetica" w:hAnsi="Helvetica" w:cs="Helvetica"/>
          <w:color w:val="FFFFFF" w:themeColor="background1"/>
          <w:sz w:val="26"/>
          <w:szCs w:val="26"/>
          <w:highlight w:val="darkBlue"/>
          <w:shd w:val="clear" w:color="auto" w:fill="FFFFFF"/>
        </w:rPr>
        <w:t>gcloud config list project</w:t>
      </w:r>
    </w:p>
    <w:p w14:paraId="0F5FF088" w14:textId="77777777" w:rsidR="00185AA0" w:rsidRDefault="00185AA0" w:rsidP="00185AA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0BD5FEF8" w14:textId="187659CE" w:rsidR="00185AA0" w:rsidRPr="00185AA0" w:rsidRDefault="00185AA0" w:rsidP="00185AA0">
      <w:pPr>
        <w:rPr>
          <w:rFonts w:ascii="Helvetica" w:hAnsi="Helvetica" w:cs="Helvetica" w:hint="eastAsia"/>
          <w:color w:val="202124"/>
          <w:sz w:val="26"/>
          <w:szCs w:val="26"/>
          <w:shd w:val="clear" w:color="auto" w:fill="FFFFFF"/>
        </w:rPr>
      </w:pPr>
      <w:r w:rsidRPr="00185AA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(Output)</w:t>
      </w:r>
    </w:p>
    <w:p w14:paraId="2BA331BC" w14:textId="77777777" w:rsidR="00185AA0" w:rsidRPr="00185AA0" w:rsidRDefault="00185AA0" w:rsidP="00185AA0">
      <w:pPr>
        <w:rPr>
          <w:rFonts w:ascii="Helvetica" w:hAnsi="Helvetica" w:cs="Helvetica"/>
          <w:color w:val="FFFFFF" w:themeColor="background1"/>
          <w:sz w:val="26"/>
          <w:szCs w:val="26"/>
          <w:highlight w:val="darkBlue"/>
          <w:shd w:val="clear" w:color="auto" w:fill="FFFFFF"/>
        </w:rPr>
      </w:pPr>
      <w:r w:rsidRPr="00185AA0">
        <w:rPr>
          <w:rFonts w:ascii="Helvetica" w:hAnsi="Helvetica" w:cs="Helvetica"/>
          <w:color w:val="FFFFFF" w:themeColor="background1"/>
          <w:sz w:val="26"/>
          <w:szCs w:val="26"/>
          <w:highlight w:val="darkBlue"/>
          <w:shd w:val="clear" w:color="auto" w:fill="FFFFFF"/>
        </w:rPr>
        <w:t>[core]</w:t>
      </w:r>
    </w:p>
    <w:p w14:paraId="2EB7B145" w14:textId="77777777" w:rsidR="00185AA0" w:rsidRPr="00185AA0" w:rsidRDefault="00185AA0" w:rsidP="00185AA0">
      <w:pPr>
        <w:rPr>
          <w:rFonts w:ascii="Helvetica" w:hAnsi="Helvetica" w:cs="Helvetica"/>
          <w:color w:val="FFFFFF" w:themeColor="background1"/>
          <w:sz w:val="26"/>
          <w:szCs w:val="26"/>
          <w:shd w:val="clear" w:color="auto" w:fill="FFFFFF"/>
        </w:rPr>
      </w:pPr>
      <w:r w:rsidRPr="00185AA0">
        <w:rPr>
          <w:rFonts w:ascii="Helvetica" w:hAnsi="Helvetica" w:cs="Helvetica"/>
          <w:color w:val="FFFFFF" w:themeColor="background1"/>
          <w:sz w:val="26"/>
          <w:szCs w:val="26"/>
          <w:highlight w:val="darkBlue"/>
          <w:shd w:val="clear" w:color="auto" w:fill="FFFFFF"/>
        </w:rPr>
        <w:t>project = &lt;project_ID&gt;</w:t>
      </w:r>
    </w:p>
    <w:p w14:paraId="27A9F20F" w14:textId="77777777" w:rsidR="00185AA0" w:rsidRDefault="00185AA0" w:rsidP="00185AA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3CD433C6" w14:textId="5885FF8F" w:rsidR="00185AA0" w:rsidRPr="00185AA0" w:rsidRDefault="00185AA0" w:rsidP="00185AA0">
      <w:pPr>
        <w:rPr>
          <w:rFonts w:ascii="Helvetica" w:hAnsi="Helvetica" w:cs="Helvetica" w:hint="eastAsia"/>
          <w:color w:val="202124"/>
          <w:sz w:val="26"/>
          <w:szCs w:val="26"/>
          <w:shd w:val="clear" w:color="auto" w:fill="FFFFFF"/>
        </w:rPr>
      </w:pPr>
      <w:r w:rsidRPr="00185AA0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(Example output)</w:t>
      </w:r>
    </w:p>
    <w:p w14:paraId="33D317A2" w14:textId="77777777" w:rsidR="00185AA0" w:rsidRPr="00185AA0" w:rsidRDefault="00185AA0" w:rsidP="00185AA0">
      <w:pPr>
        <w:rPr>
          <w:rFonts w:ascii="Helvetica" w:hAnsi="Helvetica" w:cs="Helvetica"/>
          <w:color w:val="FFFFFF" w:themeColor="background1"/>
          <w:sz w:val="26"/>
          <w:szCs w:val="26"/>
          <w:shd w:val="clear" w:color="auto" w:fill="FFFFFF"/>
        </w:rPr>
      </w:pPr>
      <w:r w:rsidRPr="00185AA0">
        <w:rPr>
          <w:rFonts w:ascii="Helvetica" w:hAnsi="Helvetica" w:cs="Helvetica"/>
          <w:color w:val="FFFFFF" w:themeColor="background1"/>
          <w:sz w:val="26"/>
          <w:szCs w:val="26"/>
          <w:highlight w:val="darkBlue"/>
          <w:shd w:val="clear" w:color="auto" w:fill="FFFFFF"/>
        </w:rPr>
        <w:t>[core]</w:t>
      </w:r>
    </w:p>
    <w:p w14:paraId="18B37D5B" w14:textId="75B31E65" w:rsidR="00185AA0" w:rsidRPr="00185AA0" w:rsidRDefault="00185AA0" w:rsidP="00185AA0">
      <w:pPr>
        <w:rPr>
          <w:rFonts w:ascii="Helvetica" w:hAnsi="Helvetica" w:cs="Helvetica"/>
          <w:color w:val="FFFFFF" w:themeColor="background1"/>
          <w:sz w:val="26"/>
          <w:szCs w:val="26"/>
          <w:shd w:val="clear" w:color="auto" w:fill="FFFFFF"/>
        </w:rPr>
      </w:pPr>
      <w:r w:rsidRPr="00185AA0">
        <w:rPr>
          <w:rFonts w:ascii="Helvetica" w:hAnsi="Helvetica" w:cs="Helvetica"/>
          <w:color w:val="FFFFFF" w:themeColor="background1"/>
          <w:sz w:val="26"/>
          <w:szCs w:val="26"/>
          <w:highlight w:val="darkBlue"/>
          <w:shd w:val="clear" w:color="auto" w:fill="FFFFFF"/>
        </w:rPr>
        <w:t>project = labs-gcp-4</w:t>
      </w:r>
      <w:r w:rsidRPr="00185AA0">
        <w:rPr>
          <w:rFonts w:ascii="Helvetica" w:hAnsi="Helvetica" w:cs="Helvetica"/>
          <w:color w:val="FFFFFF" w:themeColor="background1"/>
          <w:sz w:val="26"/>
          <w:szCs w:val="26"/>
          <w:highlight w:val="darkBlue"/>
          <w:shd w:val="clear" w:color="auto" w:fill="FFFFFF"/>
        </w:rPr>
        <w:t>213k232k3232exd</w:t>
      </w:r>
    </w:p>
    <w:p w14:paraId="73A1FD6D" w14:textId="04AE48BF" w:rsidR="00185AA0" w:rsidRDefault="00185AA0" w:rsidP="00185AA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2D297EC3" w14:textId="77777777" w:rsidR="00185AA0" w:rsidRDefault="00185AA0" w:rsidP="00185AA0">
      <w:pPr>
        <w:rPr>
          <w:rFonts w:ascii="Helvetica" w:hAnsi="Helvetica" w:cs="Helvetica" w:hint="eastAsia"/>
          <w:color w:val="202124"/>
          <w:sz w:val="26"/>
          <w:szCs w:val="26"/>
          <w:shd w:val="clear" w:color="auto" w:fill="FFFFFF"/>
        </w:rPr>
      </w:pPr>
    </w:p>
    <w:p w14:paraId="0A6C4751" w14:textId="77777777" w:rsidR="00185AA0" w:rsidRDefault="00185AA0" w:rsidP="00185AA0"/>
    <w:p w14:paraId="39BE7FBB" w14:textId="77777777" w:rsidR="00185AA0" w:rsidRDefault="00185AA0" w:rsidP="00185AA0"/>
    <w:p w14:paraId="44D13ED8" w14:textId="77777777" w:rsidR="00185AA0" w:rsidRDefault="00185AA0" w:rsidP="00185AA0"/>
    <w:p w14:paraId="75EB6E1C" w14:textId="77777777" w:rsidR="00185AA0" w:rsidRDefault="00185AA0" w:rsidP="00185AA0"/>
    <w:p w14:paraId="74884B9F" w14:textId="77777777" w:rsidR="00185AA0" w:rsidRDefault="00185AA0" w:rsidP="00185AA0"/>
    <w:p w14:paraId="00271800" w14:textId="77777777" w:rsidR="00185AA0" w:rsidRDefault="00185AA0" w:rsidP="00185AA0"/>
    <w:p w14:paraId="32BB2FE3" w14:textId="77777777" w:rsidR="00185AA0" w:rsidRDefault="00185AA0" w:rsidP="00185AA0"/>
    <w:p w14:paraId="042BF823" w14:textId="77777777" w:rsidR="00185AA0" w:rsidRDefault="00185AA0" w:rsidP="00185AA0"/>
    <w:p w14:paraId="5FFD41A4" w14:textId="77777777" w:rsidR="00185AA0" w:rsidRDefault="00185AA0" w:rsidP="00185AA0"/>
    <w:p w14:paraId="607585F7" w14:textId="77777777" w:rsidR="00185AA0" w:rsidRDefault="00185AA0" w:rsidP="00185AA0"/>
    <w:p w14:paraId="214A3D42" w14:textId="77777777" w:rsidR="00185AA0" w:rsidRDefault="00185AA0" w:rsidP="00185AA0"/>
    <w:p w14:paraId="47347895" w14:textId="77777777" w:rsidR="00185AA0" w:rsidRDefault="00185AA0" w:rsidP="00185AA0"/>
    <w:p w14:paraId="5B3B1ABB" w14:textId="77777777" w:rsidR="00185AA0" w:rsidRDefault="00185AA0" w:rsidP="00185AA0"/>
    <w:p w14:paraId="371B038C" w14:textId="77777777" w:rsidR="00185AA0" w:rsidRDefault="00185AA0" w:rsidP="00185AA0"/>
    <w:p w14:paraId="6BBB21B3" w14:textId="77777777" w:rsidR="00185AA0" w:rsidRDefault="00185AA0" w:rsidP="00185AA0"/>
    <w:p w14:paraId="3DA4FF21" w14:textId="77777777" w:rsidR="00185AA0" w:rsidRDefault="00185AA0" w:rsidP="00185AA0"/>
    <w:p w14:paraId="0D386552" w14:textId="77777777" w:rsidR="00185AA0" w:rsidRDefault="00185AA0" w:rsidP="00185AA0"/>
    <w:p w14:paraId="06CDC12C" w14:textId="77777777" w:rsidR="00185AA0" w:rsidRDefault="00185AA0" w:rsidP="00185AA0"/>
    <w:p w14:paraId="31C52EA7" w14:textId="7E740947" w:rsidR="00185AA0" w:rsidRPr="00EE610F" w:rsidRDefault="00185AA0" w:rsidP="00185AA0">
      <w:pPr>
        <w:rPr>
          <w:b/>
          <w:bCs/>
          <w:sz w:val="28"/>
          <w:szCs w:val="28"/>
        </w:rPr>
      </w:pPr>
      <w:r w:rsidRPr="00EE610F">
        <w:rPr>
          <w:b/>
          <w:bCs/>
          <w:sz w:val="28"/>
          <w:szCs w:val="28"/>
        </w:rPr>
        <w:t>Create a new instance from the Cloud Console</w:t>
      </w:r>
    </w:p>
    <w:p w14:paraId="4D4BAFB5" w14:textId="77777777" w:rsidR="00185AA0" w:rsidRDefault="00185AA0" w:rsidP="00185AA0"/>
    <w:p w14:paraId="749B9DD9" w14:textId="77777777" w:rsidR="00185AA0" w:rsidRDefault="00185AA0" w:rsidP="00185AA0">
      <w:r>
        <w:t>In this section, you'll learn how to create new pre-defined machine types with Compute Engine from the Cloud Console.</w:t>
      </w:r>
    </w:p>
    <w:p w14:paraId="11037E3A" w14:textId="77777777" w:rsidR="00185AA0" w:rsidRDefault="00185AA0" w:rsidP="00185AA0"/>
    <w:p w14:paraId="4E0E3C3B" w14:textId="77777777" w:rsidR="00185AA0" w:rsidRDefault="00185AA0" w:rsidP="00185AA0">
      <w:r>
        <w:t>In the Cloud Console, on the Navigation menu (Navigation menu), click Compute Engine &gt; VM Instances.</w:t>
      </w:r>
    </w:p>
    <w:p w14:paraId="13297003" w14:textId="77777777" w:rsidR="00185AA0" w:rsidRDefault="00185AA0" w:rsidP="00185AA0"/>
    <w:p w14:paraId="37BAEEFE" w14:textId="77777777" w:rsidR="00185AA0" w:rsidRDefault="00185AA0" w:rsidP="00185AA0">
      <w:r>
        <w:t>This may take a minute to initialize for the first time.</w:t>
      </w:r>
    </w:p>
    <w:p w14:paraId="196F6031" w14:textId="77777777" w:rsidR="00185AA0" w:rsidRDefault="00185AA0" w:rsidP="00185AA0"/>
    <w:p w14:paraId="60C9EA13" w14:textId="77777777" w:rsidR="00185AA0" w:rsidRDefault="00185AA0" w:rsidP="00185AA0">
      <w:r>
        <w:t>To create a new instance, click CREATE INSTANCE.</w:t>
      </w:r>
    </w:p>
    <w:p w14:paraId="3D25D689" w14:textId="77777777" w:rsidR="00185AA0" w:rsidRDefault="00185AA0" w:rsidP="00185AA0"/>
    <w:p w14:paraId="746A1037" w14:textId="01805697" w:rsidR="00185AA0" w:rsidRDefault="00185AA0" w:rsidP="00185AA0">
      <w:r>
        <w:t>There are many parameters you can configure when creating a new instance. Use the following for this lab:</w:t>
      </w:r>
    </w:p>
    <w:p w14:paraId="33869F38" w14:textId="4E97024F" w:rsidR="00185AA0" w:rsidRDefault="00185AA0" w:rsidP="00185AA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4707"/>
        <w:gridCol w:w="3486"/>
      </w:tblGrid>
      <w:tr w:rsidR="00185AA0" w14:paraId="356AD991" w14:textId="77777777" w:rsidTr="00185AA0">
        <w:tc>
          <w:tcPr>
            <w:tcW w:w="2263" w:type="dxa"/>
            <w:vAlign w:val="center"/>
          </w:tcPr>
          <w:p w14:paraId="38EADFD9" w14:textId="696C065F" w:rsidR="00185AA0" w:rsidRDefault="00185AA0" w:rsidP="00185AA0">
            <w:pPr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t>Field</w:t>
            </w:r>
          </w:p>
        </w:tc>
        <w:tc>
          <w:tcPr>
            <w:tcW w:w="4707" w:type="dxa"/>
            <w:vAlign w:val="center"/>
          </w:tcPr>
          <w:p w14:paraId="259A4E0B" w14:textId="703D68D7" w:rsidR="00185AA0" w:rsidRDefault="00185AA0" w:rsidP="00185AA0">
            <w:pPr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t>Value</w:t>
            </w:r>
          </w:p>
        </w:tc>
        <w:tc>
          <w:tcPr>
            <w:tcW w:w="3486" w:type="dxa"/>
            <w:vAlign w:val="center"/>
          </w:tcPr>
          <w:p w14:paraId="2BB0B70B" w14:textId="7EEBE362" w:rsidR="00185AA0" w:rsidRDefault="00185AA0" w:rsidP="00185AA0">
            <w:pPr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t>Additional Information</w:t>
            </w:r>
          </w:p>
        </w:tc>
      </w:tr>
      <w:tr w:rsidR="00185AA0" w14:paraId="1E61A994" w14:textId="77777777" w:rsidTr="00185AA0">
        <w:tc>
          <w:tcPr>
            <w:tcW w:w="2263" w:type="dxa"/>
            <w:vAlign w:val="center"/>
          </w:tcPr>
          <w:p w14:paraId="5F296ED5" w14:textId="3A7F1A5E" w:rsidR="00185AA0" w:rsidRDefault="00185AA0" w:rsidP="00185AA0">
            <w:pPr>
              <w:rPr>
                <w:rFonts w:hint="eastAsia"/>
              </w:rPr>
            </w:pP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Name</w:t>
            </w:r>
          </w:p>
        </w:tc>
        <w:tc>
          <w:tcPr>
            <w:tcW w:w="4707" w:type="dxa"/>
            <w:vAlign w:val="center"/>
          </w:tcPr>
          <w:p w14:paraId="538DD571" w14:textId="6F669D1C" w:rsidR="00185AA0" w:rsidRDefault="00CF3A0C" w:rsidP="00185AA0">
            <w:pPr>
              <w:rPr>
                <w:rFonts w:hint="eastAsia"/>
              </w:rPr>
            </w:pP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vm</w:t>
            </w:r>
          </w:p>
        </w:tc>
        <w:tc>
          <w:tcPr>
            <w:tcW w:w="3486" w:type="dxa"/>
            <w:vAlign w:val="center"/>
          </w:tcPr>
          <w:p w14:paraId="034237C1" w14:textId="1B5C50A4" w:rsidR="00185AA0" w:rsidRDefault="00185AA0" w:rsidP="00185AA0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Name for the VM instance</w:t>
            </w:r>
          </w:p>
        </w:tc>
      </w:tr>
      <w:tr w:rsidR="00185AA0" w14:paraId="65AF8335" w14:textId="77777777" w:rsidTr="00185AA0">
        <w:tc>
          <w:tcPr>
            <w:tcW w:w="2263" w:type="dxa"/>
            <w:vAlign w:val="center"/>
          </w:tcPr>
          <w:p w14:paraId="23B34AAB" w14:textId="3F8E55DB" w:rsidR="00185AA0" w:rsidRDefault="00185AA0" w:rsidP="00185AA0">
            <w:pPr>
              <w:rPr>
                <w:rFonts w:hint="eastAsia"/>
              </w:rPr>
            </w:pP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Region</w:t>
            </w:r>
          </w:p>
        </w:tc>
        <w:tc>
          <w:tcPr>
            <w:tcW w:w="4707" w:type="dxa"/>
            <w:vAlign w:val="center"/>
          </w:tcPr>
          <w:p w14:paraId="30443992" w14:textId="3620809F" w:rsidR="00185AA0" w:rsidRDefault="00EE610F" w:rsidP="00185AA0">
            <w:pPr>
              <w:rPr>
                <w:rFonts w:hint="eastAsia"/>
              </w:rPr>
            </w:pPr>
            <w:r w:rsidRPr="00185AA0"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asia-east2</w:t>
            </w:r>
            <w:r w:rsidR="00185AA0"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 xml:space="preserve"> (</w:t>
            </w: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Hong Kong</w:t>
            </w:r>
            <w:r w:rsidR="00185AA0"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)</w:t>
            </w:r>
          </w:p>
        </w:tc>
        <w:tc>
          <w:tcPr>
            <w:tcW w:w="3486" w:type="dxa"/>
            <w:vAlign w:val="center"/>
          </w:tcPr>
          <w:p w14:paraId="44615966" w14:textId="27E79E9E" w:rsidR="00185AA0" w:rsidRDefault="00185AA0" w:rsidP="00185AA0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For more information about regions, see </w:t>
            </w:r>
            <w:hyperlink r:id="rId9" w:tgtFrame="_blank" w:history="1">
              <w:r>
                <w:rPr>
                  <w:rStyle w:val="a5"/>
                  <w:rFonts w:ascii="Helvetica" w:hAnsi="Helvetica" w:cs="Helvetica"/>
                  <w:sz w:val="21"/>
                  <w:szCs w:val="21"/>
                </w:rPr>
                <w:t>Regions and Zones</w:t>
              </w:r>
            </w:hyperlink>
            <w:r>
              <w:rPr>
                <w:rFonts w:ascii="Arial" w:hAnsi="Arial" w:cs="Arial"/>
                <w:color w:val="202124"/>
                <w:sz w:val="21"/>
                <w:szCs w:val="21"/>
              </w:rPr>
              <w:t>.</w:t>
            </w:r>
          </w:p>
        </w:tc>
      </w:tr>
      <w:tr w:rsidR="00185AA0" w14:paraId="0DD15C60" w14:textId="77777777" w:rsidTr="00185AA0">
        <w:tc>
          <w:tcPr>
            <w:tcW w:w="2263" w:type="dxa"/>
            <w:vAlign w:val="center"/>
          </w:tcPr>
          <w:p w14:paraId="19496A56" w14:textId="7BBCDBA0" w:rsidR="00185AA0" w:rsidRDefault="00185AA0" w:rsidP="00185AA0">
            <w:pPr>
              <w:rPr>
                <w:rFonts w:hint="eastAsia"/>
              </w:rPr>
            </w:pP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Zone</w:t>
            </w:r>
          </w:p>
        </w:tc>
        <w:tc>
          <w:tcPr>
            <w:tcW w:w="4707" w:type="dxa"/>
            <w:vAlign w:val="center"/>
          </w:tcPr>
          <w:p w14:paraId="3081362A" w14:textId="1C5A1600" w:rsidR="00185AA0" w:rsidRDefault="00185AA0" w:rsidP="00185AA0">
            <w:pPr>
              <w:rPr>
                <w:rFonts w:hint="eastAsia"/>
              </w:rPr>
            </w:pPr>
            <w:r w:rsidRPr="00185AA0"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asia-east2-a</w:t>
            </w:r>
          </w:p>
        </w:tc>
        <w:tc>
          <w:tcPr>
            <w:tcW w:w="3486" w:type="dxa"/>
            <w:vAlign w:val="center"/>
          </w:tcPr>
          <w:p w14:paraId="6807C9B0" w14:textId="6F30A689" w:rsidR="00185AA0" w:rsidRDefault="00185AA0" w:rsidP="00185AA0">
            <w:pPr>
              <w:rPr>
                <w:rFonts w:hint="eastAsia"/>
              </w:rPr>
            </w:pP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Note:</w:t>
            </w:r>
            <w:r>
              <w:rPr>
                <w:rFonts w:ascii="Arial" w:hAnsi="Arial" w:cs="Arial"/>
                <w:color w:val="202124"/>
                <w:sz w:val="21"/>
                <w:szCs w:val="21"/>
              </w:rPr>
              <w:t> Remember the zone that you selected: you'll need it later. For more information about zones, see </w:t>
            </w:r>
            <w:hyperlink r:id="rId10" w:tgtFrame="_blank" w:history="1">
              <w:r>
                <w:rPr>
                  <w:rStyle w:val="a5"/>
                  <w:rFonts w:ascii="Helvetica" w:hAnsi="Helvetica" w:cs="Helvetica"/>
                  <w:sz w:val="21"/>
                  <w:szCs w:val="21"/>
                </w:rPr>
                <w:t>Regions and Zones</w:t>
              </w:r>
            </w:hyperlink>
            <w:r>
              <w:rPr>
                <w:rFonts w:ascii="Arial" w:hAnsi="Arial" w:cs="Arial"/>
                <w:color w:val="202124"/>
                <w:sz w:val="21"/>
                <w:szCs w:val="21"/>
              </w:rPr>
              <w:t>.</w:t>
            </w:r>
          </w:p>
        </w:tc>
      </w:tr>
      <w:tr w:rsidR="00185AA0" w14:paraId="36F6EEEB" w14:textId="77777777" w:rsidTr="00185AA0">
        <w:tc>
          <w:tcPr>
            <w:tcW w:w="2263" w:type="dxa"/>
            <w:vAlign w:val="center"/>
          </w:tcPr>
          <w:p w14:paraId="33D196E2" w14:textId="3871C603" w:rsidR="00185AA0" w:rsidRDefault="00185AA0" w:rsidP="00185AA0">
            <w:pPr>
              <w:rPr>
                <w:rFonts w:hint="eastAsia"/>
              </w:rPr>
            </w:pP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Series</w:t>
            </w:r>
          </w:p>
        </w:tc>
        <w:tc>
          <w:tcPr>
            <w:tcW w:w="4707" w:type="dxa"/>
            <w:vAlign w:val="center"/>
          </w:tcPr>
          <w:p w14:paraId="0A9624EF" w14:textId="7FC63ED2" w:rsidR="00185AA0" w:rsidRDefault="00185AA0" w:rsidP="00185AA0">
            <w:pPr>
              <w:rPr>
                <w:rFonts w:hint="eastAsia"/>
              </w:rPr>
            </w:pP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N1</w:t>
            </w:r>
          </w:p>
        </w:tc>
        <w:tc>
          <w:tcPr>
            <w:tcW w:w="3486" w:type="dxa"/>
            <w:vAlign w:val="center"/>
          </w:tcPr>
          <w:p w14:paraId="3D13AD95" w14:textId="73650768" w:rsidR="00185AA0" w:rsidRDefault="00185AA0" w:rsidP="00185AA0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Name of the series</w:t>
            </w:r>
          </w:p>
        </w:tc>
      </w:tr>
      <w:tr w:rsidR="00185AA0" w14:paraId="2F20B9B8" w14:textId="77777777" w:rsidTr="00185AA0">
        <w:tc>
          <w:tcPr>
            <w:tcW w:w="2263" w:type="dxa"/>
            <w:vAlign w:val="center"/>
          </w:tcPr>
          <w:p w14:paraId="3A387348" w14:textId="05DA0A36" w:rsidR="00185AA0" w:rsidRDefault="00185AA0" w:rsidP="00185AA0">
            <w:pPr>
              <w:rPr>
                <w:rFonts w:hint="eastAsia"/>
              </w:rPr>
            </w:pP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Machine Type</w:t>
            </w:r>
          </w:p>
        </w:tc>
        <w:tc>
          <w:tcPr>
            <w:tcW w:w="4707" w:type="dxa"/>
            <w:vAlign w:val="center"/>
          </w:tcPr>
          <w:p w14:paraId="22AB56B1" w14:textId="0EF44291" w:rsidR="00185AA0" w:rsidRDefault="00185AA0" w:rsidP="00185AA0">
            <w:pPr>
              <w:rPr>
                <w:rFonts w:hint="eastAsia"/>
              </w:rPr>
            </w:pP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f1-mirco</w:t>
            </w:r>
          </w:p>
        </w:tc>
        <w:tc>
          <w:tcPr>
            <w:tcW w:w="3486" w:type="dxa"/>
            <w:vAlign w:val="center"/>
          </w:tcPr>
          <w:p w14:paraId="22298D5C" w14:textId="0C5EB793" w:rsidR="00185AA0" w:rsidRPr="00EE610F" w:rsidRDefault="00EE610F" w:rsidP="00185AA0">
            <w:pPr>
              <w:rPr>
                <w:rFonts w:hint="eastAsia"/>
              </w:rPr>
            </w:pPr>
            <w:r w:rsidRPr="00EE610F">
              <w:rPr>
                <w:rFonts w:ascii="Arial" w:hAnsi="Arial" w:cs="Arial"/>
                <w:color w:val="202124"/>
                <w:sz w:val="21"/>
                <w:szCs w:val="21"/>
              </w:rPr>
              <w:t xml:space="preserve">N1: </w:t>
            </w:r>
            <w:r w:rsidRPr="00EE610F">
              <w:rPr>
                <w:rFonts w:ascii="Arial" w:hAnsi="Arial" w:cs="Arial"/>
                <w:color w:val="C00000"/>
                <w:sz w:val="21"/>
                <w:szCs w:val="21"/>
              </w:rPr>
              <w:t>f1-micro</w:t>
            </w:r>
            <w:r w:rsidRPr="00EE610F">
              <w:rPr>
                <w:rFonts w:ascii="Arial" w:hAnsi="Arial" w:cs="Arial"/>
                <w:color w:val="202124"/>
                <w:sz w:val="21"/>
                <w:szCs w:val="21"/>
              </w:rPr>
              <w:t xml:space="preserve"> and </w:t>
            </w:r>
            <w:r w:rsidRPr="00EE610F">
              <w:rPr>
                <w:rFonts w:ascii="Arial" w:hAnsi="Arial" w:cs="Arial"/>
                <w:color w:val="C00000"/>
                <w:sz w:val="21"/>
                <w:szCs w:val="21"/>
              </w:rPr>
              <w:t xml:space="preserve">g1-small </w:t>
            </w:r>
            <w:r w:rsidRPr="00EE610F">
              <w:rPr>
                <w:rFonts w:ascii="Arial" w:hAnsi="Arial" w:cs="Arial"/>
                <w:color w:val="202124"/>
                <w:sz w:val="21"/>
                <w:szCs w:val="21"/>
              </w:rPr>
              <w:t>shared-core machine types have up to 1 vCPU available for short periods of bursting.</w:t>
            </w:r>
          </w:p>
        </w:tc>
      </w:tr>
      <w:tr w:rsidR="00185AA0" w14:paraId="5503414A" w14:textId="77777777" w:rsidTr="00185AA0">
        <w:tc>
          <w:tcPr>
            <w:tcW w:w="2263" w:type="dxa"/>
            <w:vAlign w:val="center"/>
          </w:tcPr>
          <w:p w14:paraId="1581A3A2" w14:textId="608FECC5" w:rsidR="00185AA0" w:rsidRDefault="00185AA0" w:rsidP="00185AA0">
            <w:pPr>
              <w:rPr>
                <w:rFonts w:hint="eastAsia"/>
              </w:rPr>
            </w:pP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Boot Disk</w:t>
            </w:r>
          </w:p>
        </w:tc>
        <w:tc>
          <w:tcPr>
            <w:tcW w:w="4707" w:type="dxa"/>
            <w:vAlign w:val="center"/>
          </w:tcPr>
          <w:p w14:paraId="296F44E3" w14:textId="0C7B3077" w:rsidR="00185AA0" w:rsidRDefault="00185AA0" w:rsidP="00185AA0">
            <w:pPr>
              <w:rPr>
                <w:rFonts w:hint="eastAsia"/>
              </w:rPr>
            </w:pP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New 10 GB standard persistent disk</w:t>
            </w:r>
            <w:r>
              <w:rPr>
                <w:rFonts w:ascii="Arial" w:hAnsi="Arial" w:cs="Arial"/>
                <w:color w:val="202124"/>
                <w:sz w:val="21"/>
                <w:szCs w:val="21"/>
              </w:rPr>
              <w:t> </w:t>
            </w: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OS Image: Debian GNU/Linux 10 (buster)</w:t>
            </w:r>
          </w:p>
        </w:tc>
        <w:tc>
          <w:tcPr>
            <w:tcW w:w="3486" w:type="dxa"/>
            <w:vAlign w:val="center"/>
          </w:tcPr>
          <w:p w14:paraId="2CB2736F" w14:textId="6CFEF21C" w:rsidR="00185AA0" w:rsidRDefault="00185AA0" w:rsidP="00185AA0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Several images are available, including Debian, Ubuntu, CoreOS, and premium images such as Red Hat Enterprise Linux and Windows Server. For more information, see Operating System documentation.</w:t>
            </w:r>
          </w:p>
        </w:tc>
      </w:tr>
      <w:tr w:rsidR="00185AA0" w14:paraId="1C8F01C4" w14:textId="77777777" w:rsidTr="00185AA0">
        <w:tc>
          <w:tcPr>
            <w:tcW w:w="2263" w:type="dxa"/>
            <w:vAlign w:val="center"/>
          </w:tcPr>
          <w:p w14:paraId="78EC9729" w14:textId="0B9B14CF" w:rsidR="00185AA0" w:rsidRDefault="00185AA0" w:rsidP="00185AA0">
            <w:pPr>
              <w:rPr>
                <w:rFonts w:hint="eastAsia"/>
              </w:rPr>
            </w:pP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Firewall</w:t>
            </w:r>
          </w:p>
        </w:tc>
        <w:tc>
          <w:tcPr>
            <w:tcW w:w="4707" w:type="dxa"/>
            <w:vAlign w:val="center"/>
          </w:tcPr>
          <w:p w14:paraId="276FF396" w14:textId="577A0DC2" w:rsidR="00185AA0" w:rsidRDefault="00185AA0" w:rsidP="00185AA0">
            <w:pPr>
              <w:rPr>
                <w:rFonts w:hint="eastAsia"/>
              </w:rPr>
            </w:pP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Allow HTTP traffic</w:t>
            </w:r>
          </w:p>
        </w:tc>
        <w:tc>
          <w:tcPr>
            <w:tcW w:w="3486" w:type="dxa"/>
            <w:vAlign w:val="center"/>
          </w:tcPr>
          <w:p w14:paraId="0CE0865B" w14:textId="006EAD0A" w:rsidR="00185AA0" w:rsidRDefault="00185AA0" w:rsidP="00185AA0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Select this option in order to access a web server that you'll install later. </w:t>
            </w: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Note:</w:t>
            </w:r>
            <w:r>
              <w:rPr>
                <w:rFonts w:ascii="Arial" w:hAnsi="Arial" w:cs="Arial"/>
                <w:color w:val="202124"/>
                <w:sz w:val="21"/>
                <w:szCs w:val="21"/>
              </w:rPr>
              <w:t> This will automatically create a firewall rule to allow HTTP traffic on port 80.</w:t>
            </w:r>
          </w:p>
        </w:tc>
      </w:tr>
      <w:tr w:rsidR="00EE610F" w14:paraId="23979155" w14:textId="77777777" w:rsidTr="00185AA0">
        <w:tc>
          <w:tcPr>
            <w:tcW w:w="2263" w:type="dxa"/>
            <w:vAlign w:val="center"/>
          </w:tcPr>
          <w:p w14:paraId="04C4C864" w14:textId="4CF8B1A4" w:rsidR="00EE610F" w:rsidRDefault="00EE610F" w:rsidP="00185AA0">
            <w:pP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D</w:t>
            </w:r>
            <w:r w:rsidRPr="00EE610F"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eletion</w:t>
            </w: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 xml:space="preserve"> </w:t>
            </w:r>
            <w:r w:rsidRPr="00EE610F"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Protection</w:t>
            </w:r>
          </w:p>
        </w:tc>
        <w:tc>
          <w:tcPr>
            <w:tcW w:w="4707" w:type="dxa"/>
            <w:vAlign w:val="center"/>
          </w:tcPr>
          <w:p w14:paraId="0C484BAB" w14:textId="574A6900" w:rsidR="00EE610F" w:rsidRDefault="00EE610F" w:rsidP="00185AA0">
            <w:pPr>
              <w:rPr>
                <w:rStyle w:val="a3"/>
                <w:rFonts w:ascii="Arial" w:hAnsi="Arial" w:cs="Arial" w:hint="eastAsia"/>
                <w:color w:val="202124"/>
                <w:sz w:val="21"/>
                <w:szCs w:val="21"/>
              </w:rPr>
            </w:pPr>
            <w:r>
              <w:rPr>
                <w:rStyle w:val="a3"/>
                <w:rFonts w:ascii="Arial" w:hAnsi="Arial" w:cs="Arial" w:hint="eastAsia"/>
                <w:color w:val="202124"/>
                <w:sz w:val="21"/>
                <w:szCs w:val="21"/>
              </w:rPr>
              <w:t>E</w:t>
            </w: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 xml:space="preserve">nable </w:t>
            </w:r>
            <w:r w:rsidRPr="00EE610F"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deletion</w:t>
            </w: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 xml:space="preserve"> </w:t>
            </w:r>
            <w:r w:rsidRPr="00EE610F"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Protection</w:t>
            </w:r>
          </w:p>
        </w:tc>
        <w:tc>
          <w:tcPr>
            <w:tcW w:w="3486" w:type="dxa"/>
            <w:vAlign w:val="center"/>
          </w:tcPr>
          <w:p w14:paraId="4C8BA075" w14:textId="578A86A8" w:rsidR="00EE610F" w:rsidRDefault="00EE610F" w:rsidP="00185AA0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rotect specific VM instances from deletion</w:t>
            </w:r>
          </w:p>
        </w:tc>
      </w:tr>
    </w:tbl>
    <w:p w14:paraId="12406350" w14:textId="77777777" w:rsidR="00185AA0" w:rsidRPr="00185AA0" w:rsidRDefault="00185AA0" w:rsidP="00185AA0">
      <w:pPr>
        <w:rPr>
          <w:rFonts w:hint="eastAsia"/>
        </w:rPr>
      </w:pPr>
    </w:p>
    <w:sectPr w:rsidR="00185AA0" w:rsidRPr="00185AA0" w:rsidSect="00D436B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11D6C"/>
    <w:multiLevelType w:val="multilevel"/>
    <w:tmpl w:val="BE84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BF"/>
    <w:rsid w:val="00185AA0"/>
    <w:rsid w:val="00735FAE"/>
    <w:rsid w:val="008A666F"/>
    <w:rsid w:val="00CF3A0C"/>
    <w:rsid w:val="00D436BF"/>
    <w:rsid w:val="00E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8A52"/>
  <w15:chartTrackingRefBased/>
  <w15:docId w15:val="{12DED410-85AD-4DEF-8C8D-C50F3E3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AA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D436BF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436B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436B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3">
    <w:name w:val="Strong"/>
    <w:basedOn w:val="a0"/>
    <w:uiPriority w:val="22"/>
    <w:qFormat/>
    <w:rsid w:val="00D436BF"/>
    <w:rPr>
      <w:b/>
      <w:bCs/>
    </w:rPr>
  </w:style>
  <w:style w:type="character" w:styleId="a4">
    <w:name w:val="Emphasis"/>
    <w:basedOn w:val="a0"/>
    <w:uiPriority w:val="20"/>
    <w:qFormat/>
    <w:rsid w:val="00D436BF"/>
    <w:rPr>
      <w:i/>
      <w:iCs/>
    </w:rPr>
  </w:style>
  <w:style w:type="character" w:customStyle="1" w:styleId="20">
    <w:name w:val="標題 2 字元"/>
    <w:basedOn w:val="a0"/>
    <w:link w:val="2"/>
    <w:uiPriority w:val="9"/>
    <w:semiHidden/>
    <w:rsid w:val="00185AA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5">
    <w:name w:val="Hyperlink"/>
    <w:basedOn w:val="a0"/>
    <w:uiPriority w:val="99"/>
    <w:unhideWhenUsed/>
    <w:rsid w:val="00185A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5AA0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185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bent123@goog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loud.google.com/compute/docs/zo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compute/docs/zon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 Wai Yin (190322234)</dc:creator>
  <cp:keywords/>
  <dc:description/>
  <cp:lastModifiedBy>FOK Wai Yin (190322234)</cp:lastModifiedBy>
  <cp:revision>2</cp:revision>
  <dcterms:created xsi:type="dcterms:W3CDTF">2021-04-17T01:32:00Z</dcterms:created>
  <dcterms:modified xsi:type="dcterms:W3CDTF">2021-04-17T02:18:00Z</dcterms:modified>
</cp:coreProperties>
</file>