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E1C89" w14:textId="77777777" w:rsidR="00B0064E" w:rsidRPr="00B0064E" w:rsidRDefault="00B0064E" w:rsidP="00B0064E">
      <w:pPr>
        <w:widowControl/>
        <w:shd w:val="clear" w:color="auto" w:fill="FFFFFF"/>
        <w:spacing w:before="2400" w:after="480"/>
        <w:outlineLvl w:val="1"/>
        <w:rPr>
          <w:rFonts w:ascii="Helvetica" w:eastAsia="Times New Roman" w:hAnsi="Helvetica" w:cs="Helvetica"/>
          <w:b/>
          <w:bCs/>
          <w:color w:val="202124"/>
          <w:kern w:val="0"/>
          <w:sz w:val="45"/>
          <w:szCs w:val="45"/>
        </w:rPr>
      </w:pPr>
      <w:r w:rsidRPr="00B0064E">
        <w:rPr>
          <w:rFonts w:ascii="Helvetica" w:eastAsia="Times New Roman" w:hAnsi="Helvetica" w:cs="Helvetica"/>
          <w:b/>
          <w:bCs/>
          <w:color w:val="202124"/>
          <w:kern w:val="0"/>
          <w:sz w:val="45"/>
          <w:szCs w:val="45"/>
        </w:rPr>
        <w:t>Creating an instance template</w:t>
      </w:r>
    </w:p>
    <w:p w14:paraId="0CB992DB" w14:textId="77777777"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Next, create a template for the instances that are created in the instance group that will use autoscaling. As part of the template, you specify the location (in Cloud Storage) of the startup script that should run when the instance starts.</w:t>
      </w:r>
    </w:p>
    <w:p w14:paraId="4643A24A" w14:textId="77777777" w:rsidR="00B0064E" w:rsidRPr="00B0064E" w:rsidRDefault="00B0064E" w:rsidP="00B0064E">
      <w:pPr>
        <w:widowControl/>
        <w:numPr>
          <w:ilvl w:val="0"/>
          <w:numId w:val="1"/>
        </w:numPr>
        <w:shd w:val="clear" w:color="auto" w:fill="FFFFFF"/>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In the Cloud Platform console, go to </w:t>
      </w:r>
      <w:r w:rsidRPr="00B0064E">
        <w:rPr>
          <w:rFonts w:ascii="Helvetica" w:eastAsia="Times New Roman" w:hAnsi="Helvetica" w:cs="Helvetica"/>
          <w:b/>
          <w:bCs/>
          <w:color w:val="202124"/>
          <w:kern w:val="0"/>
          <w:sz w:val="26"/>
          <w:szCs w:val="26"/>
        </w:rPr>
        <w:t>Navigation menu</w:t>
      </w:r>
      <w:r w:rsidRPr="00B0064E">
        <w:rPr>
          <w:rFonts w:ascii="Helvetica" w:eastAsia="Times New Roman" w:hAnsi="Helvetica" w:cs="Helvetica"/>
          <w:color w:val="202124"/>
          <w:kern w:val="0"/>
          <w:sz w:val="26"/>
          <w:szCs w:val="26"/>
        </w:rPr>
        <w:t> &gt; </w:t>
      </w:r>
      <w:r w:rsidRPr="00B0064E">
        <w:rPr>
          <w:rFonts w:ascii="Helvetica" w:eastAsia="Times New Roman" w:hAnsi="Helvetica" w:cs="Helvetica"/>
          <w:b/>
          <w:bCs/>
          <w:color w:val="202124"/>
          <w:kern w:val="0"/>
          <w:sz w:val="26"/>
          <w:szCs w:val="26"/>
        </w:rPr>
        <w:t>Compute Engine</w:t>
      </w:r>
      <w:r w:rsidRPr="00B0064E">
        <w:rPr>
          <w:rFonts w:ascii="Helvetica" w:eastAsia="Times New Roman" w:hAnsi="Helvetica" w:cs="Helvetica"/>
          <w:color w:val="202124"/>
          <w:kern w:val="0"/>
          <w:sz w:val="26"/>
          <w:szCs w:val="26"/>
        </w:rPr>
        <w:t> &gt; </w:t>
      </w:r>
      <w:r w:rsidRPr="00B0064E">
        <w:rPr>
          <w:rFonts w:ascii="Helvetica" w:eastAsia="Times New Roman" w:hAnsi="Helvetica" w:cs="Helvetica"/>
          <w:b/>
          <w:bCs/>
          <w:color w:val="202124"/>
          <w:kern w:val="0"/>
          <w:sz w:val="26"/>
          <w:szCs w:val="26"/>
        </w:rPr>
        <w:t>Instance templates</w:t>
      </w:r>
      <w:r w:rsidRPr="00B0064E">
        <w:rPr>
          <w:rFonts w:ascii="Helvetica" w:eastAsia="Times New Roman" w:hAnsi="Helvetica" w:cs="Helvetica"/>
          <w:color w:val="202124"/>
          <w:kern w:val="0"/>
          <w:sz w:val="26"/>
          <w:szCs w:val="26"/>
        </w:rPr>
        <w:t>.</w:t>
      </w:r>
    </w:p>
    <w:p w14:paraId="2BB5DCB5" w14:textId="0306855D"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noProof/>
          <w:color w:val="202124"/>
          <w:kern w:val="0"/>
          <w:sz w:val="26"/>
          <w:szCs w:val="26"/>
        </w:rPr>
        <w:drawing>
          <wp:inline distT="0" distB="0" distL="0" distR="0" wp14:anchorId="5077F1A7" wp14:editId="6CCCAC9A">
            <wp:extent cx="4438650" cy="390525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3905250"/>
                    </a:xfrm>
                    <a:prstGeom prst="rect">
                      <a:avLst/>
                    </a:prstGeom>
                    <a:noFill/>
                    <a:ln>
                      <a:noFill/>
                    </a:ln>
                  </pic:spPr>
                </pic:pic>
              </a:graphicData>
            </a:graphic>
          </wp:inline>
        </w:drawing>
      </w:r>
    </w:p>
    <w:p w14:paraId="7AE0CDD6" w14:textId="77777777" w:rsidR="00B0064E" w:rsidRPr="00B0064E" w:rsidRDefault="00B0064E" w:rsidP="00B0064E">
      <w:pPr>
        <w:widowControl/>
        <w:numPr>
          <w:ilvl w:val="0"/>
          <w:numId w:val="2"/>
        </w:numPr>
        <w:shd w:val="clear" w:color="auto" w:fill="FFFFFF"/>
        <w:spacing w:before="100" w:beforeAutospacing="1" w:after="100" w:afterAutospacing="1"/>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Click </w:t>
      </w:r>
      <w:r w:rsidRPr="00B0064E">
        <w:rPr>
          <w:rFonts w:ascii="Helvetica" w:eastAsia="Times New Roman" w:hAnsi="Helvetica" w:cs="Helvetica"/>
          <w:b/>
          <w:bCs/>
          <w:color w:val="202124"/>
          <w:kern w:val="0"/>
          <w:sz w:val="26"/>
          <w:szCs w:val="26"/>
        </w:rPr>
        <w:t>Create Instance Template</w:t>
      </w:r>
      <w:r w:rsidRPr="00B0064E">
        <w:rPr>
          <w:rFonts w:ascii="Helvetica" w:eastAsia="Times New Roman" w:hAnsi="Helvetica" w:cs="Helvetica"/>
          <w:color w:val="202124"/>
          <w:kern w:val="0"/>
          <w:sz w:val="26"/>
          <w:szCs w:val="26"/>
        </w:rPr>
        <w:t> at the top of the page.</w:t>
      </w:r>
    </w:p>
    <w:p w14:paraId="1D4592E4" w14:textId="77777777" w:rsidR="00B0064E" w:rsidRPr="00B0064E" w:rsidRDefault="00B0064E" w:rsidP="00B0064E">
      <w:pPr>
        <w:widowControl/>
        <w:numPr>
          <w:ilvl w:val="0"/>
          <w:numId w:val="2"/>
        </w:numPr>
        <w:shd w:val="clear" w:color="auto" w:fill="FFFFFF"/>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Name the instance template </w:t>
      </w:r>
      <w:r w:rsidRPr="00B0064E">
        <w:rPr>
          <w:rFonts w:ascii="Courier New" w:eastAsia="Times New Roman" w:hAnsi="Courier New" w:cs="Courier New"/>
          <w:color w:val="202124"/>
          <w:kern w:val="0"/>
          <w:sz w:val="23"/>
          <w:szCs w:val="23"/>
        </w:rPr>
        <w:t>autoscaling-instance01</w:t>
      </w:r>
      <w:r w:rsidRPr="00B0064E">
        <w:rPr>
          <w:rFonts w:ascii="Helvetica" w:eastAsia="Times New Roman" w:hAnsi="Helvetica" w:cs="Helvetica"/>
          <w:color w:val="202124"/>
          <w:kern w:val="0"/>
          <w:sz w:val="26"/>
          <w:szCs w:val="26"/>
        </w:rPr>
        <w:t>.</w:t>
      </w:r>
    </w:p>
    <w:p w14:paraId="1120E9F5" w14:textId="1B0D2569"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noProof/>
          <w:color w:val="202124"/>
          <w:kern w:val="0"/>
          <w:sz w:val="26"/>
          <w:szCs w:val="26"/>
        </w:rPr>
        <w:lastRenderedPageBreak/>
        <w:drawing>
          <wp:inline distT="0" distB="0" distL="0" distR="0" wp14:anchorId="247E6352" wp14:editId="2FBFC74A">
            <wp:extent cx="4166483" cy="3760670"/>
            <wp:effectExtent l="0" t="0" r="571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83040" cy="3775614"/>
                    </a:xfrm>
                    <a:prstGeom prst="rect">
                      <a:avLst/>
                    </a:prstGeom>
                    <a:noFill/>
                    <a:ln>
                      <a:noFill/>
                    </a:ln>
                  </pic:spPr>
                </pic:pic>
              </a:graphicData>
            </a:graphic>
          </wp:inline>
        </w:drawing>
      </w:r>
    </w:p>
    <w:p w14:paraId="5C4C0D8D" w14:textId="69771E31" w:rsidR="00B0064E" w:rsidRPr="008F309E" w:rsidRDefault="00B0064E" w:rsidP="008F309E">
      <w:pPr>
        <w:widowControl/>
        <w:shd w:val="clear" w:color="auto" w:fill="FFFFFF"/>
        <w:spacing w:after="360"/>
        <w:rPr>
          <w:rFonts w:ascii="Times New Roman" w:eastAsia="Times New Roman" w:hAnsi="Times New Roman" w:cs="Times New Roman"/>
          <w:kern w:val="0"/>
          <w:szCs w:val="24"/>
        </w:rPr>
      </w:pPr>
      <w:r w:rsidRPr="00B0064E">
        <w:rPr>
          <w:rFonts w:ascii="Helvetica" w:eastAsia="Times New Roman" w:hAnsi="Helvetica" w:cs="Helvetica"/>
          <w:b/>
          <w:bCs/>
          <w:color w:val="202124"/>
          <w:kern w:val="0"/>
          <w:sz w:val="45"/>
          <w:szCs w:val="45"/>
        </w:rPr>
        <w:t>Creating the instance group</w:t>
      </w:r>
    </w:p>
    <w:p w14:paraId="6CB0B2DC" w14:textId="77777777" w:rsidR="00B0064E" w:rsidRPr="00B0064E" w:rsidRDefault="00B0064E" w:rsidP="00B0064E">
      <w:pPr>
        <w:widowControl/>
        <w:numPr>
          <w:ilvl w:val="0"/>
          <w:numId w:val="5"/>
        </w:numPr>
        <w:shd w:val="clear" w:color="auto" w:fill="FFFFFF"/>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In the left pane, click </w:t>
      </w:r>
      <w:r w:rsidRPr="00B0064E">
        <w:rPr>
          <w:rFonts w:ascii="Helvetica" w:eastAsia="Times New Roman" w:hAnsi="Helvetica" w:cs="Helvetica"/>
          <w:b/>
          <w:bCs/>
          <w:color w:val="202124"/>
          <w:kern w:val="0"/>
          <w:sz w:val="26"/>
          <w:szCs w:val="26"/>
        </w:rPr>
        <w:t>Instance groups</w:t>
      </w:r>
      <w:r w:rsidRPr="00B0064E">
        <w:rPr>
          <w:rFonts w:ascii="Helvetica" w:eastAsia="Times New Roman" w:hAnsi="Helvetica" w:cs="Helvetica"/>
          <w:color w:val="202124"/>
          <w:kern w:val="0"/>
          <w:sz w:val="26"/>
          <w:szCs w:val="26"/>
        </w:rPr>
        <w:t>.</w:t>
      </w:r>
    </w:p>
    <w:p w14:paraId="51CA9D8E" w14:textId="4FB317D2"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noProof/>
          <w:color w:val="202124"/>
          <w:kern w:val="0"/>
          <w:sz w:val="26"/>
          <w:szCs w:val="26"/>
        </w:rPr>
        <w:drawing>
          <wp:inline distT="0" distB="0" distL="0" distR="0" wp14:anchorId="7C8740D0" wp14:editId="352106F5">
            <wp:extent cx="3260035" cy="3436264"/>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1840" cy="3448707"/>
                    </a:xfrm>
                    <a:prstGeom prst="rect">
                      <a:avLst/>
                    </a:prstGeom>
                    <a:noFill/>
                    <a:ln>
                      <a:noFill/>
                    </a:ln>
                  </pic:spPr>
                </pic:pic>
              </a:graphicData>
            </a:graphic>
          </wp:inline>
        </w:drawing>
      </w:r>
    </w:p>
    <w:p w14:paraId="650B1F55" w14:textId="77777777" w:rsidR="00B0064E" w:rsidRPr="00B0064E" w:rsidRDefault="00B0064E" w:rsidP="00B0064E">
      <w:pPr>
        <w:widowControl/>
        <w:numPr>
          <w:ilvl w:val="0"/>
          <w:numId w:val="6"/>
        </w:numPr>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lastRenderedPageBreak/>
        <w:t>Click </w:t>
      </w:r>
      <w:r w:rsidRPr="00B0064E">
        <w:rPr>
          <w:rFonts w:ascii="Helvetica" w:eastAsia="Times New Roman" w:hAnsi="Helvetica" w:cs="Helvetica"/>
          <w:b/>
          <w:bCs/>
          <w:color w:val="202124"/>
          <w:kern w:val="0"/>
          <w:sz w:val="26"/>
          <w:szCs w:val="26"/>
        </w:rPr>
        <w:t>Create instance group</w:t>
      </w:r>
      <w:r w:rsidRPr="00B0064E">
        <w:rPr>
          <w:rFonts w:ascii="Helvetica" w:eastAsia="Times New Roman" w:hAnsi="Helvetica" w:cs="Helvetica"/>
          <w:color w:val="202124"/>
          <w:kern w:val="0"/>
          <w:sz w:val="26"/>
          <w:szCs w:val="26"/>
        </w:rPr>
        <w:t>.</w:t>
      </w:r>
    </w:p>
    <w:p w14:paraId="76BDFC68" w14:textId="4A38A9F6" w:rsidR="00B0064E" w:rsidRPr="00B0064E" w:rsidRDefault="00B0064E" w:rsidP="00B0064E">
      <w:pPr>
        <w:widowControl/>
        <w:numPr>
          <w:ilvl w:val="0"/>
          <w:numId w:val="6"/>
        </w:numPr>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b/>
          <w:bCs/>
          <w:color w:val="202124"/>
          <w:kern w:val="0"/>
          <w:sz w:val="26"/>
          <w:szCs w:val="26"/>
        </w:rPr>
        <w:t>Name:</w:t>
      </w:r>
      <w:r w:rsidRPr="00B0064E">
        <w:rPr>
          <w:rFonts w:ascii="Helvetica" w:eastAsia="Times New Roman" w:hAnsi="Helvetica" w:cs="Helvetica"/>
          <w:color w:val="202124"/>
          <w:kern w:val="0"/>
          <w:sz w:val="26"/>
          <w:szCs w:val="26"/>
        </w:rPr>
        <w:t> </w:t>
      </w:r>
      <w:r w:rsidR="008F309E" w:rsidRPr="008F309E">
        <w:rPr>
          <w:rFonts w:ascii="Courier New" w:eastAsia="Times New Roman" w:hAnsi="Courier New" w:cs="Courier New"/>
          <w:color w:val="202124"/>
          <w:kern w:val="0"/>
          <w:sz w:val="23"/>
          <w:szCs w:val="23"/>
        </w:rPr>
        <w:t>instance-group-1</w:t>
      </w:r>
    </w:p>
    <w:p w14:paraId="71891DA3" w14:textId="77777777" w:rsidR="00B0064E" w:rsidRPr="00B0064E" w:rsidRDefault="00B0064E" w:rsidP="00B0064E">
      <w:pPr>
        <w:widowControl/>
        <w:numPr>
          <w:ilvl w:val="0"/>
          <w:numId w:val="6"/>
        </w:numPr>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Under </w:t>
      </w:r>
      <w:r w:rsidRPr="00B0064E">
        <w:rPr>
          <w:rFonts w:ascii="Helvetica" w:eastAsia="Times New Roman" w:hAnsi="Helvetica" w:cs="Helvetica"/>
          <w:b/>
          <w:bCs/>
          <w:color w:val="202124"/>
          <w:kern w:val="0"/>
          <w:sz w:val="26"/>
          <w:szCs w:val="26"/>
        </w:rPr>
        <w:t>Instance template</w:t>
      </w:r>
      <w:r w:rsidRPr="00B0064E">
        <w:rPr>
          <w:rFonts w:ascii="Helvetica" w:eastAsia="Times New Roman" w:hAnsi="Helvetica" w:cs="Helvetica"/>
          <w:color w:val="202124"/>
          <w:kern w:val="0"/>
          <w:sz w:val="26"/>
          <w:szCs w:val="26"/>
        </w:rPr>
        <w:t>, select the instance template you just created.</w:t>
      </w:r>
    </w:p>
    <w:p w14:paraId="3442D9CC" w14:textId="77777777" w:rsidR="00B0064E" w:rsidRPr="00B0064E" w:rsidRDefault="00B0064E" w:rsidP="00B0064E">
      <w:pPr>
        <w:widowControl/>
        <w:numPr>
          <w:ilvl w:val="0"/>
          <w:numId w:val="6"/>
        </w:numPr>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Set </w:t>
      </w:r>
      <w:r w:rsidRPr="00B0064E">
        <w:rPr>
          <w:rFonts w:ascii="Helvetica" w:eastAsia="Times New Roman" w:hAnsi="Helvetica" w:cs="Helvetica"/>
          <w:b/>
          <w:bCs/>
          <w:color w:val="202124"/>
          <w:kern w:val="0"/>
          <w:sz w:val="26"/>
          <w:szCs w:val="26"/>
        </w:rPr>
        <w:t>Autoscaling mode</w:t>
      </w:r>
      <w:r w:rsidRPr="00B0064E">
        <w:rPr>
          <w:rFonts w:ascii="Helvetica" w:eastAsia="Times New Roman" w:hAnsi="Helvetica" w:cs="Helvetica"/>
          <w:color w:val="202124"/>
          <w:kern w:val="0"/>
          <w:sz w:val="26"/>
          <w:szCs w:val="26"/>
        </w:rPr>
        <w:t> to </w:t>
      </w:r>
      <w:r w:rsidRPr="00B0064E">
        <w:rPr>
          <w:rFonts w:ascii="Helvetica" w:eastAsia="Times New Roman" w:hAnsi="Helvetica" w:cs="Helvetica"/>
          <w:b/>
          <w:bCs/>
          <w:color w:val="202124"/>
          <w:kern w:val="0"/>
          <w:sz w:val="26"/>
          <w:szCs w:val="26"/>
        </w:rPr>
        <w:t>Don't autoscale</w:t>
      </w:r>
      <w:r w:rsidRPr="00B0064E">
        <w:rPr>
          <w:rFonts w:ascii="Helvetica" w:eastAsia="Times New Roman" w:hAnsi="Helvetica" w:cs="Helvetica"/>
          <w:color w:val="202124"/>
          <w:kern w:val="0"/>
          <w:sz w:val="26"/>
          <w:szCs w:val="26"/>
        </w:rPr>
        <w:t>.</w:t>
      </w:r>
    </w:p>
    <w:p w14:paraId="03AA2A06" w14:textId="77777777"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You'll edit the autoscaling setting after the instance group has been created. Leave the other settings at their default values.</w:t>
      </w:r>
    </w:p>
    <w:p w14:paraId="321AE386" w14:textId="77777777" w:rsidR="00B0064E" w:rsidRPr="00B0064E" w:rsidRDefault="00B0064E" w:rsidP="00B0064E">
      <w:pPr>
        <w:widowControl/>
        <w:numPr>
          <w:ilvl w:val="0"/>
          <w:numId w:val="7"/>
        </w:numPr>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Click </w:t>
      </w:r>
      <w:r w:rsidRPr="00B0064E">
        <w:rPr>
          <w:rFonts w:ascii="Helvetica" w:eastAsia="Times New Roman" w:hAnsi="Helvetica" w:cs="Helvetica"/>
          <w:b/>
          <w:bCs/>
          <w:color w:val="202124"/>
          <w:kern w:val="0"/>
          <w:sz w:val="26"/>
          <w:szCs w:val="26"/>
        </w:rPr>
        <w:t>Create</w:t>
      </w:r>
      <w:r w:rsidRPr="00B0064E">
        <w:rPr>
          <w:rFonts w:ascii="Helvetica" w:eastAsia="Times New Roman" w:hAnsi="Helvetica" w:cs="Helvetica"/>
          <w:color w:val="202124"/>
          <w:kern w:val="0"/>
          <w:sz w:val="26"/>
          <w:szCs w:val="26"/>
        </w:rPr>
        <w:t>.</w:t>
      </w:r>
    </w:p>
    <w:p w14:paraId="4C976020" w14:textId="77777777" w:rsidR="00B0064E" w:rsidRPr="00B0064E" w:rsidRDefault="00B0064E" w:rsidP="00B0064E">
      <w:pPr>
        <w:widowControl/>
        <w:shd w:val="clear" w:color="auto" w:fill="FFFFFF"/>
        <w:spacing w:before="100" w:beforeAutospacing="1" w:after="100" w:afterAutospacing="1"/>
        <w:outlineLvl w:val="3"/>
        <w:rPr>
          <w:rFonts w:ascii="Helvetica" w:eastAsia="Times New Roman" w:hAnsi="Helvetica" w:cs="Helvetica"/>
          <w:b/>
          <w:bCs/>
          <w:color w:val="202124"/>
          <w:kern w:val="0"/>
          <w:szCs w:val="24"/>
        </w:rPr>
      </w:pPr>
      <w:r w:rsidRPr="00B0064E">
        <w:rPr>
          <w:rFonts w:ascii="Helvetica" w:eastAsia="Times New Roman" w:hAnsi="Helvetica" w:cs="Helvetica"/>
          <w:b/>
          <w:bCs/>
          <w:color w:val="202124"/>
          <w:kern w:val="0"/>
          <w:szCs w:val="24"/>
        </w:rPr>
        <w:t>Test Completed Task</w:t>
      </w:r>
    </w:p>
    <w:p w14:paraId="664F7A4C" w14:textId="77777777"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Click </w:t>
      </w:r>
      <w:r w:rsidRPr="00B0064E">
        <w:rPr>
          <w:rFonts w:ascii="Helvetica" w:eastAsia="Times New Roman" w:hAnsi="Helvetica" w:cs="Helvetica"/>
          <w:b/>
          <w:bCs/>
          <w:color w:val="202124"/>
          <w:kern w:val="0"/>
          <w:sz w:val="26"/>
          <w:szCs w:val="26"/>
        </w:rPr>
        <w:t>Check my progress</w:t>
      </w:r>
      <w:r w:rsidRPr="00B0064E">
        <w:rPr>
          <w:rFonts w:ascii="Helvetica" w:eastAsia="Times New Roman" w:hAnsi="Helvetica" w:cs="Helvetica"/>
          <w:color w:val="202124"/>
          <w:kern w:val="0"/>
          <w:sz w:val="26"/>
          <w:szCs w:val="26"/>
        </w:rPr>
        <w:t> to verify your performed task. If you have successfully created an instance group, you will see an assessment score.</w:t>
      </w:r>
    </w:p>
    <w:p w14:paraId="1213AB2D" w14:textId="77777777" w:rsidR="00B0064E" w:rsidRPr="00B0064E" w:rsidRDefault="00B0064E" w:rsidP="00B0064E">
      <w:pPr>
        <w:widowControl/>
        <w:shd w:val="clear" w:color="auto" w:fill="F8F9FA"/>
        <w:spacing w:after="120"/>
        <w:rPr>
          <w:rFonts w:ascii="Times New Roman" w:eastAsia="Times New Roman" w:hAnsi="Times New Roman" w:cs="Times New Roman"/>
          <w:kern w:val="0"/>
          <w:szCs w:val="24"/>
        </w:rPr>
      </w:pPr>
      <w:r w:rsidRPr="00B0064E">
        <w:rPr>
          <w:rFonts w:ascii="Times New Roman" w:eastAsia="Times New Roman" w:hAnsi="Times New Roman" w:cs="Times New Roman"/>
          <w:kern w:val="0"/>
          <w:szCs w:val="24"/>
        </w:rPr>
        <w:t>Create an instance group</w:t>
      </w:r>
    </w:p>
    <w:p w14:paraId="179A909A" w14:textId="77777777" w:rsidR="00B0064E" w:rsidRPr="00B0064E" w:rsidRDefault="00B0064E" w:rsidP="00B0064E">
      <w:pPr>
        <w:widowControl/>
        <w:shd w:val="clear" w:color="auto" w:fill="F8F9FA"/>
        <w:rPr>
          <w:rFonts w:ascii="Times New Roman" w:eastAsia="Times New Roman" w:hAnsi="Times New Roman" w:cs="Times New Roman"/>
          <w:kern w:val="0"/>
          <w:szCs w:val="24"/>
        </w:rPr>
      </w:pPr>
      <w:r w:rsidRPr="00B0064E">
        <w:rPr>
          <w:rFonts w:ascii="Times New Roman" w:eastAsia="Times New Roman" w:hAnsi="Times New Roman" w:cs="Times New Roman"/>
          <w:kern w:val="0"/>
          <w:szCs w:val="24"/>
        </w:rPr>
        <w:t>Check my progress</w:t>
      </w:r>
    </w:p>
    <w:p w14:paraId="1FAA20B7" w14:textId="77777777" w:rsidR="00B0064E" w:rsidRPr="00B0064E" w:rsidRDefault="00B0064E" w:rsidP="00B0064E">
      <w:pPr>
        <w:widowControl/>
        <w:shd w:val="clear" w:color="auto" w:fill="FFFFFF"/>
        <w:spacing w:before="2400" w:after="480"/>
        <w:outlineLvl w:val="1"/>
        <w:rPr>
          <w:rFonts w:ascii="Helvetica" w:eastAsia="Times New Roman" w:hAnsi="Helvetica" w:cs="Helvetica"/>
          <w:b/>
          <w:bCs/>
          <w:color w:val="202124"/>
          <w:kern w:val="0"/>
          <w:sz w:val="45"/>
          <w:szCs w:val="45"/>
        </w:rPr>
      </w:pPr>
      <w:r w:rsidRPr="00B0064E">
        <w:rPr>
          <w:rFonts w:ascii="Helvetica" w:eastAsia="Times New Roman" w:hAnsi="Helvetica" w:cs="Helvetica"/>
          <w:b/>
          <w:bCs/>
          <w:color w:val="202124"/>
          <w:kern w:val="0"/>
          <w:sz w:val="45"/>
          <w:szCs w:val="45"/>
        </w:rPr>
        <w:t>Verifying that the instance group has been created</w:t>
      </w:r>
    </w:p>
    <w:p w14:paraId="5CB5CBDE" w14:textId="77777777"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If you don't see the green icon, wait a short while and click the refresh icon. It might take the startup script several minutes to complete installation and begin reporting values. Click </w:t>
      </w:r>
      <w:r w:rsidRPr="00B0064E">
        <w:rPr>
          <w:rFonts w:ascii="Helvetica" w:eastAsia="Times New Roman" w:hAnsi="Helvetica" w:cs="Helvetica"/>
          <w:b/>
          <w:bCs/>
          <w:color w:val="202124"/>
          <w:kern w:val="0"/>
          <w:sz w:val="26"/>
          <w:szCs w:val="26"/>
        </w:rPr>
        <w:t>Refresh</w:t>
      </w:r>
      <w:r w:rsidRPr="00B0064E">
        <w:rPr>
          <w:rFonts w:ascii="Helvetica" w:eastAsia="Times New Roman" w:hAnsi="Helvetica" w:cs="Helvetica"/>
          <w:color w:val="202124"/>
          <w:kern w:val="0"/>
          <w:sz w:val="26"/>
          <w:szCs w:val="26"/>
        </w:rPr>
        <w:t> if it seems to be taking more than a few minutes.</w:t>
      </w:r>
    </w:p>
    <w:p w14:paraId="455AF71D" w14:textId="6030CD08"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noProof/>
          <w:color w:val="202124"/>
          <w:kern w:val="0"/>
          <w:sz w:val="26"/>
          <w:szCs w:val="26"/>
        </w:rPr>
        <w:lastRenderedPageBreak/>
        <w:drawing>
          <wp:inline distT="0" distB="0" distL="0" distR="0" wp14:anchorId="6BCE5390" wp14:editId="72CA9130">
            <wp:extent cx="5274310" cy="1084580"/>
            <wp:effectExtent l="0" t="0" r="2540"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084580"/>
                    </a:xfrm>
                    <a:prstGeom prst="rect">
                      <a:avLst/>
                    </a:prstGeom>
                    <a:noFill/>
                    <a:ln>
                      <a:noFill/>
                    </a:ln>
                  </pic:spPr>
                </pic:pic>
              </a:graphicData>
            </a:graphic>
          </wp:inline>
        </w:drawing>
      </w:r>
    </w:p>
    <w:p w14:paraId="4DC6E9DA" w14:textId="77777777" w:rsidR="00B0064E" w:rsidRPr="00B0064E" w:rsidRDefault="00B0064E" w:rsidP="00B0064E">
      <w:pPr>
        <w:widowControl/>
        <w:rPr>
          <w:rFonts w:ascii="Times New Roman" w:eastAsia="Times New Roman" w:hAnsi="Times New Roman" w:cs="Times New Roman"/>
          <w:kern w:val="0"/>
          <w:szCs w:val="24"/>
        </w:rPr>
      </w:pPr>
      <w:r w:rsidRPr="00B0064E">
        <w:rPr>
          <w:rFonts w:ascii="Times New Roman" w:eastAsia="Times New Roman" w:hAnsi="Times New Roman" w:cs="Times New Roman"/>
          <w:b/>
          <w:bCs/>
          <w:kern w:val="0"/>
          <w:szCs w:val="24"/>
        </w:rPr>
        <w:t>Note:</w:t>
      </w:r>
      <w:r w:rsidRPr="00B0064E">
        <w:rPr>
          <w:rFonts w:ascii="Times New Roman" w:eastAsia="Times New Roman" w:hAnsi="Times New Roman" w:cs="Times New Roman"/>
          <w:kern w:val="0"/>
          <w:szCs w:val="24"/>
        </w:rPr>
        <w:t> If you see a red icon next to the other instance group that was pre-created by the lab, you can ignore this warning. The instance group reports a warning for up to ten minutes as it is initializing. This is expected behavior.</w:t>
      </w:r>
    </w:p>
    <w:p w14:paraId="630633A0" w14:textId="77777777" w:rsidR="00B0064E" w:rsidRPr="00B0064E" w:rsidRDefault="00B0064E" w:rsidP="00B0064E">
      <w:pPr>
        <w:widowControl/>
        <w:shd w:val="clear" w:color="auto" w:fill="FFFFFF"/>
        <w:spacing w:before="2400" w:after="480"/>
        <w:outlineLvl w:val="1"/>
        <w:rPr>
          <w:rFonts w:ascii="Helvetica" w:eastAsia="Times New Roman" w:hAnsi="Helvetica" w:cs="Helvetica"/>
          <w:b/>
          <w:bCs/>
          <w:color w:val="202124"/>
          <w:kern w:val="0"/>
          <w:sz w:val="45"/>
          <w:szCs w:val="45"/>
        </w:rPr>
      </w:pPr>
      <w:r w:rsidRPr="00B0064E">
        <w:rPr>
          <w:rFonts w:ascii="Helvetica" w:eastAsia="Times New Roman" w:hAnsi="Helvetica" w:cs="Helvetica"/>
          <w:b/>
          <w:bCs/>
          <w:color w:val="202124"/>
          <w:kern w:val="0"/>
          <w:sz w:val="45"/>
          <w:szCs w:val="45"/>
        </w:rPr>
        <w:t>Verifying that the Node.js script is running</w:t>
      </w:r>
    </w:p>
    <w:p w14:paraId="7FF75C62" w14:textId="77777777"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The custom metric </w:t>
      </w:r>
      <w:r w:rsidRPr="00B0064E">
        <w:rPr>
          <w:rFonts w:ascii="Courier New" w:eastAsia="Times New Roman" w:hAnsi="Courier New" w:cs="Courier New"/>
          <w:color w:val="202124"/>
          <w:kern w:val="0"/>
          <w:sz w:val="23"/>
          <w:szCs w:val="23"/>
        </w:rPr>
        <w:t>custom.googleapis.com/appdemo_queue_depth_01</w:t>
      </w:r>
      <w:r w:rsidRPr="00B0064E">
        <w:rPr>
          <w:rFonts w:ascii="Helvetica" w:eastAsia="Times New Roman" w:hAnsi="Helvetica" w:cs="Helvetica"/>
          <w:color w:val="202124"/>
          <w:kern w:val="0"/>
          <w:sz w:val="26"/>
          <w:szCs w:val="26"/>
        </w:rPr>
        <w:t> isn't created until the first instance in the group is created and that instance begins reporting custom metric values.</w:t>
      </w:r>
    </w:p>
    <w:p w14:paraId="4FA024F2" w14:textId="77777777"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You can verify that the </w:t>
      </w:r>
      <w:r w:rsidRPr="00B0064E">
        <w:rPr>
          <w:rFonts w:ascii="Courier New" w:eastAsia="Times New Roman" w:hAnsi="Courier New" w:cs="Courier New"/>
          <w:color w:val="202124"/>
          <w:kern w:val="0"/>
          <w:sz w:val="23"/>
          <w:szCs w:val="23"/>
        </w:rPr>
        <w:t>writeToCustomMetric.js</w:t>
      </w:r>
      <w:r w:rsidRPr="00B0064E">
        <w:rPr>
          <w:rFonts w:ascii="Helvetica" w:eastAsia="Times New Roman" w:hAnsi="Helvetica" w:cs="Helvetica"/>
          <w:color w:val="202124"/>
          <w:kern w:val="0"/>
          <w:sz w:val="26"/>
          <w:szCs w:val="26"/>
        </w:rPr>
        <w:t> script is running on the first instance in the instance group by checking whether the instance is logging custom metric values.</w:t>
      </w:r>
    </w:p>
    <w:p w14:paraId="4DB62FCE" w14:textId="77777777" w:rsidR="00B0064E" w:rsidRPr="00B0064E" w:rsidRDefault="00B0064E" w:rsidP="00B0064E">
      <w:pPr>
        <w:widowControl/>
        <w:numPr>
          <w:ilvl w:val="0"/>
          <w:numId w:val="8"/>
        </w:numPr>
        <w:shd w:val="clear" w:color="auto" w:fill="FFFFFF"/>
        <w:spacing w:before="100" w:beforeAutospacing="1" w:after="100" w:afterAutospacing="1"/>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Still in the Compute Engine Instance groups window, click the name of the </w:t>
      </w:r>
      <w:r w:rsidRPr="00B0064E">
        <w:rPr>
          <w:rFonts w:ascii="Courier New" w:eastAsia="Times New Roman" w:hAnsi="Courier New" w:cs="Courier New"/>
          <w:color w:val="202124"/>
          <w:kern w:val="0"/>
          <w:sz w:val="23"/>
          <w:szCs w:val="23"/>
        </w:rPr>
        <w:t>autoscaling-instance-group-1</w:t>
      </w:r>
      <w:r w:rsidRPr="00B0064E">
        <w:rPr>
          <w:rFonts w:ascii="Helvetica" w:eastAsia="Times New Roman" w:hAnsi="Helvetica" w:cs="Helvetica"/>
          <w:color w:val="202124"/>
          <w:kern w:val="0"/>
          <w:sz w:val="26"/>
          <w:szCs w:val="26"/>
        </w:rPr>
        <w:t> to display the instances that are running in the group.</w:t>
      </w:r>
    </w:p>
    <w:p w14:paraId="6154CE25" w14:textId="77777777" w:rsidR="00B0064E" w:rsidRPr="00B0064E" w:rsidRDefault="00B0064E" w:rsidP="00B0064E">
      <w:pPr>
        <w:widowControl/>
        <w:numPr>
          <w:ilvl w:val="0"/>
          <w:numId w:val="8"/>
        </w:numPr>
        <w:shd w:val="clear" w:color="auto" w:fill="FFFFFF"/>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Click the instance name. Because autoscaling has not started additional instances, there is just a single instance running.</w:t>
      </w:r>
    </w:p>
    <w:p w14:paraId="0D755941" w14:textId="480D4530"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noProof/>
          <w:color w:val="202124"/>
          <w:kern w:val="0"/>
          <w:sz w:val="26"/>
          <w:szCs w:val="26"/>
        </w:rPr>
        <w:drawing>
          <wp:inline distT="0" distB="0" distL="0" distR="0" wp14:anchorId="656899A5" wp14:editId="3E5117DD">
            <wp:extent cx="5274310" cy="761365"/>
            <wp:effectExtent l="0" t="0" r="254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761365"/>
                    </a:xfrm>
                    <a:prstGeom prst="rect">
                      <a:avLst/>
                    </a:prstGeom>
                    <a:noFill/>
                    <a:ln>
                      <a:noFill/>
                    </a:ln>
                  </pic:spPr>
                </pic:pic>
              </a:graphicData>
            </a:graphic>
          </wp:inline>
        </w:drawing>
      </w:r>
    </w:p>
    <w:p w14:paraId="69EDD718" w14:textId="77777777" w:rsidR="00B0064E" w:rsidRPr="00B0064E" w:rsidRDefault="00B0064E" w:rsidP="00B0064E">
      <w:pPr>
        <w:widowControl/>
        <w:numPr>
          <w:ilvl w:val="0"/>
          <w:numId w:val="9"/>
        </w:numPr>
        <w:shd w:val="clear" w:color="auto" w:fill="FFFFFF"/>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lastRenderedPageBreak/>
        <w:t>In the </w:t>
      </w:r>
      <w:r w:rsidRPr="00B0064E">
        <w:rPr>
          <w:rFonts w:ascii="Helvetica" w:eastAsia="Times New Roman" w:hAnsi="Helvetica" w:cs="Helvetica"/>
          <w:b/>
          <w:bCs/>
          <w:color w:val="202124"/>
          <w:kern w:val="0"/>
          <w:sz w:val="26"/>
          <w:szCs w:val="26"/>
        </w:rPr>
        <w:t>Details</w:t>
      </w:r>
      <w:r w:rsidRPr="00B0064E">
        <w:rPr>
          <w:rFonts w:ascii="Helvetica" w:eastAsia="Times New Roman" w:hAnsi="Helvetica" w:cs="Helvetica"/>
          <w:color w:val="202124"/>
          <w:kern w:val="0"/>
          <w:sz w:val="26"/>
          <w:szCs w:val="26"/>
        </w:rPr>
        <w:t> tab, click </w:t>
      </w:r>
      <w:r w:rsidRPr="00B0064E">
        <w:rPr>
          <w:rFonts w:ascii="Helvetica" w:eastAsia="Times New Roman" w:hAnsi="Helvetica" w:cs="Helvetica"/>
          <w:b/>
          <w:bCs/>
          <w:color w:val="202124"/>
          <w:kern w:val="0"/>
          <w:sz w:val="26"/>
          <w:szCs w:val="26"/>
        </w:rPr>
        <w:t>Cloud Logging</w:t>
      </w:r>
      <w:r w:rsidRPr="00B0064E">
        <w:rPr>
          <w:rFonts w:ascii="Helvetica" w:eastAsia="Times New Roman" w:hAnsi="Helvetica" w:cs="Helvetica"/>
          <w:color w:val="202124"/>
          <w:kern w:val="0"/>
          <w:sz w:val="26"/>
          <w:szCs w:val="26"/>
        </w:rPr>
        <w:t> to view the logs for the VM instance.</w:t>
      </w:r>
    </w:p>
    <w:p w14:paraId="6461B4AB" w14:textId="52064961"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noProof/>
          <w:color w:val="202124"/>
          <w:kern w:val="0"/>
          <w:sz w:val="26"/>
          <w:szCs w:val="26"/>
        </w:rPr>
        <w:drawing>
          <wp:inline distT="0" distB="0" distL="0" distR="0" wp14:anchorId="78DB4327" wp14:editId="2735B24F">
            <wp:extent cx="5274310" cy="6144260"/>
            <wp:effectExtent l="0" t="0" r="2540" b="889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144260"/>
                    </a:xfrm>
                    <a:prstGeom prst="rect">
                      <a:avLst/>
                    </a:prstGeom>
                    <a:noFill/>
                    <a:ln>
                      <a:noFill/>
                    </a:ln>
                  </pic:spPr>
                </pic:pic>
              </a:graphicData>
            </a:graphic>
          </wp:inline>
        </w:drawing>
      </w:r>
    </w:p>
    <w:p w14:paraId="135CF51E" w14:textId="77777777" w:rsidR="00B0064E" w:rsidRPr="00B0064E" w:rsidRDefault="00B0064E" w:rsidP="00B0064E">
      <w:pPr>
        <w:widowControl/>
        <w:numPr>
          <w:ilvl w:val="0"/>
          <w:numId w:val="10"/>
        </w:numPr>
        <w:shd w:val="clear" w:color="auto" w:fill="FFFFFF"/>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Wait a minute or 2 to let some data accumulate. You will see </w:t>
      </w:r>
      <w:r w:rsidRPr="00B0064E">
        <w:rPr>
          <w:rFonts w:ascii="Courier New" w:eastAsia="Times New Roman" w:hAnsi="Courier New" w:cs="Courier New"/>
          <w:color w:val="202124"/>
          <w:kern w:val="0"/>
          <w:sz w:val="23"/>
          <w:szCs w:val="23"/>
        </w:rPr>
        <w:t>resource.type</w:t>
      </w:r>
      <w:r w:rsidRPr="00B0064E">
        <w:rPr>
          <w:rFonts w:ascii="Helvetica" w:eastAsia="Times New Roman" w:hAnsi="Helvetica" w:cs="Helvetica"/>
          <w:color w:val="202124"/>
          <w:kern w:val="0"/>
          <w:sz w:val="26"/>
          <w:szCs w:val="26"/>
        </w:rPr>
        <w:t> and </w:t>
      </w:r>
      <w:r w:rsidRPr="00B0064E">
        <w:rPr>
          <w:rFonts w:ascii="Courier New" w:eastAsia="Times New Roman" w:hAnsi="Courier New" w:cs="Courier New"/>
          <w:color w:val="202124"/>
          <w:kern w:val="0"/>
          <w:sz w:val="23"/>
          <w:szCs w:val="23"/>
        </w:rPr>
        <w:t>resource.labels.instance_id</w:t>
      </w:r>
      <w:r w:rsidRPr="00B0064E">
        <w:rPr>
          <w:rFonts w:ascii="Helvetica" w:eastAsia="Times New Roman" w:hAnsi="Helvetica" w:cs="Helvetica"/>
          <w:color w:val="202124"/>
          <w:kern w:val="0"/>
          <w:sz w:val="26"/>
          <w:szCs w:val="26"/>
        </w:rPr>
        <w:t> in the </w:t>
      </w:r>
      <w:r w:rsidRPr="00B0064E">
        <w:rPr>
          <w:rFonts w:ascii="Helvetica" w:eastAsia="Times New Roman" w:hAnsi="Helvetica" w:cs="Helvetica"/>
          <w:b/>
          <w:bCs/>
          <w:color w:val="202124"/>
          <w:kern w:val="0"/>
          <w:sz w:val="26"/>
          <w:szCs w:val="26"/>
        </w:rPr>
        <w:t>Query preview</w:t>
      </w:r>
      <w:r w:rsidRPr="00B0064E">
        <w:rPr>
          <w:rFonts w:ascii="Helvetica" w:eastAsia="Times New Roman" w:hAnsi="Helvetica" w:cs="Helvetica"/>
          <w:color w:val="202124"/>
          <w:kern w:val="0"/>
          <w:sz w:val="26"/>
          <w:szCs w:val="26"/>
        </w:rPr>
        <w:t> box.</w:t>
      </w:r>
    </w:p>
    <w:p w14:paraId="70343013" w14:textId="447802FF"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noProof/>
          <w:color w:val="202124"/>
          <w:kern w:val="0"/>
          <w:sz w:val="26"/>
          <w:szCs w:val="26"/>
        </w:rPr>
        <w:drawing>
          <wp:inline distT="0" distB="0" distL="0" distR="0" wp14:anchorId="0EAC24CF" wp14:editId="7CAE441D">
            <wp:extent cx="5274310" cy="50101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501015"/>
                    </a:xfrm>
                    <a:prstGeom prst="rect">
                      <a:avLst/>
                    </a:prstGeom>
                    <a:noFill/>
                    <a:ln>
                      <a:noFill/>
                    </a:ln>
                  </pic:spPr>
                </pic:pic>
              </a:graphicData>
            </a:graphic>
          </wp:inline>
        </w:drawing>
      </w:r>
    </w:p>
    <w:p w14:paraId="1D25413D" w14:textId="77777777" w:rsidR="00B0064E" w:rsidRPr="00B0064E" w:rsidRDefault="00B0064E" w:rsidP="00B0064E">
      <w:pPr>
        <w:widowControl/>
        <w:numPr>
          <w:ilvl w:val="0"/>
          <w:numId w:val="11"/>
        </w:numPr>
        <w:shd w:val="clear" w:color="auto" w:fill="FFFFFF"/>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lastRenderedPageBreak/>
        <w:t>Now click drop-down arrow next to </w:t>
      </w:r>
      <w:r w:rsidRPr="00B0064E">
        <w:rPr>
          <w:rFonts w:ascii="Helvetica" w:eastAsia="Times New Roman" w:hAnsi="Helvetica" w:cs="Helvetica"/>
          <w:b/>
          <w:bCs/>
          <w:color w:val="202124"/>
          <w:kern w:val="0"/>
          <w:sz w:val="26"/>
          <w:szCs w:val="26"/>
        </w:rPr>
        <w:t>Run Query</w:t>
      </w:r>
      <w:r w:rsidRPr="00B0064E">
        <w:rPr>
          <w:rFonts w:ascii="Helvetica" w:eastAsia="Times New Roman" w:hAnsi="Helvetica" w:cs="Helvetica"/>
          <w:color w:val="202124"/>
          <w:kern w:val="0"/>
          <w:sz w:val="26"/>
          <w:szCs w:val="26"/>
        </w:rPr>
        <w:t> to open </w:t>
      </w:r>
      <w:r w:rsidRPr="00B0064E">
        <w:rPr>
          <w:rFonts w:ascii="Helvetica" w:eastAsia="Times New Roman" w:hAnsi="Helvetica" w:cs="Helvetica"/>
          <w:b/>
          <w:bCs/>
          <w:color w:val="202124"/>
          <w:kern w:val="0"/>
          <w:sz w:val="26"/>
          <w:szCs w:val="26"/>
        </w:rPr>
        <w:t>Query builder</w:t>
      </w:r>
      <w:r w:rsidRPr="00B0064E">
        <w:rPr>
          <w:rFonts w:ascii="Helvetica" w:eastAsia="Times New Roman" w:hAnsi="Helvetica" w:cs="Helvetica"/>
          <w:color w:val="202124"/>
          <w:kern w:val="0"/>
          <w:sz w:val="26"/>
          <w:szCs w:val="26"/>
        </w:rPr>
        <w:t> box.</w:t>
      </w:r>
    </w:p>
    <w:p w14:paraId="39449036" w14:textId="7D764195"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noProof/>
          <w:color w:val="202124"/>
          <w:kern w:val="0"/>
          <w:sz w:val="26"/>
          <w:szCs w:val="26"/>
        </w:rPr>
        <w:drawing>
          <wp:inline distT="0" distB="0" distL="0" distR="0" wp14:anchorId="7D0CD391" wp14:editId="0E480F0E">
            <wp:extent cx="5274310" cy="531495"/>
            <wp:effectExtent l="0" t="0" r="2540"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531495"/>
                    </a:xfrm>
                    <a:prstGeom prst="rect">
                      <a:avLst/>
                    </a:prstGeom>
                    <a:noFill/>
                    <a:ln>
                      <a:noFill/>
                    </a:ln>
                  </pic:spPr>
                </pic:pic>
              </a:graphicData>
            </a:graphic>
          </wp:inline>
        </w:drawing>
      </w:r>
    </w:p>
    <w:p w14:paraId="165D334C" w14:textId="77777777" w:rsidR="00B0064E" w:rsidRPr="00B0064E" w:rsidRDefault="00B0064E" w:rsidP="00B0064E">
      <w:pPr>
        <w:widowControl/>
        <w:numPr>
          <w:ilvl w:val="0"/>
          <w:numId w:val="12"/>
        </w:numPr>
        <w:shd w:val="clear" w:color="auto" w:fill="FFFFFF"/>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Add "nodeapp" as line three, so the code looks similar to this:</w:t>
      </w:r>
    </w:p>
    <w:p w14:paraId="1085AF9F" w14:textId="7DD3B9E8"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noProof/>
          <w:color w:val="202124"/>
          <w:kern w:val="0"/>
          <w:sz w:val="26"/>
          <w:szCs w:val="26"/>
        </w:rPr>
        <w:drawing>
          <wp:inline distT="0" distB="0" distL="0" distR="0" wp14:anchorId="701D4E9E" wp14:editId="54A29FA7">
            <wp:extent cx="5274310" cy="2224405"/>
            <wp:effectExtent l="0" t="0" r="2540"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224405"/>
                    </a:xfrm>
                    <a:prstGeom prst="rect">
                      <a:avLst/>
                    </a:prstGeom>
                    <a:noFill/>
                    <a:ln>
                      <a:noFill/>
                    </a:ln>
                  </pic:spPr>
                </pic:pic>
              </a:graphicData>
            </a:graphic>
          </wp:inline>
        </w:drawing>
      </w:r>
    </w:p>
    <w:p w14:paraId="73AF2566" w14:textId="77777777" w:rsidR="00B0064E" w:rsidRPr="00B0064E" w:rsidRDefault="00B0064E" w:rsidP="00B0064E">
      <w:pPr>
        <w:widowControl/>
        <w:numPr>
          <w:ilvl w:val="0"/>
          <w:numId w:val="13"/>
        </w:numPr>
        <w:shd w:val="clear" w:color="auto" w:fill="FFFFFF"/>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Click </w:t>
      </w:r>
      <w:r w:rsidRPr="00B0064E">
        <w:rPr>
          <w:rFonts w:ascii="Helvetica" w:eastAsia="Times New Roman" w:hAnsi="Helvetica" w:cs="Helvetica"/>
          <w:b/>
          <w:bCs/>
          <w:color w:val="202124"/>
          <w:kern w:val="0"/>
          <w:sz w:val="26"/>
          <w:szCs w:val="26"/>
        </w:rPr>
        <w:t>Run Query</w:t>
      </w:r>
      <w:r w:rsidRPr="00B0064E">
        <w:rPr>
          <w:rFonts w:ascii="Helvetica" w:eastAsia="Times New Roman" w:hAnsi="Helvetica" w:cs="Helvetica"/>
          <w:color w:val="202124"/>
          <w:kern w:val="0"/>
          <w:sz w:val="26"/>
          <w:szCs w:val="26"/>
        </w:rPr>
        <w:t>.</w:t>
      </w:r>
    </w:p>
    <w:p w14:paraId="213AB491" w14:textId="77777777"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If the </w:t>
      </w:r>
      <w:r w:rsidRPr="00B0064E">
        <w:rPr>
          <w:rFonts w:ascii="Courier New" w:eastAsia="Times New Roman" w:hAnsi="Courier New" w:cs="Courier New"/>
          <w:color w:val="202124"/>
          <w:kern w:val="0"/>
          <w:sz w:val="23"/>
          <w:szCs w:val="23"/>
        </w:rPr>
        <w:t>Node.js</w:t>
      </w:r>
      <w:r w:rsidRPr="00B0064E">
        <w:rPr>
          <w:rFonts w:ascii="Helvetica" w:eastAsia="Times New Roman" w:hAnsi="Helvetica" w:cs="Helvetica"/>
          <w:color w:val="202124"/>
          <w:kern w:val="0"/>
          <w:sz w:val="26"/>
          <w:szCs w:val="26"/>
        </w:rPr>
        <w:t> script is being executed on the Compute Engine instance, a request is sent to the API, and log entries that say </w:t>
      </w:r>
      <w:r w:rsidRPr="00B0064E">
        <w:rPr>
          <w:rFonts w:ascii="Courier New" w:eastAsia="Times New Roman" w:hAnsi="Courier New" w:cs="Courier New"/>
          <w:color w:val="202124"/>
          <w:kern w:val="0"/>
          <w:sz w:val="23"/>
          <w:szCs w:val="23"/>
        </w:rPr>
        <w:t>Finished writing time series data</w:t>
      </w:r>
      <w:r w:rsidRPr="00B0064E">
        <w:rPr>
          <w:rFonts w:ascii="Helvetica" w:eastAsia="Times New Roman" w:hAnsi="Helvetica" w:cs="Helvetica"/>
          <w:color w:val="202124"/>
          <w:kern w:val="0"/>
          <w:sz w:val="26"/>
          <w:szCs w:val="26"/>
        </w:rPr>
        <w:t> appear in the logs. For example, in the preceding screenshot, entries like this appear at </w:t>
      </w:r>
      <w:r w:rsidRPr="00B0064E">
        <w:rPr>
          <w:rFonts w:ascii="Courier New" w:eastAsia="Times New Roman" w:hAnsi="Courier New" w:cs="Courier New"/>
          <w:color w:val="202124"/>
          <w:kern w:val="0"/>
          <w:sz w:val="23"/>
          <w:szCs w:val="23"/>
        </w:rPr>
        <w:t>10:31:05.000</w:t>
      </w:r>
      <w:r w:rsidRPr="00B0064E">
        <w:rPr>
          <w:rFonts w:ascii="Helvetica" w:eastAsia="Times New Roman" w:hAnsi="Helvetica" w:cs="Helvetica"/>
          <w:color w:val="202124"/>
          <w:kern w:val="0"/>
          <w:sz w:val="26"/>
          <w:szCs w:val="26"/>
        </w:rPr>
        <w:t> and </w:t>
      </w:r>
      <w:r w:rsidRPr="00B0064E">
        <w:rPr>
          <w:rFonts w:ascii="Courier New" w:eastAsia="Times New Roman" w:hAnsi="Courier New" w:cs="Courier New"/>
          <w:color w:val="202124"/>
          <w:kern w:val="0"/>
          <w:sz w:val="23"/>
          <w:szCs w:val="23"/>
        </w:rPr>
        <w:t>10:30:53.000</w:t>
      </w:r>
      <w:r w:rsidRPr="00B0064E">
        <w:rPr>
          <w:rFonts w:ascii="Helvetica" w:eastAsia="Times New Roman" w:hAnsi="Helvetica" w:cs="Helvetica"/>
          <w:color w:val="202124"/>
          <w:kern w:val="0"/>
          <w:sz w:val="26"/>
          <w:szCs w:val="26"/>
        </w:rPr>
        <w:t>.</w:t>
      </w:r>
    </w:p>
    <w:p w14:paraId="642DD18D" w14:textId="77777777" w:rsidR="00B0064E" w:rsidRPr="00B0064E" w:rsidRDefault="00B0064E" w:rsidP="00B0064E">
      <w:pPr>
        <w:widowControl/>
        <w:rPr>
          <w:rFonts w:ascii="Times New Roman" w:eastAsia="Times New Roman" w:hAnsi="Times New Roman" w:cs="Times New Roman"/>
          <w:kern w:val="0"/>
          <w:szCs w:val="24"/>
        </w:rPr>
      </w:pPr>
      <w:r w:rsidRPr="00B0064E">
        <w:rPr>
          <w:rFonts w:ascii="Times New Roman" w:eastAsia="Times New Roman" w:hAnsi="Times New Roman" w:cs="Times New Roman"/>
          <w:kern w:val="0"/>
          <w:szCs w:val="24"/>
        </w:rPr>
        <w:t>If you don't see this log entry, the Node.js script isn't reporting the custom metric values. Check that the metadata was entered correctly. If the metadata is incorrect, it might be easiest to restart the lab.</w:t>
      </w:r>
    </w:p>
    <w:p w14:paraId="10FA1EA2" w14:textId="77777777" w:rsidR="008F309E" w:rsidRDefault="008F309E" w:rsidP="00B0064E">
      <w:pPr>
        <w:widowControl/>
        <w:shd w:val="clear" w:color="auto" w:fill="FFFFFF"/>
        <w:spacing w:before="2400" w:after="480"/>
        <w:outlineLvl w:val="1"/>
        <w:rPr>
          <w:rFonts w:ascii="Helvetica" w:eastAsia="Times New Roman" w:hAnsi="Helvetica" w:cs="Helvetica"/>
          <w:b/>
          <w:bCs/>
          <w:color w:val="202124"/>
          <w:kern w:val="0"/>
          <w:sz w:val="45"/>
          <w:szCs w:val="45"/>
        </w:rPr>
      </w:pPr>
    </w:p>
    <w:p w14:paraId="4CCCF4E0" w14:textId="6675F1B5" w:rsidR="00B0064E" w:rsidRPr="00B0064E" w:rsidRDefault="00B0064E" w:rsidP="00B0064E">
      <w:pPr>
        <w:widowControl/>
        <w:shd w:val="clear" w:color="auto" w:fill="FFFFFF"/>
        <w:spacing w:before="2400" w:after="480"/>
        <w:outlineLvl w:val="1"/>
        <w:rPr>
          <w:rFonts w:ascii="Helvetica" w:eastAsia="Times New Roman" w:hAnsi="Helvetica" w:cs="Helvetica"/>
          <w:b/>
          <w:bCs/>
          <w:color w:val="202124"/>
          <w:kern w:val="0"/>
          <w:sz w:val="45"/>
          <w:szCs w:val="45"/>
        </w:rPr>
      </w:pPr>
      <w:r w:rsidRPr="00B0064E">
        <w:rPr>
          <w:rFonts w:ascii="Helvetica" w:eastAsia="Times New Roman" w:hAnsi="Helvetica" w:cs="Helvetica"/>
          <w:b/>
          <w:bCs/>
          <w:color w:val="202124"/>
          <w:kern w:val="0"/>
          <w:sz w:val="45"/>
          <w:szCs w:val="45"/>
        </w:rPr>
        <w:lastRenderedPageBreak/>
        <w:t>Configure autoscaling for the instance group</w:t>
      </w:r>
    </w:p>
    <w:p w14:paraId="6DDB095E" w14:textId="77777777"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After you've verified that the custom metric is successfully reporting data from the first instance, the instance group can be configured to autoscale based on the value of the custom metric.</w:t>
      </w:r>
    </w:p>
    <w:p w14:paraId="07034CBE" w14:textId="77777777" w:rsidR="00B0064E" w:rsidRPr="00B0064E" w:rsidRDefault="00B0064E" w:rsidP="00B0064E">
      <w:pPr>
        <w:widowControl/>
        <w:numPr>
          <w:ilvl w:val="0"/>
          <w:numId w:val="14"/>
        </w:numPr>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In the Cloud Console, go to </w:t>
      </w:r>
      <w:r w:rsidRPr="00B0064E">
        <w:rPr>
          <w:rFonts w:ascii="Helvetica" w:eastAsia="Times New Roman" w:hAnsi="Helvetica" w:cs="Helvetica"/>
          <w:b/>
          <w:bCs/>
          <w:color w:val="202124"/>
          <w:kern w:val="0"/>
          <w:sz w:val="26"/>
          <w:szCs w:val="26"/>
        </w:rPr>
        <w:t>Compute Engine</w:t>
      </w:r>
      <w:r w:rsidRPr="00B0064E">
        <w:rPr>
          <w:rFonts w:ascii="Helvetica" w:eastAsia="Times New Roman" w:hAnsi="Helvetica" w:cs="Helvetica"/>
          <w:color w:val="202124"/>
          <w:kern w:val="0"/>
          <w:sz w:val="26"/>
          <w:szCs w:val="26"/>
        </w:rPr>
        <w:t> &gt; </w:t>
      </w:r>
      <w:r w:rsidRPr="00B0064E">
        <w:rPr>
          <w:rFonts w:ascii="Helvetica" w:eastAsia="Times New Roman" w:hAnsi="Helvetica" w:cs="Helvetica"/>
          <w:b/>
          <w:bCs/>
          <w:color w:val="202124"/>
          <w:kern w:val="0"/>
          <w:sz w:val="26"/>
          <w:szCs w:val="26"/>
        </w:rPr>
        <w:t>Instance groups</w:t>
      </w:r>
      <w:r w:rsidRPr="00B0064E">
        <w:rPr>
          <w:rFonts w:ascii="Helvetica" w:eastAsia="Times New Roman" w:hAnsi="Helvetica" w:cs="Helvetica"/>
          <w:color w:val="202124"/>
          <w:kern w:val="0"/>
          <w:sz w:val="26"/>
          <w:szCs w:val="26"/>
        </w:rPr>
        <w:t>.</w:t>
      </w:r>
    </w:p>
    <w:p w14:paraId="24A3D696" w14:textId="77777777" w:rsidR="00B0064E" w:rsidRPr="00B0064E" w:rsidRDefault="00B0064E" w:rsidP="00B0064E">
      <w:pPr>
        <w:widowControl/>
        <w:numPr>
          <w:ilvl w:val="0"/>
          <w:numId w:val="14"/>
        </w:numPr>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Click the </w:t>
      </w:r>
      <w:r w:rsidRPr="00B0064E">
        <w:rPr>
          <w:rFonts w:ascii="Courier New" w:eastAsia="Times New Roman" w:hAnsi="Courier New" w:cs="Courier New"/>
          <w:color w:val="202124"/>
          <w:kern w:val="0"/>
          <w:sz w:val="23"/>
          <w:szCs w:val="23"/>
        </w:rPr>
        <w:t>autoscaling-instance-group-1</w:t>
      </w:r>
      <w:r w:rsidRPr="00B0064E">
        <w:rPr>
          <w:rFonts w:ascii="Helvetica" w:eastAsia="Times New Roman" w:hAnsi="Helvetica" w:cs="Helvetica"/>
          <w:color w:val="202124"/>
          <w:kern w:val="0"/>
          <w:sz w:val="26"/>
          <w:szCs w:val="26"/>
        </w:rPr>
        <w:t> group and then click </w:t>
      </w:r>
      <w:r w:rsidRPr="00B0064E">
        <w:rPr>
          <w:rFonts w:ascii="Helvetica" w:eastAsia="Times New Roman" w:hAnsi="Helvetica" w:cs="Helvetica"/>
          <w:b/>
          <w:bCs/>
          <w:color w:val="202124"/>
          <w:kern w:val="0"/>
          <w:sz w:val="26"/>
          <w:szCs w:val="26"/>
        </w:rPr>
        <w:t>Configure autoscaling</w:t>
      </w:r>
      <w:r w:rsidRPr="00B0064E">
        <w:rPr>
          <w:rFonts w:ascii="Helvetica" w:eastAsia="Times New Roman" w:hAnsi="Helvetica" w:cs="Helvetica"/>
          <w:color w:val="202124"/>
          <w:kern w:val="0"/>
          <w:sz w:val="26"/>
          <w:szCs w:val="26"/>
        </w:rPr>
        <w:t>.</w:t>
      </w:r>
    </w:p>
    <w:p w14:paraId="3C6C0FDC" w14:textId="77777777" w:rsidR="00B0064E" w:rsidRPr="00B0064E" w:rsidRDefault="00B0064E" w:rsidP="00B0064E">
      <w:pPr>
        <w:widowControl/>
        <w:numPr>
          <w:ilvl w:val="0"/>
          <w:numId w:val="14"/>
        </w:numPr>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Set </w:t>
      </w:r>
      <w:r w:rsidRPr="00B0064E">
        <w:rPr>
          <w:rFonts w:ascii="Helvetica" w:eastAsia="Times New Roman" w:hAnsi="Helvetica" w:cs="Helvetica"/>
          <w:b/>
          <w:bCs/>
          <w:color w:val="202124"/>
          <w:kern w:val="0"/>
          <w:sz w:val="26"/>
          <w:szCs w:val="26"/>
        </w:rPr>
        <w:t>Autoscaling mode</w:t>
      </w:r>
      <w:r w:rsidRPr="00B0064E">
        <w:rPr>
          <w:rFonts w:ascii="Helvetica" w:eastAsia="Times New Roman" w:hAnsi="Helvetica" w:cs="Helvetica"/>
          <w:color w:val="202124"/>
          <w:kern w:val="0"/>
          <w:sz w:val="26"/>
          <w:szCs w:val="26"/>
        </w:rPr>
        <w:t> to </w:t>
      </w:r>
      <w:r w:rsidRPr="00B0064E">
        <w:rPr>
          <w:rFonts w:ascii="Helvetica" w:eastAsia="Times New Roman" w:hAnsi="Helvetica" w:cs="Helvetica"/>
          <w:b/>
          <w:bCs/>
          <w:color w:val="202124"/>
          <w:kern w:val="0"/>
          <w:sz w:val="26"/>
          <w:szCs w:val="26"/>
        </w:rPr>
        <w:t>Autoscale</w:t>
      </w:r>
      <w:r w:rsidRPr="00B0064E">
        <w:rPr>
          <w:rFonts w:ascii="Helvetica" w:eastAsia="Times New Roman" w:hAnsi="Helvetica" w:cs="Helvetica"/>
          <w:color w:val="202124"/>
          <w:kern w:val="0"/>
          <w:sz w:val="26"/>
          <w:szCs w:val="26"/>
        </w:rPr>
        <w:t>.</w:t>
      </w:r>
    </w:p>
    <w:p w14:paraId="18A93CD2" w14:textId="36505845" w:rsidR="00B0064E" w:rsidRPr="00B0064E" w:rsidRDefault="00B0064E" w:rsidP="00B0064E">
      <w:pPr>
        <w:widowControl/>
        <w:shd w:val="clear" w:color="auto" w:fill="FFFFFF"/>
        <w:spacing w:after="360"/>
        <w:ind w:left="720"/>
        <w:rPr>
          <w:rFonts w:ascii="Helvetica" w:eastAsia="Times New Roman" w:hAnsi="Helvetica" w:cs="Helvetica"/>
          <w:color w:val="202124"/>
          <w:kern w:val="0"/>
          <w:sz w:val="26"/>
          <w:szCs w:val="26"/>
        </w:rPr>
      </w:pPr>
      <w:r w:rsidRPr="00B0064E">
        <w:rPr>
          <w:rFonts w:ascii="Helvetica" w:eastAsia="Times New Roman" w:hAnsi="Helvetica" w:cs="Helvetica"/>
          <w:noProof/>
          <w:color w:val="202124"/>
          <w:kern w:val="0"/>
          <w:sz w:val="26"/>
          <w:szCs w:val="26"/>
        </w:rPr>
        <w:drawing>
          <wp:inline distT="0" distB="0" distL="0" distR="0" wp14:anchorId="2F5E07CC" wp14:editId="0C47B751">
            <wp:extent cx="5274310" cy="270827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08275"/>
                    </a:xfrm>
                    <a:prstGeom prst="rect">
                      <a:avLst/>
                    </a:prstGeom>
                    <a:noFill/>
                    <a:ln>
                      <a:noFill/>
                    </a:ln>
                  </pic:spPr>
                </pic:pic>
              </a:graphicData>
            </a:graphic>
          </wp:inline>
        </w:drawing>
      </w:r>
    </w:p>
    <w:p w14:paraId="2F8F0C39" w14:textId="77777777" w:rsidR="00B0064E" w:rsidRPr="00B0064E" w:rsidRDefault="00B0064E" w:rsidP="00B0064E">
      <w:pPr>
        <w:widowControl/>
        <w:numPr>
          <w:ilvl w:val="0"/>
          <w:numId w:val="14"/>
        </w:numPr>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Under </w:t>
      </w:r>
      <w:r w:rsidRPr="00B0064E">
        <w:rPr>
          <w:rFonts w:ascii="Helvetica" w:eastAsia="Times New Roman" w:hAnsi="Helvetica" w:cs="Helvetica"/>
          <w:b/>
          <w:bCs/>
          <w:color w:val="202124"/>
          <w:kern w:val="0"/>
          <w:sz w:val="26"/>
          <w:szCs w:val="26"/>
        </w:rPr>
        <w:t>Autoscaling Policy</w:t>
      </w:r>
      <w:r w:rsidRPr="00B0064E">
        <w:rPr>
          <w:rFonts w:ascii="Helvetica" w:eastAsia="Times New Roman" w:hAnsi="Helvetica" w:cs="Helvetica"/>
          <w:color w:val="202124"/>
          <w:kern w:val="0"/>
          <w:sz w:val="26"/>
          <w:szCs w:val="26"/>
        </w:rPr>
        <w:t> click on </w:t>
      </w:r>
      <w:r w:rsidRPr="00B0064E">
        <w:rPr>
          <w:rFonts w:ascii="Helvetica" w:eastAsia="Times New Roman" w:hAnsi="Helvetica" w:cs="Helvetica"/>
          <w:b/>
          <w:bCs/>
          <w:color w:val="202124"/>
          <w:kern w:val="0"/>
          <w:sz w:val="26"/>
          <w:szCs w:val="26"/>
        </w:rPr>
        <w:t>pencil icon</w:t>
      </w:r>
      <w:r w:rsidRPr="00B0064E">
        <w:rPr>
          <w:rFonts w:ascii="Helvetica" w:eastAsia="Times New Roman" w:hAnsi="Helvetica" w:cs="Helvetica"/>
          <w:color w:val="202124"/>
          <w:kern w:val="0"/>
          <w:sz w:val="26"/>
          <w:szCs w:val="26"/>
        </w:rPr>
        <w:t> to edit metric. Set the following fields, leave all others at the default value.</w:t>
      </w:r>
    </w:p>
    <w:p w14:paraId="1DD4A892" w14:textId="77777777" w:rsidR="00B0064E" w:rsidRPr="00B0064E" w:rsidRDefault="00B0064E" w:rsidP="00B0064E">
      <w:pPr>
        <w:widowControl/>
        <w:numPr>
          <w:ilvl w:val="0"/>
          <w:numId w:val="15"/>
        </w:numPr>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b/>
          <w:bCs/>
          <w:color w:val="202124"/>
          <w:kern w:val="0"/>
          <w:sz w:val="26"/>
          <w:szCs w:val="26"/>
        </w:rPr>
        <w:t>Metric Type</w:t>
      </w:r>
      <w:r w:rsidRPr="00B0064E">
        <w:rPr>
          <w:rFonts w:ascii="Helvetica" w:eastAsia="Times New Roman" w:hAnsi="Helvetica" w:cs="Helvetica"/>
          <w:color w:val="202124"/>
          <w:kern w:val="0"/>
          <w:sz w:val="26"/>
          <w:szCs w:val="26"/>
        </w:rPr>
        <w:t>: </w:t>
      </w:r>
      <w:r w:rsidRPr="00B0064E">
        <w:rPr>
          <w:rFonts w:ascii="Courier New" w:eastAsia="Times New Roman" w:hAnsi="Courier New" w:cs="Courier New"/>
          <w:color w:val="202124"/>
          <w:kern w:val="0"/>
          <w:sz w:val="23"/>
          <w:szCs w:val="23"/>
        </w:rPr>
        <w:t>Stackdriver Monitoring metric</w:t>
      </w:r>
    </w:p>
    <w:p w14:paraId="0253B5EB" w14:textId="77777777" w:rsidR="00B0064E" w:rsidRPr="00B0064E" w:rsidRDefault="00B0064E" w:rsidP="00B0064E">
      <w:pPr>
        <w:widowControl/>
        <w:numPr>
          <w:ilvl w:val="0"/>
          <w:numId w:val="15"/>
        </w:numPr>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b/>
          <w:bCs/>
          <w:color w:val="202124"/>
          <w:kern w:val="0"/>
          <w:sz w:val="26"/>
          <w:szCs w:val="26"/>
        </w:rPr>
        <w:t>Metric export scope</w:t>
      </w:r>
      <w:r w:rsidRPr="00B0064E">
        <w:rPr>
          <w:rFonts w:ascii="Helvetica" w:eastAsia="Times New Roman" w:hAnsi="Helvetica" w:cs="Helvetica"/>
          <w:color w:val="202124"/>
          <w:kern w:val="0"/>
          <w:sz w:val="26"/>
          <w:szCs w:val="26"/>
        </w:rPr>
        <w:t>: </w:t>
      </w:r>
      <w:r w:rsidRPr="00B0064E">
        <w:rPr>
          <w:rFonts w:ascii="Courier New" w:eastAsia="Times New Roman" w:hAnsi="Courier New" w:cs="Courier New"/>
          <w:color w:val="202124"/>
          <w:kern w:val="0"/>
          <w:sz w:val="23"/>
          <w:szCs w:val="23"/>
        </w:rPr>
        <w:t>Time series per instance</w:t>
      </w:r>
    </w:p>
    <w:p w14:paraId="6076B9C8" w14:textId="77777777" w:rsidR="00B0064E" w:rsidRPr="00B0064E" w:rsidRDefault="00B0064E" w:rsidP="00B0064E">
      <w:pPr>
        <w:widowControl/>
        <w:numPr>
          <w:ilvl w:val="0"/>
          <w:numId w:val="15"/>
        </w:numPr>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b/>
          <w:bCs/>
          <w:color w:val="202124"/>
          <w:kern w:val="0"/>
          <w:sz w:val="26"/>
          <w:szCs w:val="26"/>
        </w:rPr>
        <w:lastRenderedPageBreak/>
        <w:t>Metric identifier</w:t>
      </w:r>
      <w:r w:rsidRPr="00B0064E">
        <w:rPr>
          <w:rFonts w:ascii="Helvetica" w:eastAsia="Times New Roman" w:hAnsi="Helvetica" w:cs="Helvetica"/>
          <w:color w:val="202124"/>
          <w:kern w:val="0"/>
          <w:sz w:val="26"/>
          <w:szCs w:val="26"/>
        </w:rPr>
        <w:t>: </w:t>
      </w:r>
      <w:r w:rsidRPr="00B0064E">
        <w:rPr>
          <w:rFonts w:ascii="Courier New" w:eastAsia="Times New Roman" w:hAnsi="Courier New" w:cs="Courier New"/>
          <w:color w:val="202124"/>
          <w:kern w:val="0"/>
          <w:sz w:val="23"/>
          <w:szCs w:val="23"/>
        </w:rPr>
        <w:t>custom.googleapis.com/appdemo_queue_depth_01</w:t>
      </w:r>
    </w:p>
    <w:p w14:paraId="45C21D74" w14:textId="77777777" w:rsidR="00B0064E" w:rsidRPr="00B0064E" w:rsidRDefault="00B0064E" w:rsidP="00B0064E">
      <w:pPr>
        <w:widowControl/>
        <w:numPr>
          <w:ilvl w:val="0"/>
          <w:numId w:val="15"/>
        </w:numPr>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b/>
          <w:bCs/>
          <w:color w:val="202124"/>
          <w:kern w:val="0"/>
          <w:sz w:val="26"/>
          <w:szCs w:val="26"/>
        </w:rPr>
        <w:t>Utilization target</w:t>
      </w:r>
      <w:r w:rsidRPr="00B0064E">
        <w:rPr>
          <w:rFonts w:ascii="Helvetica" w:eastAsia="Times New Roman" w:hAnsi="Helvetica" w:cs="Helvetica"/>
          <w:color w:val="202124"/>
          <w:kern w:val="0"/>
          <w:sz w:val="26"/>
          <w:szCs w:val="26"/>
        </w:rPr>
        <w:t>: </w:t>
      </w:r>
      <w:r w:rsidRPr="00B0064E">
        <w:rPr>
          <w:rFonts w:ascii="Courier New" w:eastAsia="Times New Roman" w:hAnsi="Courier New" w:cs="Courier New"/>
          <w:color w:val="202124"/>
          <w:kern w:val="0"/>
          <w:sz w:val="23"/>
          <w:szCs w:val="23"/>
        </w:rPr>
        <w:t>150</w:t>
      </w:r>
    </w:p>
    <w:p w14:paraId="42F0B5EB" w14:textId="77777777" w:rsidR="00B0064E" w:rsidRPr="00B0064E" w:rsidRDefault="00B0064E" w:rsidP="00B0064E">
      <w:pPr>
        <w:widowControl/>
        <w:shd w:val="clear" w:color="auto" w:fill="FFFFFF"/>
        <w:ind w:left="72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When custom monitoring metric values are higher or lower than the </w:t>
      </w:r>
      <w:r w:rsidRPr="00B0064E">
        <w:rPr>
          <w:rFonts w:ascii="Helvetica" w:eastAsia="Times New Roman" w:hAnsi="Helvetica" w:cs="Helvetica"/>
          <w:b/>
          <w:bCs/>
          <w:color w:val="202124"/>
          <w:kern w:val="0"/>
          <w:sz w:val="26"/>
          <w:szCs w:val="26"/>
        </w:rPr>
        <w:t>Target</w:t>
      </w:r>
      <w:r w:rsidRPr="00B0064E">
        <w:rPr>
          <w:rFonts w:ascii="Helvetica" w:eastAsia="Times New Roman" w:hAnsi="Helvetica" w:cs="Helvetica"/>
          <w:color w:val="202124"/>
          <w:kern w:val="0"/>
          <w:sz w:val="26"/>
          <w:szCs w:val="26"/>
        </w:rPr>
        <w:t> value, the autoscaler scales the managed instance group, increasing or decreasing the number of instances. The target value can be any </w:t>
      </w:r>
      <w:hyperlink r:id="rId15" w:anchor="valuetype" w:tgtFrame="blank" w:history="1">
        <w:r w:rsidRPr="00B0064E">
          <w:rPr>
            <w:rFonts w:ascii="Helvetica" w:eastAsia="Times New Roman" w:hAnsi="Helvetica" w:cs="Helvetica"/>
            <w:color w:val="0000FF"/>
            <w:kern w:val="0"/>
            <w:sz w:val="26"/>
            <w:szCs w:val="26"/>
            <w:u w:val="single"/>
          </w:rPr>
          <w:t>double</w:t>
        </w:r>
      </w:hyperlink>
      <w:r w:rsidRPr="00B0064E">
        <w:rPr>
          <w:rFonts w:ascii="Helvetica" w:eastAsia="Times New Roman" w:hAnsi="Helvetica" w:cs="Helvetica"/>
          <w:color w:val="202124"/>
          <w:kern w:val="0"/>
          <w:sz w:val="26"/>
          <w:szCs w:val="26"/>
        </w:rPr>
        <w:t> value, but for this lab, the value 150 was chosen because it matches the values being reported by the custom monitoring metric.</w:t>
      </w:r>
    </w:p>
    <w:p w14:paraId="277FDCDA" w14:textId="77777777" w:rsidR="00B0064E" w:rsidRPr="00B0064E" w:rsidRDefault="00B0064E" w:rsidP="00B0064E">
      <w:pPr>
        <w:widowControl/>
        <w:numPr>
          <w:ilvl w:val="0"/>
          <w:numId w:val="15"/>
        </w:numPr>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b/>
          <w:bCs/>
          <w:color w:val="202124"/>
          <w:kern w:val="0"/>
          <w:sz w:val="26"/>
          <w:szCs w:val="26"/>
        </w:rPr>
        <w:t>Utilization target type</w:t>
      </w:r>
      <w:r w:rsidRPr="00B0064E">
        <w:rPr>
          <w:rFonts w:ascii="Helvetica" w:eastAsia="Times New Roman" w:hAnsi="Helvetica" w:cs="Helvetica"/>
          <w:color w:val="202124"/>
          <w:kern w:val="0"/>
          <w:sz w:val="26"/>
          <w:szCs w:val="26"/>
        </w:rPr>
        <w:t>: </w:t>
      </w:r>
      <w:r w:rsidRPr="00B0064E">
        <w:rPr>
          <w:rFonts w:ascii="Courier New" w:eastAsia="Times New Roman" w:hAnsi="Courier New" w:cs="Courier New"/>
          <w:color w:val="202124"/>
          <w:kern w:val="0"/>
          <w:sz w:val="23"/>
          <w:szCs w:val="23"/>
        </w:rPr>
        <w:t>Gauge</w:t>
      </w:r>
    </w:p>
    <w:p w14:paraId="6F4860EC" w14:textId="77777777" w:rsidR="00B0064E" w:rsidRPr="00B0064E" w:rsidRDefault="00B0064E" w:rsidP="00B0064E">
      <w:pPr>
        <w:widowControl/>
        <w:shd w:val="clear" w:color="auto" w:fill="FFFFFF"/>
        <w:spacing w:after="360"/>
        <w:ind w:left="72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The </w:t>
      </w:r>
      <w:r w:rsidRPr="00B0064E">
        <w:rPr>
          <w:rFonts w:ascii="Helvetica" w:eastAsia="Times New Roman" w:hAnsi="Helvetica" w:cs="Helvetica"/>
          <w:b/>
          <w:bCs/>
          <w:color w:val="202124"/>
          <w:kern w:val="0"/>
          <w:sz w:val="26"/>
          <w:szCs w:val="26"/>
        </w:rPr>
        <w:t>Gauge</w:t>
      </w:r>
      <w:r w:rsidRPr="00B0064E">
        <w:rPr>
          <w:rFonts w:ascii="Helvetica" w:eastAsia="Times New Roman" w:hAnsi="Helvetica" w:cs="Helvetica"/>
          <w:color w:val="202124"/>
          <w:kern w:val="0"/>
          <w:sz w:val="26"/>
          <w:szCs w:val="26"/>
        </w:rPr>
        <w:t> setting specifies that the autoscaler should compute the average value of the data collected over the last few minutes and compare it to the target value. (By contrast, setting </w:t>
      </w:r>
      <w:r w:rsidRPr="00B0064E">
        <w:rPr>
          <w:rFonts w:ascii="Helvetica" w:eastAsia="Times New Roman" w:hAnsi="Helvetica" w:cs="Helvetica"/>
          <w:b/>
          <w:bCs/>
          <w:color w:val="202124"/>
          <w:kern w:val="0"/>
          <w:sz w:val="26"/>
          <w:szCs w:val="26"/>
        </w:rPr>
        <w:t>Target mode</w:t>
      </w:r>
      <w:r w:rsidRPr="00B0064E">
        <w:rPr>
          <w:rFonts w:ascii="Helvetica" w:eastAsia="Times New Roman" w:hAnsi="Helvetica" w:cs="Helvetica"/>
          <w:color w:val="202124"/>
          <w:kern w:val="0"/>
          <w:sz w:val="26"/>
          <w:szCs w:val="26"/>
        </w:rPr>
        <w:t> to </w:t>
      </w:r>
      <w:r w:rsidRPr="00B0064E">
        <w:rPr>
          <w:rFonts w:ascii="Helvetica" w:eastAsia="Times New Roman" w:hAnsi="Helvetica" w:cs="Helvetica"/>
          <w:b/>
          <w:bCs/>
          <w:color w:val="202124"/>
          <w:kern w:val="0"/>
          <w:sz w:val="26"/>
          <w:szCs w:val="26"/>
        </w:rPr>
        <w:t>DELTA_PER_MINUTE</w:t>
      </w:r>
      <w:r w:rsidRPr="00B0064E">
        <w:rPr>
          <w:rFonts w:ascii="Helvetica" w:eastAsia="Times New Roman" w:hAnsi="Helvetica" w:cs="Helvetica"/>
          <w:color w:val="202124"/>
          <w:kern w:val="0"/>
          <w:sz w:val="26"/>
          <w:szCs w:val="26"/>
        </w:rPr>
        <w:t> or </w:t>
      </w:r>
      <w:r w:rsidRPr="00B0064E">
        <w:rPr>
          <w:rFonts w:ascii="Helvetica" w:eastAsia="Times New Roman" w:hAnsi="Helvetica" w:cs="Helvetica"/>
          <w:b/>
          <w:bCs/>
          <w:color w:val="202124"/>
          <w:kern w:val="0"/>
          <w:sz w:val="26"/>
          <w:szCs w:val="26"/>
        </w:rPr>
        <w:t>DELTA_PER_SECOND</w:t>
      </w:r>
      <w:r w:rsidRPr="00B0064E">
        <w:rPr>
          <w:rFonts w:ascii="Helvetica" w:eastAsia="Times New Roman" w:hAnsi="Helvetica" w:cs="Helvetica"/>
          <w:color w:val="202124"/>
          <w:kern w:val="0"/>
          <w:sz w:val="26"/>
          <w:szCs w:val="26"/>
        </w:rPr>
        <w:t> autoscales based on the </w:t>
      </w:r>
      <w:r w:rsidRPr="00B0064E">
        <w:rPr>
          <w:rFonts w:ascii="Helvetica" w:eastAsia="Times New Roman" w:hAnsi="Helvetica" w:cs="Helvetica"/>
          <w:i/>
          <w:iCs/>
          <w:color w:val="202124"/>
          <w:kern w:val="0"/>
          <w:sz w:val="26"/>
          <w:szCs w:val="26"/>
        </w:rPr>
        <w:t>observed</w:t>
      </w:r>
      <w:r w:rsidRPr="00B0064E">
        <w:rPr>
          <w:rFonts w:ascii="Helvetica" w:eastAsia="Times New Roman" w:hAnsi="Helvetica" w:cs="Helvetica"/>
          <w:color w:val="202124"/>
          <w:kern w:val="0"/>
          <w:sz w:val="26"/>
          <w:szCs w:val="26"/>
        </w:rPr>
        <w:t> rate of change rather than an </w:t>
      </w:r>
      <w:r w:rsidRPr="00B0064E">
        <w:rPr>
          <w:rFonts w:ascii="Helvetica" w:eastAsia="Times New Roman" w:hAnsi="Helvetica" w:cs="Helvetica"/>
          <w:i/>
          <w:iCs/>
          <w:color w:val="202124"/>
          <w:kern w:val="0"/>
          <w:sz w:val="26"/>
          <w:szCs w:val="26"/>
        </w:rPr>
        <w:t>average</w:t>
      </w:r>
      <w:r w:rsidRPr="00B0064E">
        <w:rPr>
          <w:rFonts w:ascii="Helvetica" w:eastAsia="Times New Roman" w:hAnsi="Helvetica" w:cs="Helvetica"/>
          <w:color w:val="202124"/>
          <w:kern w:val="0"/>
          <w:sz w:val="26"/>
          <w:szCs w:val="26"/>
        </w:rPr>
        <w:t> value.)</w:t>
      </w:r>
    </w:p>
    <w:p w14:paraId="46BB33BF" w14:textId="77777777" w:rsidR="00B0064E" w:rsidRPr="00B0064E" w:rsidRDefault="00B0064E" w:rsidP="00B0064E">
      <w:pPr>
        <w:widowControl/>
        <w:numPr>
          <w:ilvl w:val="0"/>
          <w:numId w:val="15"/>
        </w:numPr>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b/>
          <w:bCs/>
          <w:color w:val="202124"/>
          <w:kern w:val="0"/>
          <w:sz w:val="26"/>
          <w:szCs w:val="26"/>
        </w:rPr>
        <w:t>Minimum number of instances</w:t>
      </w:r>
      <w:r w:rsidRPr="00B0064E">
        <w:rPr>
          <w:rFonts w:ascii="Helvetica" w:eastAsia="Times New Roman" w:hAnsi="Helvetica" w:cs="Helvetica"/>
          <w:color w:val="202124"/>
          <w:kern w:val="0"/>
          <w:sz w:val="26"/>
          <w:szCs w:val="26"/>
        </w:rPr>
        <w:t>: </w:t>
      </w:r>
      <w:r w:rsidRPr="00B0064E">
        <w:rPr>
          <w:rFonts w:ascii="Courier New" w:eastAsia="Times New Roman" w:hAnsi="Courier New" w:cs="Courier New"/>
          <w:color w:val="202124"/>
          <w:kern w:val="0"/>
          <w:sz w:val="23"/>
          <w:szCs w:val="23"/>
        </w:rPr>
        <w:t>1</w:t>
      </w:r>
    </w:p>
    <w:p w14:paraId="16BD0387" w14:textId="3D87519F" w:rsidR="00B0064E" w:rsidRPr="00B0064E" w:rsidRDefault="00B0064E" w:rsidP="00B0064E">
      <w:pPr>
        <w:widowControl/>
        <w:numPr>
          <w:ilvl w:val="0"/>
          <w:numId w:val="15"/>
        </w:numPr>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b/>
          <w:bCs/>
          <w:color w:val="202124"/>
          <w:kern w:val="0"/>
          <w:sz w:val="26"/>
          <w:szCs w:val="26"/>
        </w:rPr>
        <w:t>Maximum number of instances</w:t>
      </w:r>
      <w:r w:rsidRPr="00B0064E">
        <w:rPr>
          <w:rFonts w:ascii="Helvetica" w:eastAsia="Times New Roman" w:hAnsi="Helvetica" w:cs="Helvetica"/>
          <w:color w:val="202124"/>
          <w:kern w:val="0"/>
          <w:sz w:val="26"/>
          <w:szCs w:val="26"/>
        </w:rPr>
        <w:t>: </w:t>
      </w:r>
      <w:r w:rsidR="0097510B">
        <w:rPr>
          <w:rFonts w:ascii="Courier New" w:eastAsia="Times New Roman" w:hAnsi="Courier New" w:cs="Courier New"/>
          <w:color w:val="202124"/>
          <w:kern w:val="0"/>
          <w:sz w:val="23"/>
          <w:szCs w:val="23"/>
        </w:rPr>
        <w:t>1</w:t>
      </w:r>
    </w:p>
    <w:p w14:paraId="6C3CFD0D" w14:textId="4EB96447" w:rsidR="00B0064E" w:rsidRPr="00B0064E" w:rsidRDefault="008F309E" w:rsidP="00B0064E">
      <w:pPr>
        <w:widowControl/>
        <w:shd w:val="clear" w:color="auto" w:fill="FFFFFF"/>
        <w:spacing w:after="360"/>
        <w:ind w:left="720"/>
        <w:rPr>
          <w:rFonts w:ascii="Helvetica" w:eastAsia="Times New Roman" w:hAnsi="Helvetica" w:cs="Helvetica"/>
          <w:color w:val="202124"/>
          <w:kern w:val="0"/>
          <w:sz w:val="26"/>
          <w:szCs w:val="26"/>
        </w:rPr>
      </w:pPr>
      <w:r>
        <w:rPr>
          <w:noProof/>
        </w:rPr>
        <w:lastRenderedPageBreak/>
        <w:drawing>
          <wp:anchor distT="0" distB="0" distL="114300" distR="114300" simplePos="0" relativeHeight="251660288" behindDoc="0" locked="0" layoutInCell="1" allowOverlap="1" wp14:anchorId="0832C4B4" wp14:editId="4A40B9ED">
            <wp:simplePos x="0" y="0"/>
            <wp:positionH relativeFrom="column">
              <wp:posOffset>2752753</wp:posOffset>
            </wp:positionH>
            <wp:positionV relativeFrom="paragraph">
              <wp:posOffset>5755254</wp:posOffset>
            </wp:positionV>
            <wp:extent cx="266700" cy="180975"/>
            <wp:effectExtent l="0" t="0" r="0" b="9525"/>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700" cy="180975"/>
                    </a:xfrm>
                    <a:prstGeom prst="rect">
                      <a:avLst/>
                    </a:prstGeom>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noProof/>
          <w:color w:val="202124"/>
          <w:kern w:val="0"/>
          <w:sz w:val="26"/>
          <w:szCs w:val="26"/>
        </w:rPr>
        <mc:AlternateContent>
          <mc:Choice Requires="wps">
            <w:drawing>
              <wp:anchor distT="0" distB="0" distL="114300" distR="114300" simplePos="0" relativeHeight="251659264" behindDoc="0" locked="0" layoutInCell="1" allowOverlap="1" wp14:anchorId="10237E20" wp14:editId="4F7922B3">
                <wp:simplePos x="0" y="0"/>
                <wp:positionH relativeFrom="column">
                  <wp:posOffset>2737237</wp:posOffset>
                </wp:positionH>
                <wp:positionV relativeFrom="paragraph">
                  <wp:posOffset>5748792</wp:posOffset>
                </wp:positionV>
                <wp:extent cx="1899975" cy="214685"/>
                <wp:effectExtent l="0" t="0" r="24130" b="13970"/>
                <wp:wrapNone/>
                <wp:docPr id="13" name="矩形 13"/>
                <wp:cNvGraphicFramePr/>
                <a:graphic xmlns:a="http://schemas.openxmlformats.org/drawingml/2006/main">
                  <a:graphicData uri="http://schemas.microsoft.com/office/word/2010/wordprocessingShape">
                    <wps:wsp>
                      <wps:cNvSpPr/>
                      <wps:spPr>
                        <a:xfrm>
                          <a:off x="0" y="0"/>
                          <a:ext cx="1899975" cy="214685"/>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4BA25" id="矩形 13" o:spid="_x0000_s1026" style="position:absolute;margin-left:215.55pt;margin-top:452.65pt;width:149.6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" fillcolor="white [3212]" strokecolor="white [3212]" strokeweight="1pt"/>
            </w:pict>
          </mc:Fallback>
        </mc:AlternateContent>
      </w:r>
      <w:r w:rsidR="00B0064E" w:rsidRPr="00B0064E">
        <w:rPr>
          <w:rFonts w:ascii="Helvetica" w:eastAsia="Times New Roman" w:hAnsi="Helvetica" w:cs="Helvetica"/>
          <w:noProof/>
          <w:color w:val="202124"/>
          <w:kern w:val="0"/>
          <w:sz w:val="26"/>
          <w:szCs w:val="26"/>
        </w:rPr>
        <w:drawing>
          <wp:inline distT="0" distB="0" distL="0" distR="0" wp14:anchorId="455DF573" wp14:editId="4C445227">
            <wp:extent cx="4743450" cy="886333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8863330"/>
                    </a:xfrm>
                    <a:prstGeom prst="rect">
                      <a:avLst/>
                    </a:prstGeom>
                    <a:noFill/>
                    <a:ln>
                      <a:noFill/>
                    </a:ln>
                  </pic:spPr>
                </pic:pic>
              </a:graphicData>
            </a:graphic>
          </wp:inline>
        </w:drawing>
      </w:r>
    </w:p>
    <w:p w14:paraId="7AC4BF99" w14:textId="524DC864" w:rsidR="00B0064E" w:rsidRPr="00B0064E" w:rsidRDefault="00B0064E" w:rsidP="00B0064E">
      <w:pPr>
        <w:widowControl/>
        <w:numPr>
          <w:ilvl w:val="0"/>
          <w:numId w:val="16"/>
        </w:numPr>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lastRenderedPageBreak/>
        <w:t>Click </w:t>
      </w:r>
      <w:r w:rsidRPr="00B0064E">
        <w:rPr>
          <w:rFonts w:ascii="Helvetica" w:eastAsia="Times New Roman" w:hAnsi="Helvetica" w:cs="Helvetica"/>
          <w:b/>
          <w:bCs/>
          <w:color w:val="202124"/>
          <w:kern w:val="0"/>
          <w:sz w:val="26"/>
          <w:szCs w:val="26"/>
        </w:rPr>
        <w:t>Save</w:t>
      </w:r>
      <w:r w:rsidRPr="00B0064E">
        <w:rPr>
          <w:rFonts w:ascii="Helvetica" w:eastAsia="Times New Roman" w:hAnsi="Helvetica" w:cs="Helvetica"/>
          <w:color w:val="202124"/>
          <w:kern w:val="0"/>
          <w:sz w:val="26"/>
          <w:szCs w:val="26"/>
        </w:rPr>
        <w:t>.</w:t>
      </w:r>
    </w:p>
    <w:p w14:paraId="68F755BA" w14:textId="3DBAD9CF" w:rsidR="00B0064E" w:rsidRPr="00B0064E" w:rsidRDefault="00B0064E" w:rsidP="00B0064E">
      <w:pPr>
        <w:widowControl/>
        <w:shd w:val="clear" w:color="auto" w:fill="FFFFFF"/>
        <w:spacing w:before="100" w:beforeAutospacing="1" w:after="100" w:afterAutospacing="1"/>
        <w:outlineLvl w:val="3"/>
        <w:rPr>
          <w:rFonts w:ascii="Helvetica" w:eastAsia="Times New Roman" w:hAnsi="Helvetica" w:cs="Helvetica"/>
          <w:b/>
          <w:bCs/>
          <w:color w:val="202124"/>
          <w:kern w:val="0"/>
          <w:szCs w:val="24"/>
        </w:rPr>
      </w:pPr>
      <w:r w:rsidRPr="00B0064E">
        <w:rPr>
          <w:rFonts w:ascii="Helvetica" w:eastAsia="Times New Roman" w:hAnsi="Helvetica" w:cs="Helvetica"/>
          <w:b/>
          <w:bCs/>
          <w:color w:val="202124"/>
          <w:kern w:val="0"/>
          <w:szCs w:val="24"/>
        </w:rPr>
        <w:t>Test Completed Task</w:t>
      </w:r>
    </w:p>
    <w:p w14:paraId="73A0B83A" w14:textId="1149AACB" w:rsidR="00B0064E" w:rsidRPr="00B0064E" w:rsidRDefault="00B0064E" w:rsidP="00B0064E">
      <w:pPr>
        <w:widowControl/>
        <w:shd w:val="clear" w:color="auto" w:fill="FFFFFF"/>
        <w:spacing w:after="360"/>
        <w:rPr>
          <w:rFonts w:ascii="Helvetica" w:eastAsia="Times New Roman" w:hAnsi="Helvetica" w:cs="Helvetica"/>
          <w:color w:val="202124"/>
          <w:kern w:val="0"/>
          <w:sz w:val="26"/>
          <w:szCs w:val="26"/>
        </w:rPr>
      </w:pPr>
      <w:r w:rsidRPr="00B0064E">
        <w:rPr>
          <w:rFonts w:ascii="Helvetica" w:eastAsia="Times New Roman" w:hAnsi="Helvetica" w:cs="Helvetica"/>
          <w:color w:val="202124"/>
          <w:kern w:val="0"/>
          <w:sz w:val="26"/>
          <w:szCs w:val="26"/>
        </w:rPr>
        <w:t>Click </w:t>
      </w:r>
      <w:r w:rsidRPr="00B0064E">
        <w:rPr>
          <w:rFonts w:ascii="Helvetica" w:eastAsia="Times New Roman" w:hAnsi="Helvetica" w:cs="Helvetica"/>
          <w:b/>
          <w:bCs/>
          <w:color w:val="202124"/>
          <w:kern w:val="0"/>
          <w:sz w:val="26"/>
          <w:szCs w:val="26"/>
        </w:rPr>
        <w:t>Check my progress</w:t>
      </w:r>
      <w:r w:rsidRPr="00B0064E">
        <w:rPr>
          <w:rFonts w:ascii="Helvetica" w:eastAsia="Times New Roman" w:hAnsi="Helvetica" w:cs="Helvetica"/>
          <w:color w:val="202124"/>
          <w:kern w:val="0"/>
          <w:sz w:val="26"/>
          <w:szCs w:val="26"/>
        </w:rPr>
        <w:t> to verify your performed task. If you have successfully configured autoscaling for the instance group, you will see an assessment score.</w:t>
      </w:r>
    </w:p>
    <w:p w14:paraId="70E631AD" w14:textId="1AF1F10E" w:rsidR="0037055A" w:rsidRDefault="0097510B"/>
    <w:sectPr w:rsidR="0037055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656B"/>
    <w:multiLevelType w:val="multilevel"/>
    <w:tmpl w:val="E80472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B1272"/>
    <w:multiLevelType w:val="multilevel"/>
    <w:tmpl w:val="8B2C9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34710"/>
    <w:multiLevelType w:val="multilevel"/>
    <w:tmpl w:val="F4565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F4B5E"/>
    <w:multiLevelType w:val="multilevel"/>
    <w:tmpl w:val="4F46BF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00F18"/>
    <w:multiLevelType w:val="multilevel"/>
    <w:tmpl w:val="8E9C5D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AC6548"/>
    <w:multiLevelType w:val="multilevel"/>
    <w:tmpl w:val="96E8A5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734F7"/>
    <w:multiLevelType w:val="multilevel"/>
    <w:tmpl w:val="58868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40EB1"/>
    <w:multiLevelType w:val="multilevel"/>
    <w:tmpl w:val="7FC4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874CE"/>
    <w:multiLevelType w:val="multilevel"/>
    <w:tmpl w:val="A38220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40614F"/>
    <w:multiLevelType w:val="multilevel"/>
    <w:tmpl w:val="B610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3A0C1B"/>
    <w:multiLevelType w:val="multilevel"/>
    <w:tmpl w:val="298C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B052A"/>
    <w:multiLevelType w:val="multilevel"/>
    <w:tmpl w:val="908CF5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D44894"/>
    <w:multiLevelType w:val="multilevel"/>
    <w:tmpl w:val="4D6461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8676D6"/>
    <w:multiLevelType w:val="multilevel"/>
    <w:tmpl w:val="706C57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A002A7"/>
    <w:multiLevelType w:val="multilevel"/>
    <w:tmpl w:val="F4B6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E4B7D"/>
    <w:multiLevelType w:val="multilevel"/>
    <w:tmpl w:val="63A664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3"/>
  </w:num>
  <w:num w:numId="4">
    <w:abstractNumId w:val="15"/>
  </w:num>
  <w:num w:numId="5">
    <w:abstractNumId w:val="6"/>
  </w:num>
  <w:num w:numId="6">
    <w:abstractNumId w:val="8"/>
  </w:num>
  <w:num w:numId="7">
    <w:abstractNumId w:val="5"/>
  </w:num>
  <w:num w:numId="8">
    <w:abstractNumId w:val="10"/>
  </w:num>
  <w:num w:numId="9">
    <w:abstractNumId w:val="2"/>
  </w:num>
  <w:num w:numId="10">
    <w:abstractNumId w:val="12"/>
  </w:num>
  <w:num w:numId="11">
    <w:abstractNumId w:val="11"/>
  </w:num>
  <w:num w:numId="12">
    <w:abstractNumId w:val="4"/>
  </w:num>
  <w:num w:numId="13">
    <w:abstractNumId w:val="3"/>
  </w:num>
  <w:num w:numId="14">
    <w:abstractNumId w:val="7"/>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A5"/>
    <w:rsid w:val="000C65A5"/>
    <w:rsid w:val="00735FAE"/>
    <w:rsid w:val="008A666F"/>
    <w:rsid w:val="008F309E"/>
    <w:rsid w:val="0097510B"/>
    <w:rsid w:val="00B006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B28E"/>
  <w15:chartTrackingRefBased/>
  <w15:docId w15:val="{5CD4DAB7-0B69-4DA0-9EB0-D4600789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B0064E"/>
    <w:pPr>
      <w:widowControl/>
      <w:spacing w:before="100" w:beforeAutospacing="1" w:after="100" w:afterAutospacing="1"/>
      <w:outlineLvl w:val="1"/>
    </w:pPr>
    <w:rPr>
      <w:rFonts w:ascii="Times New Roman" w:eastAsia="Times New Roman" w:hAnsi="Times New Roman" w:cs="Times New Roman"/>
      <w:b/>
      <w:bCs/>
      <w:kern w:val="0"/>
      <w:sz w:val="36"/>
      <w:szCs w:val="36"/>
    </w:rPr>
  </w:style>
  <w:style w:type="paragraph" w:styleId="4">
    <w:name w:val="heading 4"/>
    <w:basedOn w:val="a"/>
    <w:link w:val="40"/>
    <w:uiPriority w:val="9"/>
    <w:qFormat/>
    <w:rsid w:val="00B0064E"/>
    <w:pPr>
      <w:widowControl/>
      <w:spacing w:before="100" w:beforeAutospacing="1" w:after="100" w:afterAutospacing="1"/>
      <w:outlineLvl w:val="3"/>
    </w:pPr>
    <w:rPr>
      <w:rFonts w:ascii="Times New Roman" w:eastAsia="Times New Roman" w:hAnsi="Times New Roman" w:cs="Times New Roman"/>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B0064E"/>
    <w:rPr>
      <w:rFonts w:ascii="Times New Roman" w:eastAsia="Times New Roman" w:hAnsi="Times New Roman" w:cs="Times New Roman"/>
      <w:b/>
      <w:bCs/>
      <w:kern w:val="0"/>
      <w:sz w:val="36"/>
      <w:szCs w:val="36"/>
    </w:rPr>
  </w:style>
  <w:style w:type="character" w:customStyle="1" w:styleId="40">
    <w:name w:val="標題 4 字元"/>
    <w:basedOn w:val="a0"/>
    <w:link w:val="4"/>
    <w:uiPriority w:val="9"/>
    <w:rsid w:val="00B0064E"/>
    <w:rPr>
      <w:rFonts w:ascii="Times New Roman" w:eastAsia="Times New Roman" w:hAnsi="Times New Roman" w:cs="Times New Roman"/>
      <w:b/>
      <w:bCs/>
      <w:kern w:val="0"/>
      <w:szCs w:val="24"/>
    </w:rPr>
  </w:style>
  <w:style w:type="paragraph" w:styleId="Web">
    <w:name w:val="Normal (Web)"/>
    <w:basedOn w:val="a"/>
    <w:uiPriority w:val="99"/>
    <w:semiHidden/>
    <w:unhideWhenUsed/>
    <w:rsid w:val="00B0064E"/>
    <w:pPr>
      <w:widowControl/>
      <w:spacing w:before="100" w:beforeAutospacing="1" w:after="100" w:afterAutospacing="1"/>
    </w:pPr>
    <w:rPr>
      <w:rFonts w:ascii="Times New Roman" w:eastAsia="Times New Roman" w:hAnsi="Times New Roman" w:cs="Times New Roman"/>
      <w:kern w:val="0"/>
      <w:szCs w:val="24"/>
    </w:rPr>
  </w:style>
  <w:style w:type="character" w:styleId="a3">
    <w:name w:val="Strong"/>
    <w:basedOn w:val="a0"/>
    <w:uiPriority w:val="22"/>
    <w:qFormat/>
    <w:rsid w:val="00B0064E"/>
    <w:rPr>
      <w:b/>
      <w:bCs/>
    </w:rPr>
  </w:style>
  <w:style w:type="character" w:styleId="HTML">
    <w:name w:val="HTML Code"/>
    <w:basedOn w:val="a0"/>
    <w:uiPriority w:val="99"/>
    <w:semiHidden/>
    <w:unhideWhenUsed/>
    <w:rsid w:val="00B0064E"/>
    <w:rPr>
      <w:rFonts w:ascii="Courier New" w:eastAsia="Times New Roman" w:hAnsi="Courier New" w:cs="Courier New"/>
      <w:sz w:val="20"/>
      <w:szCs w:val="20"/>
    </w:rPr>
  </w:style>
  <w:style w:type="character" w:styleId="a4">
    <w:name w:val="Hyperlink"/>
    <w:basedOn w:val="a0"/>
    <w:uiPriority w:val="99"/>
    <w:semiHidden/>
    <w:unhideWhenUsed/>
    <w:rsid w:val="00B0064E"/>
    <w:rPr>
      <w:color w:val="0000FF"/>
      <w:u w:val="single"/>
    </w:rPr>
  </w:style>
  <w:style w:type="character" w:styleId="a5">
    <w:name w:val="Emphasis"/>
    <w:basedOn w:val="a0"/>
    <w:uiPriority w:val="20"/>
    <w:qFormat/>
    <w:rsid w:val="00B006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522806">
      <w:bodyDiv w:val="1"/>
      <w:marLeft w:val="0"/>
      <w:marRight w:val="0"/>
      <w:marTop w:val="0"/>
      <w:marBottom w:val="0"/>
      <w:divBdr>
        <w:top w:val="none" w:sz="0" w:space="0" w:color="auto"/>
        <w:left w:val="none" w:sz="0" w:space="0" w:color="auto"/>
        <w:bottom w:val="none" w:sz="0" w:space="0" w:color="auto"/>
        <w:right w:val="none" w:sz="0" w:space="0" w:color="auto"/>
      </w:divBdr>
      <w:divsChild>
        <w:div w:id="1191726070">
          <w:marLeft w:val="0"/>
          <w:marRight w:val="0"/>
          <w:marTop w:val="0"/>
          <w:marBottom w:val="0"/>
          <w:divBdr>
            <w:top w:val="none" w:sz="0" w:space="0" w:color="auto"/>
            <w:left w:val="none" w:sz="0" w:space="0" w:color="auto"/>
            <w:bottom w:val="none" w:sz="0" w:space="0" w:color="auto"/>
            <w:right w:val="none" w:sz="0" w:space="0" w:color="auto"/>
          </w:divBdr>
          <w:divsChild>
            <w:div w:id="2080902887">
              <w:marLeft w:val="0"/>
              <w:marRight w:val="0"/>
              <w:marTop w:val="0"/>
              <w:marBottom w:val="0"/>
              <w:divBdr>
                <w:top w:val="none" w:sz="0" w:space="0" w:color="auto"/>
                <w:left w:val="none" w:sz="0" w:space="0" w:color="auto"/>
                <w:bottom w:val="none" w:sz="0" w:space="0" w:color="auto"/>
                <w:right w:val="none" w:sz="0" w:space="0" w:color="auto"/>
              </w:divBdr>
              <w:divsChild>
                <w:div w:id="20146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4732">
          <w:marLeft w:val="0"/>
          <w:marRight w:val="0"/>
          <w:marTop w:val="0"/>
          <w:marBottom w:val="0"/>
          <w:divBdr>
            <w:top w:val="none" w:sz="0" w:space="0" w:color="auto"/>
            <w:left w:val="none" w:sz="0" w:space="0" w:color="auto"/>
            <w:bottom w:val="none" w:sz="0" w:space="0" w:color="auto"/>
            <w:right w:val="none" w:sz="0" w:space="0" w:color="auto"/>
          </w:divBdr>
          <w:divsChild>
            <w:div w:id="2123569699">
              <w:marLeft w:val="0"/>
              <w:marRight w:val="0"/>
              <w:marTop w:val="0"/>
              <w:marBottom w:val="0"/>
              <w:divBdr>
                <w:top w:val="none" w:sz="0" w:space="0" w:color="auto"/>
                <w:left w:val="none" w:sz="0" w:space="0" w:color="auto"/>
                <w:bottom w:val="none" w:sz="0" w:space="0" w:color="auto"/>
                <w:right w:val="none" w:sz="0" w:space="0" w:color="auto"/>
              </w:divBdr>
              <w:divsChild>
                <w:div w:id="20288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loud.google.com/monitoring/api/ref_v3/rest/v3/projects.metricDescriptor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FOK Wai Yin (190322234)</dc:creator>
  <cp:keywords/>
  <dc:description/>
  <cp:lastModifiedBy>FOK Wai Yin (190322234)</cp:lastModifiedBy>
  <cp:revision>4</cp:revision>
  <dcterms:created xsi:type="dcterms:W3CDTF">2021-04-20T03:07:00Z</dcterms:created>
  <dcterms:modified xsi:type="dcterms:W3CDTF">2021-04-21T15:12:00Z</dcterms:modified>
</cp:coreProperties>
</file>