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2BB" w:rsidRPr="004B0013" w:rsidRDefault="00BA37AA">
      <w:pPr>
        <w:rPr>
          <w:b/>
        </w:rPr>
      </w:pPr>
      <w:bookmarkStart w:id="0" w:name="_GoBack"/>
      <w:bookmarkEnd w:id="0"/>
      <w:r w:rsidRPr="004B0013">
        <w:rPr>
          <w:b/>
        </w:rPr>
        <w:t>Cruise</w:t>
      </w:r>
      <w:r w:rsidR="007712BB" w:rsidRPr="004B0013">
        <w:rPr>
          <w:b/>
        </w:rPr>
        <w:t xml:space="preserve"> Recommendation and Favorability Prediction</w:t>
      </w:r>
    </w:p>
    <w:p w:rsidR="00650C9C" w:rsidRDefault="00756CA3" w:rsidP="00756CA3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Problem Statement and H</w:t>
      </w:r>
      <w:r w:rsidR="00650C9C" w:rsidRPr="00650C9C">
        <w:rPr>
          <w:rFonts w:ascii="Helvetica" w:eastAsia="Times New Roman" w:hAnsi="Helvetica" w:cs="Helvetica"/>
          <w:color w:val="333333"/>
          <w:sz w:val="24"/>
          <w:szCs w:val="24"/>
        </w:rPr>
        <w:t>ypothesis</w:t>
      </w:r>
    </w:p>
    <w:p w:rsidR="000F7212" w:rsidRDefault="00650C9C" w:rsidP="000F7212">
      <w:pPr>
        <w:pStyle w:val="ListParagraph"/>
      </w:pPr>
      <w:r>
        <w:t xml:space="preserve">The client would like to understand how does the marketing spend in different marketing funnels impacted their brand image.  My original question is: How does the customer attribution impacted the brand? </w:t>
      </w:r>
    </w:p>
    <w:p w:rsidR="000F7212" w:rsidRDefault="000F7212" w:rsidP="000F7212">
      <w:pPr>
        <w:ind w:left="720"/>
      </w:pPr>
      <w:r>
        <w:t xml:space="preserve">By utilize machine learning, I would like to use these attribution information to predict the probability of the customers’ probability to recommend the brand and increase favorability.  </w:t>
      </w:r>
    </w:p>
    <w:p w:rsidR="00650C9C" w:rsidRPr="00650C9C" w:rsidRDefault="00650C9C" w:rsidP="00650C9C">
      <w:pPr>
        <w:pStyle w:val="ListParagraph"/>
      </w:pPr>
      <w:r>
        <w:t xml:space="preserve">The hypothesis is that the probability of favorability will reach 80% when the subjects selected and are in favor of 50% of the attribution questions (Yes/No). </w:t>
      </w:r>
    </w:p>
    <w:p w:rsidR="00650C9C" w:rsidRDefault="00756CA3" w:rsidP="00756CA3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Data: What, When, Where, Why, How</w:t>
      </w:r>
    </w:p>
    <w:p w:rsidR="00756CA3" w:rsidRPr="00756CA3" w:rsidRDefault="00756CA3" w:rsidP="00756CA3">
      <w:pPr>
        <w:pStyle w:val="ListParagraph"/>
      </w:pPr>
      <w:r w:rsidRPr="00650C9C">
        <w:t xml:space="preserve">It is a live survey data that feeds to the online banner ads. Once the person is exposed to the ad, we will send a link for them to fill the survey up.  </w:t>
      </w:r>
      <w:r>
        <w:t>We are going to answer the data question above.</w:t>
      </w:r>
    </w:p>
    <w:p w:rsidR="00650C9C" w:rsidRDefault="00650C9C" w:rsidP="00650C9C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Data Structure: </w:t>
      </w:r>
    </w:p>
    <w:p w:rsidR="00997275" w:rsidRPr="00650C9C" w:rsidRDefault="000F7212" w:rsidP="00650C9C">
      <w:pPr>
        <w:pStyle w:val="ListParagraph"/>
        <w:ind w:firstLine="720"/>
      </w:pPr>
      <w:r w:rsidRPr="00650C9C">
        <w:t xml:space="preserve">Demographic Information (Age, Income, Career, </w:t>
      </w:r>
      <w:proofErr w:type="spellStart"/>
      <w:r w:rsidRPr="00650C9C">
        <w:t>etc</w:t>
      </w:r>
      <w:proofErr w:type="spellEnd"/>
      <w:r w:rsidRPr="00650C9C">
        <w:t>)</w:t>
      </w:r>
    </w:p>
    <w:p w:rsidR="00650C9C" w:rsidRPr="00650C9C" w:rsidRDefault="00650C9C" w:rsidP="00650C9C">
      <w:pPr>
        <w:pStyle w:val="ListParagraph"/>
      </w:pPr>
      <w:r w:rsidRPr="00650C9C">
        <w:t xml:space="preserve">The data is mostly on a scale either 0-5 or 0-10 </w:t>
      </w:r>
    </w:p>
    <w:p w:rsidR="00997275" w:rsidRPr="00650C9C" w:rsidRDefault="000F7212" w:rsidP="00650C9C">
      <w:pPr>
        <w:pStyle w:val="ListParagraph"/>
        <w:numPr>
          <w:ilvl w:val="0"/>
          <w:numId w:val="6"/>
        </w:numPr>
      </w:pPr>
      <w:r w:rsidRPr="00650C9C">
        <w:t xml:space="preserve">Demand Generation Question (1 question) </w:t>
      </w:r>
    </w:p>
    <w:p w:rsidR="00997275" w:rsidRPr="00650C9C" w:rsidRDefault="000F7212" w:rsidP="00650C9C">
      <w:pPr>
        <w:pStyle w:val="ListParagraph"/>
        <w:numPr>
          <w:ilvl w:val="0"/>
          <w:numId w:val="6"/>
        </w:numPr>
      </w:pPr>
      <w:r w:rsidRPr="00650C9C">
        <w:t xml:space="preserve">Attribution Questions (10 Questions) </w:t>
      </w:r>
    </w:p>
    <w:p w:rsidR="00997275" w:rsidRPr="00650C9C" w:rsidRDefault="000F7212" w:rsidP="00650C9C">
      <w:pPr>
        <w:pStyle w:val="ListParagraph"/>
        <w:numPr>
          <w:ilvl w:val="0"/>
          <w:numId w:val="6"/>
        </w:numPr>
      </w:pPr>
      <w:r w:rsidRPr="00650C9C">
        <w:t>Overall Consideration and Recommendation Questions (5 questions)</w:t>
      </w:r>
    </w:p>
    <w:p w:rsidR="00997275" w:rsidRPr="00650C9C" w:rsidRDefault="000F7212" w:rsidP="00650C9C">
      <w:pPr>
        <w:pStyle w:val="ListParagraph"/>
        <w:numPr>
          <w:ilvl w:val="0"/>
          <w:numId w:val="6"/>
        </w:numPr>
      </w:pPr>
      <w:r w:rsidRPr="00650C9C">
        <w:t xml:space="preserve">Competitor Benchmarking Questions </w:t>
      </w:r>
    </w:p>
    <w:p w:rsidR="00650C9C" w:rsidRDefault="000F7212" w:rsidP="00650C9C">
      <w:pPr>
        <w:pStyle w:val="ListParagraph"/>
        <w:numPr>
          <w:ilvl w:val="0"/>
          <w:numId w:val="6"/>
        </w:numPr>
      </w:pPr>
      <w:r w:rsidRPr="00650C9C">
        <w:t>Current Data Structure: (2454,93)</w:t>
      </w:r>
    </w:p>
    <w:p w:rsidR="00756CA3" w:rsidRDefault="00756CA3" w:rsidP="00756CA3">
      <w:pPr>
        <w:spacing w:before="100" w:beforeAutospacing="1" w:after="100" w:afterAutospacing="1" w:line="384" w:lineRule="atLeast"/>
        <w:ind w:left="108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56CA3">
        <w:rPr>
          <w:rFonts w:ascii="Helvetica" w:eastAsia="Times New Roman" w:hAnsi="Helvetica" w:cs="Helvetica"/>
          <w:color w:val="333333"/>
          <w:sz w:val="24"/>
          <w:szCs w:val="24"/>
        </w:rPr>
        <w:t xml:space="preserve">Data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Range</w:t>
      </w:r>
      <w:r w:rsidRPr="00756CA3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756CA3" w:rsidRPr="00756CA3" w:rsidRDefault="00756CA3" w:rsidP="00756CA3">
      <w:pPr>
        <w:pStyle w:val="NoSpacing"/>
        <w:numPr>
          <w:ilvl w:val="0"/>
          <w:numId w:val="8"/>
        </w:numPr>
      </w:pPr>
      <w:r>
        <w:t>1/20 to Present</w:t>
      </w:r>
    </w:p>
    <w:p w:rsidR="00756CA3" w:rsidRDefault="00756CA3" w:rsidP="00756CA3">
      <w:pPr>
        <w:ind w:left="720"/>
      </w:pPr>
    </w:p>
    <w:p w:rsidR="00650C9C" w:rsidRPr="00650C9C" w:rsidRDefault="00756CA3" w:rsidP="00756CA3">
      <w:pPr>
        <w:pStyle w:val="ListParagraph"/>
      </w:pPr>
      <w:r w:rsidRPr="00650C9C">
        <w:t xml:space="preserve">Below is the test and control setup, media strategy by layers, partner sites, and tech stack.  </w:t>
      </w:r>
    </w:p>
    <w:p w:rsidR="00650C9C" w:rsidRDefault="00650C9C" w:rsidP="00650C9C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0C9C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 wp14:anchorId="4C3AE5BA" wp14:editId="373072D9">
            <wp:extent cx="5425440" cy="30518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C9C" w:rsidRDefault="00650C9C" w:rsidP="00650C9C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0C9C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36E19F41" wp14:editId="17F81DCC">
            <wp:extent cx="5472853" cy="3078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642" cy="308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C9C" w:rsidRPr="00650C9C" w:rsidRDefault="00650C9C" w:rsidP="00650C9C">
      <w:pPr>
        <w:pStyle w:val="ListParagraph"/>
      </w:pPr>
      <w:r w:rsidRPr="00650C9C">
        <w:t xml:space="preserve">Below are the creatives involved in the </w:t>
      </w:r>
      <w:proofErr w:type="gramStart"/>
      <w:r w:rsidRPr="00650C9C">
        <w:t>testing.</w:t>
      </w:r>
      <w:proofErr w:type="gramEnd"/>
      <w:r w:rsidRPr="00650C9C">
        <w:t xml:space="preserve">  </w:t>
      </w:r>
    </w:p>
    <w:p w:rsidR="00650C9C" w:rsidRPr="00650C9C" w:rsidRDefault="00650C9C" w:rsidP="000F7212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0C9C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 wp14:anchorId="3E541698" wp14:editId="30604628">
            <wp:extent cx="5554133" cy="31242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8816" cy="312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C9C" w:rsidRPr="00650C9C" w:rsidRDefault="00650C9C" w:rsidP="00650C9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0C9C">
        <w:rPr>
          <w:rFonts w:ascii="Helvetica" w:eastAsia="Times New Roman" w:hAnsi="Helvetica" w:cs="Helvetica"/>
          <w:color w:val="333333"/>
          <w:sz w:val="24"/>
          <w:szCs w:val="24"/>
        </w:rPr>
        <w:t>Description of any pre-processing steps you took</w:t>
      </w:r>
    </w:p>
    <w:p w:rsidR="00650C9C" w:rsidRDefault="00650C9C" w:rsidP="00650C9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0C9C">
        <w:rPr>
          <w:rFonts w:ascii="Helvetica" w:eastAsia="Times New Roman" w:hAnsi="Helvetica" w:cs="Helvetica"/>
          <w:color w:val="333333"/>
          <w:sz w:val="24"/>
          <w:szCs w:val="24"/>
        </w:rPr>
        <w:t>What you learned from exploring the data, including visualizations</w:t>
      </w:r>
    </w:p>
    <w:p w:rsidR="00756CA3" w:rsidRDefault="00756CA3" w:rsidP="00756CA3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650C9C" w:rsidRPr="00650C9C" w:rsidRDefault="00650C9C" w:rsidP="00650C9C">
      <w:pPr>
        <w:spacing w:before="100" w:beforeAutospacing="1" w:after="100" w:afterAutospacing="1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650C9C" w:rsidRPr="00650C9C" w:rsidRDefault="00650C9C" w:rsidP="00650C9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0C9C">
        <w:rPr>
          <w:rFonts w:ascii="Helvetica" w:eastAsia="Times New Roman" w:hAnsi="Helvetica" w:cs="Helvetica"/>
          <w:color w:val="333333"/>
          <w:sz w:val="24"/>
          <w:szCs w:val="24"/>
        </w:rPr>
        <w:t>How you chose which features to use in your analysis</w:t>
      </w:r>
    </w:p>
    <w:p w:rsidR="00650C9C" w:rsidRPr="00650C9C" w:rsidRDefault="00650C9C" w:rsidP="00650C9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0C9C">
        <w:rPr>
          <w:rFonts w:ascii="Helvetica" w:eastAsia="Times New Roman" w:hAnsi="Helvetica" w:cs="Helvetica"/>
          <w:color w:val="333333"/>
          <w:sz w:val="24"/>
          <w:szCs w:val="24"/>
        </w:rPr>
        <w:t>Details of your modeling process, including how you selected your models and validated them</w:t>
      </w:r>
    </w:p>
    <w:p w:rsidR="00650C9C" w:rsidRDefault="00650C9C" w:rsidP="00650C9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0C9C">
        <w:rPr>
          <w:rFonts w:ascii="Helvetica" w:eastAsia="Times New Roman" w:hAnsi="Helvetica" w:cs="Helvetica"/>
          <w:color w:val="333333"/>
          <w:sz w:val="24"/>
          <w:szCs w:val="24"/>
        </w:rPr>
        <w:t>Your challenges and successes</w:t>
      </w:r>
    </w:p>
    <w:p w:rsidR="00650C9C" w:rsidRDefault="00650C9C" w:rsidP="00650C9C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Couple challenges: </w:t>
      </w:r>
    </w:p>
    <w:p w:rsidR="00997275" w:rsidRPr="00650C9C" w:rsidRDefault="000F7212" w:rsidP="00650C9C">
      <w:pPr>
        <w:numPr>
          <w:ilvl w:val="2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0C9C">
        <w:rPr>
          <w:rFonts w:ascii="Helvetica" w:eastAsia="Times New Roman" w:hAnsi="Helvetica" w:cs="Helvetica"/>
          <w:color w:val="333333"/>
          <w:sz w:val="24"/>
          <w:szCs w:val="24"/>
        </w:rPr>
        <w:t xml:space="preserve">The data needs to be matched up with the reference table, and make it meaningful. </w:t>
      </w:r>
    </w:p>
    <w:p w:rsidR="00997275" w:rsidRPr="00650C9C" w:rsidRDefault="000F7212" w:rsidP="00650C9C">
      <w:pPr>
        <w:numPr>
          <w:ilvl w:val="2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0C9C">
        <w:rPr>
          <w:rFonts w:ascii="Helvetica" w:eastAsia="Times New Roman" w:hAnsi="Helvetica" w:cs="Helvetica"/>
          <w:color w:val="333333"/>
          <w:sz w:val="24"/>
          <w:szCs w:val="24"/>
        </w:rPr>
        <w:t>Not all the data is statistically significant yet @ 90%</w:t>
      </w:r>
    </w:p>
    <w:p w:rsidR="00997275" w:rsidRPr="00650C9C" w:rsidRDefault="000F7212" w:rsidP="00650C9C">
      <w:pPr>
        <w:numPr>
          <w:ilvl w:val="2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50C9C">
        <w:rPr>
          <w:rFonts w:ascii="Helvetica" w:eastAsia="Times New Roman" w:hAnsi="Helvetica" w:cs="Helvetica"/>
          <w:color w:val="333333"/>
          <w:sz w:val="24"/>
          <w:szCs w:val="24"/>
        </w:rPr>
        <w:t>Can not</w:t>
      </w:r>
      <w:proofErr w:type="spellEnd"/>
      <w:r w:rsidRPr="00650C9C">
        <w:rPr>
          <w:rFonts w:ascii="Helvetica" w:eastAsia="Times New Roman" w:hAnsi="Helvetica" w:cs="Helvetica"/>
          <w:color w:val="333333"/>
          <w:sz w:val="24"/>
          <w:szCs w:val="24"/>
        </w:rPr>
        <w:t xml:space="preserve"> change survey questions anymore.  </w:t>
      </w:r>
    </w:p>
    <w:p w:rsidR="00650C9C" w:rsidRPr="00650C9C" w:rsidRDefault="00650C9C" w:rsidP="00650C9C">
      <w:pPr>
        <w:spacing w:before="100" w:beforeAutospacing="1" w:after="100" w:afterAutospacing="1" w:line="384" w:lineRule="atLeast"/>
        <w:ind w:left="2160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650C9C" w:rsidRDefault="00650C9C" w:rsidP="00650C9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0C9C">
        <w:rPr>
          <w:rFonts w:ascii="Helvetica" w:eastAsia="Times New Roman" w:hAnsi="Helvetica" w:cs="Helvetica"/>
          <w:color w:val="333333"/>
          <w:sz w:val="24"/>
          <w:szCs w:val="24"/>
        </w:rPr>
        <w:t>Possible extensions or business applications of your project</w:t>
      </w:r>
    </w:p>
    <w:p w:rsidR="000F7212" w:rsidRPr="00650C9C" w:rsidRDefault="000F7212" w:rsidP="000F7212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Clustering and classifying the cookie data.  </w:t>
      </w:r>
    </w:p>
    <w:p w:rsidR="00650C9C" w:rsidRPr="00650C9C" w:rsidRDefault="00650C9C" w:rsidP="00650C9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50C9C">
        <w:rPr>
          <w:rFonts w:ascii="Helvetica" w:eastAsia="Times New Roman" w:hAnsi="Helvetica" w:cs="Helvetica"/>
          <w:color w:val="333333"/>
          <w:sz w:val="24"/>
          <w:szCs w:val="24"/>
        </w:rPr>
        <w:t>Conclusions and key learnings</w:t>
      </w:r>
    </w:p>
    <w:p w:rsidR="009E2D6E" w:rsidRDefault="009E2D6E">
      <w:r>
        <w:tab/>
      </w:r>
    </w:p>
    <w:p w:rsidR="007712BB" w:rsidRDefault="007712BB"/>
    <w:p w:rsidR="007712BB" w:rsidRDefault="007712BB"/>
    <w:p w:rsidR="007712BB" w:rsidRDefault="007712BB"/>
    <w:p w:rsidR="007712BB" w:rsidRDefault="007712BB"/>
    <w:sectPr w:rsidR="007712BB" w:rsidSect="000F72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C4E04"/>
    <w:multiLevelType w:val="hybridMultilevel"/>
    <w:tmpl w:val="51548342"/>
    <w:lvl w:ilvl="0" w:tplc="DAFEC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C819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90D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682C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B4B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BC5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081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00D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5C9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3D733D"/>
    <w:multiLevelType w:val="hybridMultilevel"/>
    <w:tmpl w:val="6E8C552E"/>
    <w:lvl w:ilvl="0" w:tplc="27B6D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3A6F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7CE4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162A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92E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365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4B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2E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A21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756BAD"/>
    <w:multiLevelType w:val="hybridMultilevel"/>
    <w:tmpl w:val="4A84374A"/>
    <w:lvl w:ilvl="0" w:tplc="76E4A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7469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3C2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4C5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A4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148C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400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DA3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9A1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A262890"/>
    <w:multiLevelType w:val="hybridMultilevel"/>
    <w:tmpl w:val="ABD8E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870F89"/>
    <w:multiLevelType w:val="multilevel"/>
    <w:tmpl w:val="4D52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16159"/>
    <w:multiLevelType w:val="hybridMultilevel"/>
    <w:tmpl w:val="BC384442"/>
    <w:lvl w:ilvl="0" w:tplc="F7A07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0A14E4">
      <w:start w:val="5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0E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7EF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68E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CE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EA1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6A2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6EB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372500A"/>
    <w:multiLevelType w:val="hybridMultilevel"/>
    <w:tmpl w:val="C4CAF520"/>
    <w:lvl w:ilvl="0" w:tplc="649C5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069D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85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920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BE6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D882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488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BA5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98FC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5DD2083"/>
    <w:multiLevelType w:val="hybridMultilevel"/>
    <w:tmpl w:val="13749C6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BB"/>
    <w:rsid w:val="000F7212"/>
    <w:rsid w:val="00144F1B"/>
    <w:rsid w:val="00222432"/>
    <w:rsid w:val="004B0013"/>
    <w:rsid w:val="00650C9C"/>
    <w:rsid w:val="00756CA3"/>
    <w:rsid w:val="007712BB"/>
    <w:rsid w:val="00997275"/>
    <w:rsid w:val="009E2D6E"/>
    <w:rsid w:val="00AD778F"/>
    <w:rsid w:val="00BA37AA"/>
    <w:rsid w:val="00EB5E47"/>
    <w:rsid w:val="00F4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6103A-BF19-44FF-8A09-928BD76B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C9C"/>
    <w:pPr>
      <w:ind w:left="720"/>
      <w:contextualSpacing/>
    </w:pPr>
  </w:style>
  <w:style w:type="paragraph" w:styleId="NoSpacing">
    <w:name w:val="No Spacing"/>
    <w:uiPriority w:val="1"/>
    <w:qFormat/>
    <w:rsid w:val="00756C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42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78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86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08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83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895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1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27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539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82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65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2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64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1945">
          <w:marLeft w:val="162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34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223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1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Ho</dc:creator>
  <cp:keywords/>
  <dc:description/>
  <cp:lastModifiedBy>Owen Ho</cp:lastModifiedBy>
  <cp:revision>2</cp:revision>
  <dcterms:created xsi:type="dcterms:W3CDTF">2016-04-29T01:34:00Z</dcterms:created>
  <dcterms:modified xsi:type="dcterms:W3CDTF">2016-04-29T01:34:00Z</dcterms:modified>
</cp:coreProperties>
</file>