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before="0" w:lineRule="auto"/>
        <w:ind w:left="-15" w:right="-30" w:firstLine="0"/>
        <w:rPr>
          <w:rFonts w:ascii="Lato" w:cs="Lato" w:eastAsia="Lato" w:hAnsi="Lato"/>
          <w:color w:val="999999"/>
          <w:sz w:val="12"/>
          <w:szCs w:val="12"/>
        </w:rPr>
      </w:pPr>
      <w:bookmarkStart w:colFirst="0" w:colLast="0" w:name="_92iboyl5z3a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Layout w:type="fixed"/>
        <w:tblLook w:val="0600"/>
      </w:tblPr>
      <w:tblGrid>
        <w:gridCol w:w="3405"/>
        <w:gridCol w:w="6780"/>
        <w:tblGridChange w:id="0">
          <w:tblGrid>
            <w:gridCol w:w="3405"/>
            <w:gridCol w:w="67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Owen 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Lee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rPr>
                <w:i w:val="0"/>
                <w:color w:val="f2511b"/>
                <w:sz w:val="32"/>
                <w:szCs w:val="32"/>
              </w:rPr>
            </w:pPr>
            <w:bookmarkStart w:colFirst="0" w:colLast="0" w:name="_1t1us7q78rt1" w:id="1"/>
            <w:bookmarkEnd w:id="1"/>
            <w:r w:rsidDel="00000000" w:rsidR="00000000" w:rsidRPr="00000000">
              <w:rPr>
                <w:rtl w:val="0"/>
              </w:rPr>
              <w:t xml:space="preserve">&lt;owenTitle&gt;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Owen Lee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https://www.olee.dev/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+1 902 691 7070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owendlee2@gmail.com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2"/>
                <w:szCs w:val="22"/>
              </w:rPr>
            </w:pPr>
            <w:bookmarkStart w:colFirst="0" w:colLast="0" w:name="_p4f3lvfon4kg" w:id="2"/>
            <w:bookmarkEnd w:id="2"/>
            <w:r w:rsidDel="00000000" w:rsidR="00000000" w:rsidRPr="00000000">
              <w:rPr>
                <w:b w:val="0"/>
                <w:color w:val="666666"/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387wrthhx46m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&lt;companyName&gt;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&lt;positionRole&gt;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&lt;positionLocation&gt;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Dear </w:t>
            </w:r>
            <w:r w:rsidDel="00000000" w:rsidR="00000000" w:rsidRPr="00000000">
              <w:rPr>
                <w:color w:val="434343"/>
                <w:rtl w:val="0"/>
              </w:rPr>
              <w:t xml:space="preserve">Hiring Manager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 am a people-focused software engineer with a passion for sustainability and a proven track record leading high-velocity teams.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my journey contributing to a greener future, I have hired, trained and managed teams across Canada,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overseeing the planting of over 5 million trees.</w:t>
            </w:r>
            <w:r w:rsidDel="00000000" w:rsidR="00000000" w:rsidRPr="00000000">
              <w:rPr>
                <w:color w:val="434343"/>
                <w:rtl w:val="0"/>
              </w:rPr>
              <w:t xml:space="preserve"> My background uniquely positions me to combine a deep-seated passion for the environment with a robust technical skill set and experience in team leadership.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My approach to leading teams centers around prioritizing people</w:t>
            </w:r>
            <w:r w:rsidDel="00000000" w:rsidR="00000000" w:rsidRPr="00000000">
              <w:rPr>
                <w:color w:val="434343"/>
                <w:rtl w:val="0"/>
              </w:rPr>
              <w:t xml:space="preserve">. By facilitating a goal oriented environment of trust, transparency and shared responsibility people don’t just contribute - they become deeply committed to the shared cause. </w:t>
            </w:r>
            <w:r w:rsidDel="00000000" w:rsidR="00000000" w:rsidRPr="00000000">
              <w:rPr>
                <w:color w:val="434343"/>
                <w:rtl w:val="0"/>
              </w:rPr>
              <w:t xml:space="preserve">As a Project Manager</w:t>
            </w:r>
            <w:r w:rsidDel="00000000" w:rsidR="00000000" w:rsidRPr="00000000">
              <w:rPr>
                <w:color w:val="434343"/>
                <w:rtl w:val="0"/>
              </w:rPr>
              <w:t xml:space="preserve"> at Summit Reforestation, I applied these principles while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championing several significant heli-reforestation projects.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Each project was completed on time and within budget,</w:t>
            </w:r>
            <w:r w:rsidDel="00000000" w:rsidR="00000000" w:rsidRPr="00000000">
              <w:rPr>
                <w:color w:val="434343"/>
                <w:rtl w:val="0"/>
              </w:rPr>
              <w:t xml:space="preserve"> which not only secured repeat business from our clients but also resulted in above-average(&gt;50%) crew retention for my crew season-to-season.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Alongside my environmental endeavors, I am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proficient in React, TypeScript and Python</w:t>
            </w:r>
            <w:r w:rsidDel="00000000" w:rsidR="00000000" w:rsidRPr="00000000">
              <w:rPr>
                <w:color w:val="434343"/>
                <w:rtl w:val="0"/>
              </w:rPr>
              <w:t xml:space="preserve">, and experienced with SQL databases, AWS and Serverless infrastructures. I’ve used these tools to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contribute to full stack features of enterprise SaaS solutions</w:t>
            </w:r>
            <w:r w:rsidDel="00000000" w:rsidR="00000000" w:rsidRPr="00000000">
              <w:rPr>
                <w:color w:val="434343"/>
                <w:rtl w:val="0"/>
              </w:rPr>
              <w:t xml:space="preserve"> for Terris Earth Intelligence and built a suite of projects showcased at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www.olee.dev</w:t>
              </w:r>
            </w:hyperlink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&lt;companyParagraph&gt;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Thank you for considering my application. I am eager to delve deeper into how my skills and experiences can further &lt;companyName&gt;’s objectives.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Kind Regards,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28qqe692yqy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Owen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0" w:line="256.7994545454545" w:lineRule="auto"/>
        <w:ind w:left="0" w:right="45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ee.dev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olee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