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39C7" w14:textId="77777777" w:rsidR="00B170CB" w:rsidRDefault="00000000" w:rsidP="00BF0EBC">
      <w:pPr>
        <w:ind w:firstLine="720"/>
        <w:rPr>
          <w:rFonts w:ascii="Lora" w:eastAsia="Lora" w:hAnsi="Lora" w:cs="Lora"/>
        </w:rPr>
      </w:pPr>
      <w:r>
        <w:rPr>
          <w:rFonts w:ascii="Lora" w:eastAsia="Lora" w:hAnsi="Lora" w:cs="Lora"/>
        </w:rPr>
        <w:t xml:space="preserve">Shotgun Approach, application #: 1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170CB" w14:paraId="1C2139CA" w14:textId="77777777">
        <w:tc>
          <w:tcPr>
            <w:tcW w:w="4680" w:type="dxa"/>
            <w:shd w:val="clear" w:color="auto" w:fill="auto"/>
            <w:tcMar>
              <w:top w:w="100" w:type="dxa"/>
              <w:left w:w="100" w:type="dxa"/>
              <w:bottom w:w="100" w:type="dxa"/>
              <w:right w:w="100" w:type="dxa"/>
            </w:tcMar>
          </w:tcPr>
          <w:p w14:paraId="1C2139C8" w14:textId="77777777" w:rsidR="00B170CB" w:rsidRDefault="00000000">
            <w:pPr>
              <w:widowControl w:val="0"/>
              <w:spacing w:line="240" w:lineRule="auto"/>
              <w:rPr>
                <w:rFonts w:ascii="Lora" w:eastAsia="Lora" w:hAnsi="Lora" w:cs="Lora"/>
              </w:rPr>
            </w:pPr>
            <w:r>
              <w:rPr>
                <w:rFonts w:ascii="Lora" w:eastAsia="Lora" w:hAnsi="Lora" w:cs="Lora"/>
              </w:rPr>
              <w:t>Company Name</w:t>
            </w:r>
          </w:p>
        </w:tc>
        <w:tc>
          <w:tcPr>
            <w:tcW w:w="4680" w:type="dxa"/>
            <w:shd w:val="clear" w:color="auto" w:fill="auto"/>
            <w:tcMar>
              <w:top w:w="100" w:type="dxa"/>
              <w:left w:w="100" w:type="dxa"/>
              <w:bottom w:w="100" w:type="dxa"/>
              <w:right w:w="100" w:type="dxa"/>
            </w:tcMar>
          </w:tcPr>
          <w:p w14:paraId="1C2139C9" w14:textId="77777777" w:rsidR="00B170CB" w:rsidRDefault="00000000">
            <w:pPr>
              <w:widowControl w:val="0"/>
              <w:pBdr>
                <w:top w:val="nil"/>
                <w:left w:val="nil"/>
                <w:bottom w:val="nil"/>
                <w:right w:val="nil"/>
                <w:between w:val="nil"/>
              </w:pBdr>
              <w:spacing w:line="240" w:lineRule="auto"/>
              <w:rPr>
                <w:rFonts w:ascii="Lora" w:eastAsia="Lora" w:hAnsi="Lora" w:cs="Lora"/>
              </w:rPr>
            </w:pPr>
            <w:proofErr w:type="spellStart"/>
            <w:r>
              <w:rPr>
                <w:rFonts w:ascii="Lora" w:eastAsia="Lora" w:hAnsi="Lora" w:cs="Lora"/>
              </w:rPr>
              <w:t>Virtualq</w:t>
            </w:r>
            <w:proofErr w:type="spellEnd"/>
          </w:p>
        </w:tc>
      </w:tr>
      <w:tr w:rsidR="00B170CB" w14:paraId="1C2139CD" w14:textId="77777777">
        <w:tc>
          <w:tcPr>
            <w:tcW w:w="4680" w:type="dxa"/>
            <w:shd w:val="clear" w:color="auto" w:fill="auto"/>
            <w:tcMar>
              <w:top w:w="100" w:type="dxa"/>
              <w:left w:w="100" w:type="dxa"/>
              <w:bottom w:w="100" w:type="dxa"/>
              <w:right w:w="100" w:type="dxa"/>
            </w:tcMar>
          </w:tcPr>
          <w:p w14:paraId="1C2139CB" w14:textId="77777777" w:rsidR="00B170CB" w:rsidRDefault="00000000">
            <w:pPr>
              <w:widowControl w:val="0"/>
              <w:spacing w:line="240" w:lineRule="auto"/>
              <w:rPr>
                <w:rFonts w:ascii="Lora" w:eastAsia="Lora" w:hAnsi="Lora" w:cs="Lora"/>
              </w:rPr>
            </w:pPr>
            <w:r>
              <w:rPr>
                <w:rFonts w:ascii="Lora" w:eastAsia="Lora" w:hAnsi="Lora" w:cs="Lora"/>
              </w:rPr>
              <w:t>Job Title</w:t>
            </w:r>
          </w:p>
        </w:tc>
        <w:tc>
          <w:tcPr>
            <w:tcW w:w="4680" w:type="dxa"/>
            <w:shd w:val="clear" w:color="auto" w:fill="auto"/>
            <w:tcMar>
              <w:top w:w="100" w:type="dxa"/>
              <w:left w:w="100" w:type="dxa"/>
              <w:bottom w:w="100" w:type="dxa"/>
              <w:right w:w="100" w:type="dxa"/>
            </w:tcMar>
          </w:tcPr>
          <w:p w14:paraId="1C2139CC" w14:textId="77777777" w:rsidR="00B170CB" w:rsidRDefault="00000000">
            <w:pPr>
              <w:widowControl w:val="0"/>
              <w:pBdr>
                <w:top w:val="nil"/>
                <w:left w:val="nil"/>
                <w:bottom w:val="nil"/>
                <w:right w:val="nil"/>
                <w:between w:val="nil"/>
              </w:pBdr>
              <w:spacing w:line="240" w:lineRule="auto"/>
              <w:rPr>
                <w:rFonts w:ascii="Lora" w:eastAsia="Lora" w:hAnsi="Lora" w:cs="Lora"/>
              </w:rPr>
            </w:pPr>
            <w:r>
              <w:rPr>
                <w:rFonts w:ascii="Lora" w:eastAsia="Lora" w:hAnsi="Lora" w:cs="Lora"/>
              </w:rPr>
              <w:t>Product Owner (f/m/d</w:t>
            </w:r>
            <w:proofErr w:type="gramStart"/>
            <w:r>
              <w:rPr>
                <w:rFonts w:ascii="Lora" w:eastAsia="Lora" w:hAnsi="Lora" w:cs="Lora"/>
              </w:rPr>
              <w:t>)  Business</w:t>
            </w:r>
            <w:proofErr w:type="gramEnd"/>
            <w:r>
              <w:rPr>
                <w:rFonts w:ascii="Lora" w:eastAsia="Lora" w:hAnsi="Lora" w:cs="Lora"/>
              </w:rPr>
              <w:t xml:space="preserve">   </w:t>
            </w:r>
          </w:p>
        </w:tc>
      </w:tr>
      <w:tr w:rsidR="00B170CB" w14:paraId="1C2139D0" w14:textId="77777777">
        <w:tc>
          <w:tcPr>
            <w:tcW w:w="4680" w:type="dxa"/>
            <w:shd w:val="clear" w:color="auto" w:fill="auto"/>
            <w:tcMar>
              <w:top w:w="100" w:type="dxa"/>
              <w:left w:w="100" w:type="dxa"/>
              <w:bottom w:w="100" w:type="dxa"/>
              <w:right w:w="100" w:type="dxa"/>
            </w:tcMar>
          </w:tcPr>
          <w:p w14:paraId="1C2139CE" w14:textId="77777777" w:rsidR="00B170CB" w:rsidRDefault="00000000">
            <w:pPr>
              <w:widowControl w:val="0"/>
              <w:pBdr>
                <w:top w:val="nil"/>
                <w:left w:val="nil"/>
                <w:bottom w:val="nil"/>
                <w:right w:val="nil"/>
                <w:between w:val="nil"/>
              </w:pBdr>
              <w:spacing w:line="240" w:lineRule="auto"/>
              <w:rPr>
                <w:rFonts w:ascii="Lora" w:eastAsia="Lora" w:hAnsi="Lora" w:cs="Lora"/>
              </w:rPr>
            </w:pPr>
            <w:r>
              <w:rPr>
                <w:rFonts w:ascii="Lora" w:eastAsia="Lora" w:hAnsi="Lora" w:cs="Lora"/>
              </w:rPr>
              <w:t>Job Location</w:t>
            </w:r>
          </w:p>
        </w:tc>
        <w:tc>
          <w:tcPr>
            <w:tcW w:w="4680" w:type="dxa"/>
            <w:shd w:val="clear" w:color="auto" w:fill="auto"/>
            <w:tcMar>
              <w:top w:w="100" w:type="dxa"/>
              <w:left w:w="100" w:type="dxa"/>
              <w:bottom w:w="100" w:type="dxa"/>
              <w:right w:w="100" w:type="dxa"/>
            </w:tcMar>
          </w:tcPr>
          <w:p w14:paraId="1C2139CF" w14:textId="77777777" w:rsidR="00B170CB" w:rsidRDefault="00000000">
            <w:pPr>
              <w:widowControl w:val="0"/>
              <w:pBdr>
                <w:top w:val="nil"/>
                <w:left w:val="nil"/>
                <w:bottom w:val="nil"/>
                <w:right w:val="nil"/>
                <w:between w:val="nil"/>
              </w:pBdr>
              <w:spacing w:line="240" w:lineRule="auto"/>
              <w:rPr>
                <w:rFonts w:ascii="Lora" w:eastAsia="Lora" w:hAnsi="Lora" w:cs="Lora"/>
              </w:rPr>
            </w:pPr>
            <w:r>
              <w:rPr>
                <w:rFonts w:ascii="Lora" w:eastAsia="Lora" w:hAnsi="Lora" w:cs="Lora"/>
              </w:rPr>
              <w:t>Berlin, DE</w:t>
            </w:r>
          </w:p>
        </w:tc>
      </w:tr>
      <w:tr w:rsidR="00B170CB" w14:paraId="1C2139D3" w14:textId="77777777">
        <w:tc>
          <w:tcPr>
            <w:tcW w:w="4680" w:type="dxa"/>
            <w:shd w:val="clear" w:color="auto" w:fill="auto"/>
            <w:tcMar>
              <w:top w:w="100" w:type="dxa"/>
              <w:left w:w="100" w:type="dxa"/>
              <w:bottom w:w="100" w:type="dxa"/>
              <w:right w:w="100" w:type="dxa"/>
            </w:tcMar>
          </w:tcPr>
          <w:p w14:paraId="1C2139D1" w14:textId="77777777" w:rsidR="00B170CB" w:rsidRDefault="00000000">
            <w:pPr>
              <w:widowControl w:val="0"/>
              <w:pBdr>
                <w:top w:val="nil"/>
                <w:left w:val="nil"/>
                <w:bottom w:val="nil"/>
                <w:right w:val="nil"/>
                <w:between w:val="nil"/>
              </w:pBdr>
              <w:spacing w:line="240" w:lineRule="auto"/>
              <w:rPr>
                <w:rFonts w:ascii="Lora" w:eastAsia="Lora" w:hAnsi="Lora" w:cs="Lora"/>
              </w:rPr>
            </w:pPr>
            <w:r>
              <w:rPr>
                <w:rFonts w:ascii="Lora" w:eastAsia="Lora" w:hAnsi="Lora" w:cs="Lora"/>
              </w:rPr>
              <w:t>Company type</w:t>
            </w:r>
          </w:p>
        </w:tc>
        <w:tc>
          <w:tcPr>
            <w:tcW w:w="4680" w:type="dxa"/>
            <w:shd w:val="clear" w:color="auto" w:fill="auto"/>
            <w:tcMar>
              <w:top w:w="100" w:type="dxa"/>
              <w:left w:w="100" w:type="dxa"/>
              <w:bottom w:w="100" w:type="dxa"/>
              <w:right w:w="100" w:type="dxa"/>
            </w:tcMar>
          </w:tcPr>
          <w:p w14:paraId="1C2139D2" w14:textId="77777777" w:rsidR="00B170CB" w:rsidRDefault="00000000">
            <w:pPr>
              <w:widowControl w:val="0"/>
              <w:pBdr>
                <w:top w:val="nil"/>
                <w:left w:val="nil"/>
                <w:bottom w:val="nil"/>
                <w:right w:val="nil"/>
                <w:between w:val="nil"/>
              </w:pBdr>
              <w:spacing w:line="240" w:lineRule="auto"/>
              <w:rPr>
                <w:rFonts w:ascii="Lora" w:eastAsia="Lora" w:hAnsi="Lora" w:cs="Lora"/>
              </w:rPr>
            </w:pPr>
            <w:r>
              <w:rPr>
                <w:rFonts w:ascii="Lora" w:eastAsia="Lora" w:hAnsi="Lora" w:cs="Lora"/>
              </w:rPr>
              <w:t>None</w:t>
            </w:r>
          </w:p>
        </w:tc>
      </w:tr>
    </w:tbl>
    <w:p w14:paraId="1C2139D4" w14:textId="77777777" w:rsidR="00B170CB" w:rsidRDefault="00B170CB">
      <w:pPr>
        <w:rPr>
          <w:rFonts w:ascii="Lora" w:eastAsia="Lora" w:hAnsi="Lora" w:cs="Lora"/>
        </w:rPr>
      </w:pPr>
    </w:p>
    <w:p w14:paraId="1C2139D5" w14:textId="77777777" w:rsidR="00B170CB" w:rsidRDefault="00000000">
      <w:pPr>
        <w:rPr>
          <w:rFonts w:ascii="Lora" w:eastAsia="Lora" w:hAnsi="Lora" w:cs="Lora"/>
        </w:rPr>
      </w:pPr>
      <w:r>
        <w:rPr>
          <w:rFonts w:ascii="Lora" w:eastAsia="Lora" w:hAnsi="Lora" w:cs="Lora"/>
        </w:rPr>
        <w:t>Links: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170CB" w14:paraId="1C2139D8" w14:textId="77777777">
        <w:tc>
          <w:tcPr>
            <w:tcW w:w="4680" w:type="dxa"/>
            <w:shd w:val="clear" w:color="auto" w:fill="auto"/>
            <w:tcMar>
              <w:top w:w="100" w:type="dxa"/>
              <w:left w:w="100" w:type="dxa"/>
              <w:bottom w:w="100" w:type="dxa"/>
              <w:right w:w="100" w:type="dxa"/>
            </w:tcMar>
          </w:tcPr>
          <w:p w14:paraId="1C2139D6" w14:textId="77777777" w:rsidR="00B170CB" w:rsidRDefault="00000000">
            <w:pPr>
              <w:widowControl w:val="0"/>
              <w:pBdr>
                <w:top w:val="nil"/>
                <w:left w:val="nil"/>
                <w:bottom w:val="nil"/>
                <w:right w:val="nil"/>
                <w:between w:val="nil"/>
              </w:pBdr>
              <w:spacing w:line="240" w:lineRule="auto"/>
              <w:rPr>
                <w:rFonts w:ascii="Lora" w:eastAsia="Lora" w:hAnsi="Lora" w:cs="Lora"/>
              </w:rPr>
            </w:pPr>
            <w:r>
              <w:rPr>
                <w:rFonts w:ascii="Lora" w:eastAsia="Lora" w:hAnsi="Lora" w:cs="Lora"/>
              </w:rPr>
              <w:t>Company Website</w:t>
            </w:r>
          </w:p>
        </w:tc>
        <w:tc>
          <w:tcPr>
            <w:tcW w:w="4680" w:type="dxa"/>
            <w:shd w:val="clear" w:color="auto" w:fill="auto"/>
            <w:tcMar>
              <w:top w:w="100" w:type="dxa"/>
              <w:left w:w="100" w:type="dxa"/>
              <w:bottom w:w="100" w:type="dxa"/>
              <w:right w:w="100" w:type="dxa"/>
            </w:tcMar>
          </w:tcPr>
          <w:p w14:paraId="1C2139D7" w14:textId="77777777" w:rsidR="00B170CB" w:rsidRDefault="00000000">
            <w:pPr>
              <w:widowControl w:val="0"/>
              <w:pBdr>
                <w:top w:val="nil"/>
                <w:left w:val="nil"/>
                <w:bottom w:val="nil"/>
                <w:right w:val="nil"/>
                <w:between w:val="nil"/>
              </w:pBdr>
              <w:spacing w:line="240" w:lineRule="auto"/>
              <w:rPr>
                <w:rFonts w:ascii="Lora" w:eastAsia="Lora" w:hAnsi="Lora" w:cs="Lora"/>
              </w:rPr>
            </w:pPr>
            <w:r>
              <w:rPr>
                <w:rFonts w:ascii="Lora" w:eastAsia="Lora" w:hAnsi="Lora" w:cs="Lora"/>
              </w:rPr>
              <w:t>http://virtualq.io</w:t>
            </w:r>
          </w:p>
        </w:tc>
      </w:tr>
      <w:tr w:rsidR="00B170CB" w14:paraId="1C2139DB" w14:textId="77777777">
        <w:tc>
          <w:tcPr>
            <w:tcW w:w="4680" w:type="dxa"/>
            <w:shd w:val="clear" w:color="auto" w:fill="auto"/>
            <w:tcMar>
              <w:top w:w="100" w:type="dxa"/>
              <w:left w:w="100" w:type="dxa"/>
              <w:bottom w:w="100" w:type="dxa"/>
              <w:right w:w="100" w:type="dxa"/>
            </w:tcMar>
          </w:tcPr>
          <w:p w14:paraId="1C2139D9" w14:textId="77777777" w:rsidR="00B170CB" w:rsidRDefault="00000000">
            <w:pPr>
              <w:widowControl w:val="0"/>
              <w:pBdr>
                <w:top w:val="nil"/>
                <w:left w:val="nil"/>
                <w:bottom w:val="nil"/>
                <w:right w:val="nil"/>
                <w:between w:val="nil"/>
              </w:pBdr>
              <w:spacing w:line="240" w:lineRule="auto"/>
              <w:rPr>
                <w:rFonts w:ascii="Lora" w:eastAsia="Lora" w:hAnsi="Lora" w:cs="Lora"/>
              </w:rPr>
            </w:pPr>
            <w:proofErr w:type="spellStart"/>
            <w:r>
              <w:rPr>
                <w:rFonts w:ascii="Lora" w:eastAsia="Lora" w:hAnsi="Lora" w:cs="Lora"/>
              </w:rPr>
              <w:t>Linkedin</w:t>
            </w:r>
            <w:proofErr w:type="spellEnd"/>
          </w:p>
        </w:tc>
        <w:tc>
          <w:tcPr>
            <w:tcW w:w="4680" w:type="dxa"/>
            <w:shd w:val="clear" w:color="auto" w:fill="auto"/>
            <w:tcMar>
              <w:top w:w="100" w:type="dxa"/>
              <w:left w:w="100" w:type="dxa"/>
              <w:bottom w:w="100" w:type="dxa"/>
              <w:right w:w="100" w:type="dxa"/>
            </w:tcMar>
          </w:tcPr>
          <w:p w14:paraId="1C2139DA" w14:textId="77777777" w:rsidR="00B170CB" w:rsidRDefault="00000000">
            <w:pPr>
              <w:widowControl w:val="0"/>
              <w:pBdr>
                <w:top w:val="nil"/>
                <w:left w:val="nil"/>
                <w:bottom w:val="nil"/>
                <w:right w:val="nil"/>
                <w:between w:val="nil"/>
              </w:pBdr>
              <w:spacing w:line="240" w:lineRule="auto"/>
              <w:rPr>
                <w:rFonts w:ascii="Lora" w:eastAsia="Lora" w:hAnsi="Lora" w:cs="Lora"/>
              </w:rPr>
            </w:pPr>
            <w:r>
              <w:rPr>
                <w:rFonts w:ascii="Lora" w:eastAsia="Lora" w:hAnsi="Lora" w:cs="Lora"/>
              </w:rPr>
              <w:t>None</w:t>
            </w:r>
          </w:p>
        </w:tc>
      </w:tr>
      <w:tr w:rsidR="00B170CB" w14:paraId="1C2139DE" w14:textId="77777777">
        <w:tc>
          <w:tcPr>
            <w:tcW w:w="4680" w:type="dxa"/>
            <w:shd w:val="clear" w:color="auto" w:fill="auto"/>
            <w:tcMar>
              <w:top w:w="100" w:type="dxa"/>
              <w:left w:w="100" w:type="dxa"/>
              <w:bottom w:w="100" w:type="dxa"/>
              <w:right w:w="100" w:type="dxa"/>
            </w:tcMar>
          </w:tcPr>
          <w:p w14:paraId="1C2139DC" w14:textId="77777777" w:rsidR="00B170CB" w:rsidRDefault="00000000">
            <w:pPr>
              <w:widowControl w:val="0"/>
              <w:pBdr>
                <w:top w:val="nil"/>
                <w:left w:val="nil"/>
                <w:bottom w:val="nil"/>
                <w:right w:val="nil"/>
                <w:between w:val="nil"/>
              </w:pBdr>
              <w:spacing w:line="240" w:lineRule="auto"/>
              <w:rPr>
                <w:rFonts w:ascii="Lora" w:eastAsia="Lora" w:hAnsi="Lora" w:cs="Lora"/>
              </w:rPr>
            </w:pPr>
            <w:r>
              <w:rPr>
                <w:rFonts w:ascii="Lora" w:eastAsia="Lora" w:hAnsi="Lora" w:cs="Lora"/>
              </w:rPr>
              <w:t>Job Application Link</w:t>
            </w:r>
          </w:p>
        </w:tc>
        <w:tc>
          <w:tcPr>
            <w:tcW w:w="4680" w:type="dxa"/>
            <w:shd w:val="clear" w:color="auto" w:fill="auto"/>
            <w:tcMar>
              <w:top w:w="100" w:type="dxa"/>
              <w:left w:w="100" w:type="dxa"/>
              <w:bottom w:w="100" w:type="dxa"/>
              <w:right w:w="100" w:type="dxa"/>
            </w:tcMar>
          </w:tcPr>
          <w:p w14:paraId="1C2139DD" w14:textId="77777777" w:rsidR="00B170CB" w:rsidRDefault="00000000">
            <w:pPr>
              <w:widowControl w:val="0"/>
              <w:pBdr>
                <w:top w:val="nil"/>
                <w:left w:val="nil"/>
                <w:bottom w:val="nil"/>
                <w:right w:val="nil"/>
                <w:between w:val="nil"/>
              </w:pBdr>
              <w:spacing w:line="240" w:lineRule="auto"/>
              <w:rPr>
                <w:rFonts w:ascii="Lora" w:eastAsia="Lora" w:hAnsi="Lora" w:cs="Lora"/>
              </w:rPr>
            </w:pPr>
            <w:r>
              <w:rPr>
                <w:rFonts w:ascii="Lora" w:eastAsia="Lora" w:hAnsi="Lora" w:cs="Lora"/>
              </w:rPr>
              <w:t>https://germantechjobs.de/en/jobs/virtualQ-GmbH-Product-Owner-fmd-</w:t>
            </w:r>
          </w:p>
        </w:tc>
      </w:tr>
    </w:tbl>
    <w:p w14:paraId="1C2139DF" w14:textId="77777777" w:rsidR="00B170CB" w:rsidRDefault="00B170CB">
      <w:pPr>
        <w:rPr>
          <w:rFonts w:ascii="Lora" w:eastAsia="Lora" w:hAnsi="Lora" w:cs="Lora"/>
        </w:rPr>
      </w:pPr>
    </w:p>
    <w:p w14:paraId="1C2139E0" w14:textId="77777777" w:rsidR="00B170CB" w:rsidRDefault="00B170CB">
      <w:pPr>
        <w:rPr>
          <w:rFonts w:ascii="Lora" w:eastAsia="Lora" w:hAnsi="Lora" w:cs="Lora"/>
        </w:rPr>
      </w:pPr>
    </w:p>
    <w:p w14:paraId="1C2139E1" w14:textId="77777777" w:rsidR="00B170CB" w:rsidRDefault="00000000">
      <w:pPr>
        <w:rPr>
          <w:rFonts w:ascii="Lora" w:eastAsia="Lora" w:hAnsi="Lora" w:cs="Lora"/>
        </w:rPr>
      </w:pPr>
      <w:r>
        <w:rPr>
          <w:rFonts w:ascii="Lora" w:eastAsia="Lora" w:hAnsi="Lora" w:cs="Lora"/>
        </w:rPr>
        <w:t>Required Skills:</w:t>
      </w:r>
    </w:p>
    <w:p w14:paraId="1C2139E2" w14:textId="77777777" w:rsidR="00B170CB" w:rsidRDefault="00000000">
      <w:pPr>
        <w:rPr>
          <w:rFonts w:ascii="Lora" w:eastAsia="Lora" w:hAnsi="Lora" w:cs="Lora"/>
        </w:rPr>
      </w:pPr>
      <w:r>
        <w:rPr>
          <w:rFonts w:ascii="Lora" w:eastAsia="Lora" w:hAnsi="Lora" w:cs="Lora"/>
        </w:rPr>
        <w:t>• THESE ARE THE QUALITIES YOU REQUIRE&lt;</w:t>
      </w:r>
      <w:proofErr w:type="spellStart"/>
      <w:r>
        <w:rPr>
          <w:rFonts w:ascii="Lora" w:eastAsia="Lora" w:hAnsi="Lora" w:cs="Lora"/>
        </w:rPr>
        <w:t>br</w:t>
      </w:r>
      <w:proofErr w:type="spellEnd"/>
      <w:r>
        <w:rPr>
          <w:rFonts w:ascii="Lora" w:eastAsia="Lora" w:hAnsi="Lora" w:cs="Lora"/>
        </w:rPr>
        <w:t>&gt;&lt;</w:t>
      </w:r>
      <w:proofErr w:type="spellStart"/>
      <w:r>
        <w:rPr>
          <w:rFonts w:ascii="Lora" w:eastAsia="Lora" w:hAnsi="Lora" w:cs="Lora"/>
        </w:rPr>
        <w:t>br</w:t>
      </w:r>
      <w:proofErr w:type="spellEnd"/>
      <w:r>
        <w:rPr>
          <w:rFonts w:ascii="Lora" w:eastAsia="Lora" w:hAnsi="Lora" w:cs="Lora"/>
        </w:rPr>
        <w:t>&gt;- Mindset and Personality: you are a team player with strong communication skills and a growth mindset and have the ability to empower your team throughout its journey &lt;</w:t>
      </w:r>
      <w:proofErr w:type="spellStart"/>
      <w:r>
        <w:rPr>
          <w:rFonts w:ascii="Lora" w:eastAsia="Lora" w:hAnsi="Lora" w:cs="Lora"/>
        </w:rPr>
        <w:t>br</w:t>
      </w:r>
      <w:proofErr w:type="spellEnd"/>
      <w:r>
        <w:rPr>
          <w:rFonts w:ascii="Lora" w:eastAsia="Lora" w:hAnsi="Lora" w:cs="Lora"/>
        </w:rPr>
        <w:t>&gt;- Mode of operation: you question the status quo</w:t>
      </w:r>
      <w:r>
        <w:rPr>
          <w:rFonts w:ascii="Lora" w:eastAsia="Lora" w:hAnsi="Lora" w:cs="Lora"/>
        </w:rPr>
        <w:br/>
        <w:t>• are solution-oriented and maintain oversight during the development lifecycle of our product &lt;</w:t>
      </w:r>
      <w:proofErr w:type="spellStart"/>
      <w:r>
        <w:rPr>
          <w:rFonts w:ascii="Lora" w:eastAsia="Lora" w:hAnsi="Lora" w:cs="Lora"/>
        </w:rPr>
        <w:t>br</w:t>
      </w:r>
      <w:proofErr w:type="spellEnd"/>
      <w:r>
        <w:rPr>
          <w:rFonts w:ascii="Lora" w:eastAsia="Lora" w:hAnsi="Lora" w:cs="Lora"/>
        </w:rPr>
        <w:t>&gt;- Know-How: as the primary liaison of the development team</w:t>
      </w:r>
      <w:r>
        <w:rPr>
          <w:rFonts w:ascii="Lora" w:eastAsia="Lora" w:hAnsi="Lora" w:cs="Lora"/>
        </w:rPr>
        <w:br/>
        <w:t>• you should bring an understanding of data science</w:t>
      </w:r>
      <w:r>
        <w:rPr>
          <w:rFonts w:ascii="Lora" w:eastAsia="Lora" w:hAnsi="Lora" w:cs="Lora"/>
        </w:rPr>
        <w:br/>
        <w:t>• engineering topics and frontend development &lt;</w:t>
      </w:r>
      <w:proofErr w:type="spellStart"/>
      <w:r>
        <w:rPr>
          <w:rFonts w:ascii="Lora" w:eastAsia="Lora" w:hAnsi="Lora" w:cs="Lora"/>
        </w:rPr>
        <w:t>br</w:t>
      </w:r>
      <w:proofErr w:type="spellEnd"/>
      <w:r>
        <w:rPr>
          <w:rFonts w:ascii="Lora" w:eastAsia="Lora" w:hAnsi="Lora" w:cs="Lora"/>
        </w:rPr>
        <w:t>&gt;- Qualification: you bring a minimum of 3 years of relevant work experience with you. Ideally</w:t>
      </w:r>
      <w:r>
        <w:rPr>
          <w:rFonts w:ascii="Lora" w:eastAsia="Lora" w:hAnsi="Lora" w:cs="Lora"/>
        </w:rPr>
        <w:br/>
        <w:t>• you have gained first experiences with Twilio &lt;</w:t>
      </w:r>
      <w:proofErr w:type="spellStart"/>
      <w:r>
        <w:rPr>
          <w:rFonts w:ascii="Lora" w:eastAsia="Lora" w:hAnsi="Lora" w:cs="Lora"/>
        </w:rPr>
        <w:t>br</w:t>
      </w:r>
      <w:proofErr w:type="spellEnd"/>
      <w:r>
        <w:rPr>
          <w:rFonts w:ascii="Lora" w:eastAsia="Lora" w:hAnsi="Lora" w:cs="Lora"/>
        </w:rPr>
        <w:t>&gt;- Motivation: ideally you bring an interest in User Experience (UX) and User Interface (UI) as well as the willingness to further develop skills in this area. Also</w:t>
      </w:r>
      <w:r>
        <w:rPr>
          <w:rFonts w:ascii="Lora" w:eastAsia="Lora" w:hAnsi="Lora" w:cs="Lora"/>
        </w:rPr>
        <w:br/>
        <w:t>• experience with contact centers or the area of telecommunication are beneficial &lt;</w:t>
      </w:r>
      <w:proofErr w:type="spellStart"/>
      <w:r>
        <w:rPr>
          <w:rFonts w:ascii="Lora" w:eastAsia="Lora" w:hAnsi="Lora" w:cs="Lora"/>
        </w:rPr>
        <w:t>br</w:t>
      </w:r>
      <w:proofErr w:type="spellEnd"/>
      <w:r>
        <w:rPr>
          <w:rFonts w:ascii="Lora" w:eastAsia="Lora" w:hAnsi="Lora" w:cs="Lora"/>
        </w:rPr>
        <w:t>&gt;- Languages: to ensure smooth communication with our stakeholders (German) as well as with the development team (English)</w:t>
      </w:r>
      <w:r>
        <w:rPr>
          <w:rFonts w:ascii="Lora" w:eastAsia="Lora" w:hAnsi="Lora" w:cs="Lora"/>
        </w:rPr>
        <w:br/>
        <w:t xml:space="preserve">• fluent German &amp; English skills are </w:t>
      </w:r>
      <w:proofErr w:type="gramStart"/>
      <w:r>
        <w:rPr>
          <w:rFonts w:ascii="Lora" w:eastAsia="Lora" w:hAnsi="Lora" w:cs="Lora"/>
        </w:rPr>
        <w:t>required</w:t>
      </w:r>
      <w:proofErr w:type="gramEnd"/>
    </w:p>
    <w:p w14:paraId="1C2139E3" w14:textId="77777777" w:rsidR="00B170CB" w:rsidRDefault="00B170CB">
      <w:pPr>
        <w:rPr>
          <w:rFonts w:ascii="Lora" w:eastAsia="Lora" w:hAnsi="Lora" w:cs="Lora"/>
        </w:rPr>
      </w:pPr>
    </w:p>
    <w:p w14:paraId="1C2139E4" w14:textId="77777777" w:rsidR="00B170CB" w:rsidRDefault="00B170CB">
      <w:pPr>
        <w:rPr>
          <w:rFonts w:ascii="Lora" w:eastAsia="Lora" w:hAnsi="Lora" w:cs="Lora"/>
        </w:rPr>
      </w:pPr>
    </w:p>
    <w:p w14:paraId="1C2139E5" w14:textId="77777777" w:rsidR="00B170CB" w:rsidRDefault="00000000">
      <w:pPr>
        <w:rPr>
          <w:rFonts w:ascii="Lora" w:eastAsia="Lora" w:hAnsi="Lora" w:cs="Lora"/>
        </w:rPr>
      </w:pPr>
      <w:r>
        <w:rPr>
          <w:rFonts w:ascii="Lora" w:eastAsia="Lora" w:hAnsi="Lora" w:cs="Lora"/>
        </w:rPr>
        <w:t>Job Description:</w:t>
      </w:r>
    </w:p>
    <w:p w14:paraId="1C2139E6" w14:textId="77777777" w:rsidR="00B170CB" w:rsidRDefault="00000000">
      <w:pPr>
        <w:rPr>
          <w:rFonts w:ascii="Lora" w:eastAsia="Lora" w:hAnsi="Lora" w:cs="Lora"/>
        </w:rPr>
      </w:pPr>
      <w:r>
        <w:rPr>
          <w:rFonts w:ascii="Lora" w:eastAsia="Lora" w:hAnsi="Lora" w:cs="Lora"/>
        </w:rPr>
        <w:t xml:space="preserve">Product Owner (f/m/d)    Salary: 65000 - 85000 EUR per </w:t>
      </w:r>
      <w:proofErr w:type="gramStart"/>
      <w:r>
        <w:rPr>
          <w:rFonts w:ascii="Lora" w:eastAsia="Lora" w:hAnsi="Lora" w:cs="Lora"/>
        </w:rPr>
        <w:t>year  At</w:t>
      </w:r>
      <w:proofErr w:type="gramEnd"/>
      <w:r>
        <w:rPr>
          <w:rFonts w:ascii="Lora" w:eastAsia="Lora" w:hAnsi="Lora" w:cs="Lora"/>
        </w:rPr>
        <w:t xml:space="preserve"> </w:t>
      </w:r>
      <w:proofErr w:type="spellStart"/>
      <w:r>
        <w:rPr>
          <w:rFonts w:ascii="Lora" w:eastAsia="Lora" w:hAnsi="Lora" w:cs="Lora"/>
        </w:rPr>
        <w:t>virtualQ</w:t>
      </w:r>
      <w:proofErr w:type="spellEnd"/>
      <w:r>
        <w:rPr>
          <w:rFonts w:ascii="Lora" w:eastAsia="Lora" w:hAnsi="Lora" w:cs="Lora"/>
        </w:rPr>
        <w:t xml:space="preserve"> GmbH we are looking for a Business engineer!    ️ Our tech stack: Product Owner, JavaScript, Data-Engineer, Product Manager, Business     </w:t>
      </w:r>
      <w:proofErr w:type="spellStart"/>
      <w:r>
        <w:rPr>
          <w:rFonts w:ascii="Lora" w:eastAsia="Lora" w:hAnsi="Lora" w:cs="Lora"/>
        </w:rPr>
        <w:t>Rquirements</w:t>
      </w:r>
      <w:proofErr w:type="spellEnd"/>
      <w:r>
        <w:rPr>
          <w:rFonts w:ascii="Lora" w:eastAsia="Lora" w:hAnsi="Lora" w:cs="Lora"/>
        </w:rPr>
        <w:t xml:space="preserve">: THESE ARE THE QUALITIES YOU </w:t>
      </w:r>
      <w:r>
        <w:rPr>
          <w:rFonts w:ascii="Lora" w:eastAsia="Lora" w:hAnsi="Lora" w:cs="Lora"/>
        </w:rPr>
        <w:lastRenderedPageBreak/>
        <w:t xml:space="preserve">REQUIRE  - Mindset and Personality: you are a team player with strong communication skills and a growth mindset and have the ability to empower your team throughout its journey - Mode of operation: you question the status quo, are solution-oriented and maintain oversight during the development lifecycle of our product - Know-How: as the primary liaison of the development team, you should bring an understanding of data science, engineering topics and frontend development - Qualification: you bring a minimum of 3 years of relevant work experience with you. Ideally, you have gained first </w:t>
      </w:r>
      <w:proofErr w:type="gramStart"/>
      <w:r>
        <w:rPr>
          <w:rFonts w:ascii="Lora" w:eastAsia="Lora" w:hAnsi="Lora" w:cs="Lora"/>
        </w:rPr>
        <w:t>experiences</w:t>
      </w:r>
      <w:proofErr w:type="gramEnd"/>
      <w:r>
        <w:rPr>
          <w:rFonts w:ascii="Lora" w:eastAsia="Lora" w:hAnsi="Lora" w:cs="Lora"/>
        </w:rPr>
        <w:t xml:space="preserve"> with Twilio - Motivation: ideally you bring an interest in User Experience (UX) and User Interface (UI) as well as the willingness to further develop skills in this area. Also, experience with contact centers or the area of telecommunication are beneficial - Languages: to ensure smooth communication with our stakeholders (German) as well as with the development team (English), fluent German &amp; English skills are required    ‍    ‍   Your responsibilities are: As a Product Owner (f/m/d) you are the key player between stakeholders, product management and the development team to ensure the value maximization of our product.  To do this, you communicate with business stakeholders while working closely with our development team. You will also report to our product management on the progress of the project. By doing so, you keep all areas of the business informed </w:t>
      </w:r>
      <w:proofErr w:type="gramStart"/>
      <w:r>
        <w:rPr>
          <w:rFonts w:ascii="Lora" w:eastAsia="Lora" w:hAnsi="Lora" w:cs="Lora"/>
        </w:rPr>
        <w:t>on</w:t>
      </w:r>
      <w:proofErr w:type="gramEnd"/>
      <w:r>
        <w:rPr>
          <w:rFonts w:ascii="Lora" w:eastAsia="Lora" w:hAnsi="Lora" w:cs="Lora"/>
        </w:rPr>
        <w:t xml:space="preserve"> our project's development. You will develop the vision of our product features and operations, based on which you and our development team can define product features as well as break down these features into product backlog items.  THAT'S YOUR IMPACT ON OUR BUSINESS  - Develop the vision of our product features and operation in line with our business goals - Define our User Stories and ensuring stories meet the stakeholders needs - Create product backlog items based on product goals together with the development team - Prioritize product backlog items, ensuring that the product backlog is visible and understood - Serve as the liaison between business stakeholders, development team and product management  View this job and over 500 other transparent jobs with salaries (      ) &amp; tech stacks (  ️) on </w:t>
      </w:r>
      <w:proofErr w:type="spellStart"/>
      <w:r>
        <w:rPr>
          <w:rFonts w:ascii="Lora" w:eastAsia="Lora" w:hAnsi="Lora" w:cs="Lora"/>
        </w:rPr>
        <w:t>GermanTechJobs</w:t>
      </w:r>
      <w:proofErr w:type="spellEnd"/>
      <w:r>
        <w:rPr>
          <w:rFonts w:ascii="Lora" w:eastAsia="Lora" w:hAnsi="Lora" w:cs="Lora"/>
        </w:rPr>
        <w:t xml:space="preserve">  Category: Business Developer / Engineer Location address: </w:t>
      </w:r>
      <w:proofErr w:type="spellStart"/>
      <w:r>
        <w:rPr>
          <w:rFonts w:ascii="Lora" w:eastAsia="Lora" w:hAnsi="Lora" w:cs="Lora"/>
        </w:rPr>
        <w:t>Prinzessinnenstr</w:t>
      </w:r>
      <w:proofErr w:type="spellEnd"/>
      <w:r>
        <w:rPr>
          <w:rFonts w:ascii="Lora" w:eastAsia="Lora" w:hAnsi="Lora" w:cs="Lora"/>
        </w:rPr>
        <w:t xml:space="preserve">. 19/20, Berlin, Germany  Salary: 65000 - 85000 EUR per year  Benefits &amp; perks that we offer: 4 </w:t>
      </w:r>
      <w:proofErr w:type="spellStart"/>
      <w:r>
        <w:rPr>
          <w:rFonts w:ascii="Lora" w:eastAsia="Lora" w:hAnsi="Lora" w:cs="Lora"/>
        </w:rPr>
        <w:t>weeks vacation</w:t>
      </w:r>
      <w:proofErr w:type="spellEnd"/>
      <w:r>
        <w:rPr>
          <w:rFonts w:ascii="Lora" w:eastAsia="Lora" w:hAnsi="Lora" w:cs="Lora"/>
        </w:rPr>
        <w:t xml:space="preserve">, Choose your hardware, Coffee, tea, Conferences, Cool office, Flexible work time, Individual educational training budget, International team, Team social events  </w:t>
      </w:r>
      <w:proofErr w:type="spellStart"/>
      <w:r>
        <w:rPr>
          <w:rFonts w:ascii="Lora" w:eastAsia="Lora" w:hAnsi="Lora" w:cs="Lora"/>
        </w:rPr>
        <w:t>virtualQ</w:t>
      </w:r>
      <w:proofErr w:type="spellEnd"/>
      <w:r>
        <w:rPr>
          <w:rFonts w:ascii="Lora" w:eastAsia="Lora" w:hAnsi="Lora" w:cs="Lora"/>
        </w:rPr>
        <w:t xml:space="preserve"> GmbH - More about us and the role: IN A NUTSHELL - WHO WE ARE AND WHAT WE DO  </w:t>
      </w:r>
      <w:proofErr w:type="spellStart"/>
      <w:r>
        <w:rPr>
          <w:rFonts w:ascii="Lora" w:eastAsia="Lora" w:hAnsi="Lora" w:cs="Lora"/>
        </w:rPr>
        <w:t>virtualQ</w:t>
      </w:r>
      <w:proofErr w:type="spellEnd"/>
      <w:r>
        <w:rPr>
          <w:rFonts w:ascii="Lora" w:eastAsia="Lora" w:hAnsi="Lora" w:cs="Lora"/>
        </w:rPr>
        <w:t xml:space="preserve"> provides a cloud-solution that stops people waiting on hold. Our AI-based product portfolio includes virtual waiting, virtual assistants, advanced ML scheduling algorithms, and more. Our enterprise software provides a unique customer experience with cutting-edge technology. We are backed by some of Germany's most prominent venture capital funds.  WHAT WE </w:t>
      </w:r>
      <w:proofErr w:type="gramStart"/>
      <w:r>
        <w:rPr>
          <w:rFonts w:ascii="Lora" w:eastAsia="Lora" w:hAnsi="Lora" w:cs="Lora"/>
        </w:rPr>
        <w:t>OFFER  -</w:t>
      </w:r>
      <w:proofErr w:type="gramEnd"/>
      <w:r>
        <w:rPr>
          <w:rFonts w:ascii="Lora" w:eastAsia="Lora" w:hAnsi="Lora" w:cs="Lora"/>
        </w:rPr>
        <w:t xml:space="preserve"> A compelling product and an agile environment where we care about developer’s need - Our stack is currently built on modern technologies such as Ruby on Rails, Python, Elixir, Postgres, React, Webpack, Sass… - A fun open-minded team – you will work with highly-skilled colleagues, who are passionate about what they do and who </w:t>
      </w:r>
      <w:r>
        <w:rPr>
          <w:rFonts w:ascii="Lora" w:eastAsia="Lora" w:hAnsi="Lora" w:cs="Lora"/>
        </w:rPr>
        <w:lastRenderedPageBreak/>
        <w:t xml:space="preserve">value clean, well-written code - An educational budget to spend on your professional growth - Team days, after work gatherings and happy hours – activities are part of our daily office life (apart from Lockdown and Covid-19 of course) - We love tech! We work with the latest technologies and offer your choice of MacBook Pro or similar - Does co-working and freshly brewed coffee from our community barista sound appealing? Join us in our modern, centrally located office in Berlin Kreuzberg just around the corner from </w:t>
      </w:r>
      <w:proofErr w:type="spellStart"/>
      <w:r>
        <w:rPr>
          <w:rFonts w:ascii="Lora" w:eastAsia="Lora" w:hAnsi="Lora" w:cs="Lora"/>
        </w:rPr>
        <w:t>Moritzplatz</w:t>
      </w:r>
      <w:proofErr w:type="spellEnd"/>
      <w:r>
        <w:rPr>
          <w:rFonts w:ascii="Lora" w:eastAsia="Lora" w:hAnsi="Lora" w:cs="Lora"/>
        </w:rPr>
        <w:t xml:space="preserve"> - Home-office days, flexible working hours and remote options are a part of day-to-day work for </w:t>
      </w:r>
      <w:proofErr w:type="gramStart"/>
      <w:r>
        <w:rPr>
          <w:rFonts w:ascii="Lora" w:eastAsia="Lora" w:hAnsi="Lora" w:cs="Lora"/>
        </w:rPr>
        <w:t>us  Are</w:t>
      </w:r>
      <w:proofErr w:type="gramEnd"/>
      <w:r>
        <w:rPr>
          <w:rFonts w:ascii="Lora" w:eastAsia="Lora" w:hAnsi="Lora" w:cs="Lora"/>
        </w:rPr>
        <w:t xml:space="preserve"> you looking for Business jobs in Berlin?</w:t>
      </w:r>
    </w:p>
    <w:sectPr w:rsidR="00B170CB">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3088E" w14:textId="77777777" w:rsidR="001625CE" w:rsidRDefault="001625CE">
      <w:pPr>
        <w:spacing w:line="240" w:lineRule="auto"/>
      </w:pPr>
      <w:r>
        <w:separator/>
      </w:r>
    </w:p>
  </w:endnote>
  <w:endnote w:type="continuationSeparator" w:id="0">
    <w:p w14:paraId="0E10E095" w14:textId="77777777" w:rsidR="001625CE" w:rsidRDefault="00162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139E8" w14:textId="77777777" w:rsidR="00B170CB" w:rsidRDefault="00B170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E013F" w14:textId="77777777" w:rsidR="001625CE" w:rsidRDefault="001625CE">
      <w:pPr>
        <w:spacing w:line="240" w:lineRule="auto"/>
      </w:pPr>
      <w:r>
        <w:separator/>
      </w:r>
    </w:p>
  </w:footnote>
  <w:footnote w:type="continuationSeparator" w:id="0">
    <w:p w14:paraId="6BFFF588" w14:textId="77777777" w:rsidR="001625CE" w:rsidRDefault="001625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139E7" w14:textId="77777777" w:rsidR="00B170CB" w:rsidRDefault="00B170C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0CB"/>
    <w:rsid w:val="001625CE"/>
    <w:rsid w:val="00B170CB"/>
    <w:rsid w:val="00BF0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39C7"/>
  <w15:docId w15:val="{4704B7CE-072D-4C29-9883-66275EEE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Open Sans" w:eastAsia="Open Sans" w:hAnsi="Open Sans" w:cs="Open Sans"/>
      <w:sz w:val="40"/>
      <w:szCs w:val="40"/>
    </w:rPr>
  </w:style>
  <w:style w:type="paragraph" w:styleId="Heading2">
    <w:name w:val="heading 2"/>
    <w:basedOn w:val="Normal"/>
    <w:next w:val="Normal"/>
    <w:uiPriority w:val="9"/>
    <w:semiHidden/>
    <w:unhideWhenUsed/>
    <w:qFormat/>
    <w:pPr>
      <w:keepNext/>
      <w:keepLines/>
      <w:spacing w:before="360" w:after="120"/>
      <w:outlineLvl w:val="1"/>
    </w:pPr>
    <w:rPr>
      <w:rFonts w:ascii="Open Sans" w:eastAsia="Open Sans" w:hAnsi="Open Sans" w:cs="Open Sans"/>
      <w:sz w:val="32"/>
      <w:szCs w:val="32"/>
    </w:rPr>
  </w:style>
  <w:style w:type="paragraph" w:styleId="Heading3">
    <w:name w:val="heading 3"/>
    <w:basedOn w:val="Normal"/>
    <w:next w:val="Normal"/>
    <w:uiPriority w:val="9"/>
    <w:semiHidden/>
    <w:unhideWhenUsed/>
    <w:qFormat/>
    <w:pPr>
      <w:keepNext/>
      <w:keepLines/>
      <w:spacing w:before="320" w:after="80"/>
      <w:outlineLvl w:val="2"/>
    </w:pPr>
    <w:rPr>
      <w:rFonts w:ascii="Open Sans" w:eastAsia="Open Sans" w:hAnsi="Open Sans" w:cs="Open Sans"/>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Open Sans" w:eastAsia="Open Sans" w:hAnsi="Open Sans" w:cs="Open Sans"/>
      <w:sz w:val="52"/>
      <w:szCs w:val="52"/>
    </w:rPr>
  </w:style>
  <w:style w:type="paragraph" w:styleId="Subtitle">
    <w:name w:val="Subtitle"/>
    <w:basedOn w:val="Normal"/>
    <w:next w:val="Normal"/>
    <w:uiPriority w:val="11"/>
    <w:qFormat/>
    <w:pPr>
      <w:keepNext/>
      <w:keepLines/>
      <w:spacing w:after="320"/>
    </w:pPr>
    <w:rPr>
      <w:rFonts w:ascii="Open Sans" w:eastAsia="Open Sans" w:hAnsi="Open Sans" w:cs="Open Sans"/>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864</Words>
  <Characters>4929</Characters>
  <Application>Microsoft Office Word</Application>
  <DocSecurity>0</DocSecurity>
  <Lines>41</Lines>
  <Paragraphs>11</Paragraphs>
  <ScaleCrop>false</ScaleCrop>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Lee</cp:lastModifiedBy>
  <cp:revision>2</cp:revision>
  <dcterms:created xsi:type="dcterms:W3CDTF">2023-09-27T15:54:00Z</dcterms:created>
  <dcterms:modified xsi:type="dcterms:W3CDTF">2023-09-27T15:55:00Z</dcterms:modified>
</cp:coreProperties>
</file>