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Using Fossil Fuels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3 Unit 2 Guided Notes · Grade 4 Using Natural Resources for Energy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20" w:type="dxa"/>
              <w:bottom w:w="60" w:type="dxa"/>
              <w:right w:w="12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E8C54A"/>
                <w:sz w:val="26"/>
              </w:rPr>
              <w:t xml:space="preserve">BIG QUESTION   </w:t>
            </w:r>
            <w:r>
              <w:rPr>
                <w:rFonts w:ascii="Calibri" w:hAnsi="Calibri" w:cs="Calibri"/>
                <w:b/>
                <w:i w:val="0"/>
                <w:color w:val="FFFFFF"/>
                <w:sz w:val="30"/>
              </w:rPr>
              <w:t>What are some costs and benefits of using fossil fuels?</w:t>
            </w:r>
          </w:p>
        </w:tc>
      </w:tr>
    </w:tbl>
    <w:p>
      <w:pPr>
        <w:spacing w:after="8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Key Words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extract — to take a resource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the ground.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refine — to change crude oil into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useful products.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combustion —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a fuel (burning).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From Ground to Use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Number the steps in order from 1 to 4.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Step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Order</w:t>
            </w:r>
          </w:p>
        </w:tc>
      </w:tr>
      <w:tr>
        <w:trPr>
          <w:trHeight w:val="56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extract (take it from the ground)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6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transport (move it)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6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refine (change it into useful products)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6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burn it to release energy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0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Why is the order of these steps important?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Electricity Pathway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3 · Page 2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Electricity Pathway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Burning fuel heats water into steam. The steam spins a turbine and turns a generator.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BURN THE FUEL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HEAT WATER INTO STEAM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SPIN A TURBINE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TURN A GENERATOR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ELECTRICITY</w:t>
            </w: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Draw / Label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Draw the pathway from burning fuel to electricity.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1100" w:hRule="exact"/>
        </w:trPr>
        <w:tc>
          <w:tcPr>
            <w:tcW w:type="dxa" w:w="10080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4"/>
              </w:rPr>
              <w:t>draw the electricity pathway here</w:t>
            </w:r>
          </w:p>
        </w:tc>
      </w:tr>
    </w:tbl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Benefits, Limitations, Stewardship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3 · Page 3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Benefits and Limitations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Benefit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Limitation</w:t>
            </w:r>
          </w:p>
        </w:tc>
      </w:tr>
      <w:tr>
        <w:trPr>
          <w:trHeight w:val="56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heating homes and cooking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6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powering engines (cars, trucks)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6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making electricity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6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mining can be dangerous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Careful Use</w:t>
      </w:r>
    </w:p>
    <w:p>
      <w:pPr>
        <w:spacing w:before="0" w:after="20"/>
      </w:pPr>
      <w:r>
        <w:rPr>
          <w:rFonts w:ascii="Calibri" w:hAnsi="Calibri" w:cs="Calibri"/>
          <w:b/>
          <w:i w:val="0"/>
          <w:color w:val="1F1F1F"/>
          <w:sz w:val="26"/>
        </w:rPr>
        <w:t>Extraction and use can affect land, water, and air.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An oil spill can harm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and wildlife.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Burning fossil fuels releases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and other substances into the air.</w:t>
      </w:r>
    </w:p>
    <w:p>
      <w:pPr>
        <w:spacing w:before="0" w:after="20"/>
      </w:pPr>
      <w:r>
        <w:rPr>
          <w:rFonts w:ascii="Calibri" w:hAnsi="Calibri" w:cs="Calibri"/>
          <w:b w:val="0"/>
          <w:i/>
          <w:color w:val="555555"/>
          <w:sz w:val="24"/>
        </w:rPr>
        <w:t>Stewardship means taking care of resources and the places we live.</w:t>
      </w:r>
    </w:p>
    <w:p>
      <w:pPr>
        <w:spacing w:after="360" w:line="560" w:lineRule="exact"/>
        <w:pBdr>
          <w:bottom w:val="single" w:sz="8" w:space="4" w:color="1F1F1F"/>
        </w:pBdr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0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Why might someone choose a renewable resource instead of a fossil fuel?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2F3C7E"/>
                <w:sz w:val="24"/>
              </w:rPr>
              <w:t xml:space="preserve">CONNECT   </w:t>
            </w:r>
            <w:r>
              <w:rPr>
                <w:rFonts w:ascii="Calibri" w:hAnsi="Calibri" w:cs="Calibri"/>
                <w:b w:val="0"/>
                <w:i/>
                <w:color w:val="1F1F1F"/>
                <w:sz w:val="24"/>
              </w:rPr>
              <w:t>Chapter 3 connection: fossil fuels give us energy and products, but they have real costs to consider.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