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" w:hAnsi="Cambria" w:cs="Cambria"/>
          <w:b/>
          <w:i w:val="0"/>
          <w:color w:val="2F3C7E"/>
          <w:sz w:val="46"/>
        </w:rPr>
        <w:t>Energy Resource Detective Chart</w:t>
      </w:r>
    </w:p>
    <w:p>
      <w:pPr>
        <w:jc w:val="center"/>
      </w:pPr>
      <w:r>
        <w:rPr>
          <w:rFonts w:ascii="Calibri" w:hAnsi="Calibri" w:cs="Calibri"/>
          <w:b w:val="0"/>
          <w:i/>
          <w:color w:val="555555"/>
          <w:sz w:val="24"/>
        </w:rPr>
        <w:t>Grade 4 reference · every resource has benefits AND limitations</w:t>
      </w:r>
    </w:p>
    <w:p>
      <w:pPr>
        <w:spacing w:after="40"/>
      </w:pPr>
      <w:r>
        <w:rPr>
          <w:rFonts w:ascii="Calibri" w:hAnsi="Calibri" w:cs="Calibri"/>
          <w:b/>
          <w:i w:val="0"/>
          <w:color w:val="1F1F1F"/>
          <w:sz w:val="24"/>
        </w:rPr>
        <w:t xml:space="preserve">Name: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____________________________</w:t>
      </w:r>
      <w:r>
        <w:rPr>
          <w:rFonts w:ascii="Calibri" w:hAnsi="Calibri" w:cs="Calibri"/>
          <w:b/>
          <w:i w:val="0"/>
          <w:color w:val="1F1F1F"/>
          <w:sz w:val="24"/>
        </w:rPr>
        <w:t xml:space="preserve">      Date: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Page 1 — Nonrenewable Resources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5040"/>
        <w:gridCol w:w="5040"/>
      </w:tblGrid>
      <w:tr>
        <w:tc>
          <w:tcPr>
            <w:tcW w:type="dxa" w:w="4970"/>
            <w:tcMar>
              <w:top w:w="0" w:type="dxa"/>
              <w:left w:w="0" w:type="dxa"/>
              <w:bottom w:w="0" w:type="dxa"/>
              <w:right w:w="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</w:tblPr>
            <w:tblGrid>
              <w:gridCol w:w="4970"/>
            </w:tblGrid>
            <w:tr>
              <w:trPr>
                <w:trHeight w:val="320" w:hRule="exact"/>
              </w:trPr>
              <w:tc>
                <w:tcPr>
                  <w:tcW w:type="dxa" w:w="4970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shd w:fill="2F3C7E"/>
                </w:tcPr>
                <w:p>
                  <w:r>
                    <w:rPr>
                      <w:rFonts w:ascii="Calibri" w:hAnsi="Calibri" w:cs="Calibri"/>
                      <w:b/>
                      <w:i w:val="0"/>
                      <w:color w:val="FFFFFF"/>
                      <w:sz w:val="26"/>
                    </w:rPr>
                    <w:t>Coal</w:t>
                  </w:r>
                  <w:r>
                    <w:rPr>
                      <w:rFonts w:ascii="Calibri" w:hAnsi="Calibri" w:cs="Calibri"/>
                      <w:b w:val="0"/>
                      <w:i/>
                      <w:color w:val="E8C54A"/>
                      <w:sz w:val="20"/>
                    </w:rPr>
                    <w:t xml:space="preserve">  NONRENEWABLE · solid</w:t>
                  </w:r>
                </w:p>
              </w:tc>
            </w:tr>
            <w:tr>
              <w:tc>
                <w:tcPr>
                  <w:tcW w:type="dxa" w:w="4970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tcBorders>
                    <w:left w:sz="8" w:val="single" w:color="2F3C7E"/>
                    <w:bottom w:sz="8" w:val="single" w:color="2F3C7E"/>
                    <w:right w:sz="8" w:val="single" w:color="2F3C7E"/>
                  </w:tcBorders>
                </w:tcPr>
                <w:p>
                  <w:r>
                    <w:rPr>
                      <w:rFonts w:ascii="Calibri" w:hAnsi="Calibri" w:cs="Calibri"/>
                      <w:b/>
                      <w:i w:val="0"/>
                      <w:color w:val="2F3C7E"/>
                      <w:sz w:val="22"/>
                    </w:rPr>
                    <w:t xml:space="preserve">Renewable / Nonrenewable: </w:t>
                  </w:r>
                  <w:r>
                    <w:rPr>
                      <w:rFonts w:ascii="Calibri" w:hAnsi="Calibri" w:cs="Calibri"/>
                      <w:b w:val="0"/>
                      <w:i w:val="0"/>
                      <w:color w:val="1F1F1F"/>
                      <w:sz w:val="22"/>
                    </w:rPr>
                    <w:t>Nonrenewable (solid)</w:t>
                  </w:r>
                </w:p>
              </w:tc>
            </w:tr>
            <w:tr>
              <w:tc>
                <w:tcPr>
                  <w:tcW w:type="dxa" w:w="4970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tcBorders>
                    <w:left w:sz="8" w:val="single" w:color="2F3C7E"/>
                    <w:bottom w:sz="8" w:val="single" w:color="2F3C7E"/>
                    <w:right w:sz="8" w:val="single" w:color="2F3C7E"/>
                  </w:tcBorders>
                </w:tcPr>
                <w:p>
                  <w:r>
                    <w:rPr>
                      <w:rFonts w:ascii="Calibri" w:hAnsi="Calibri" w:cs="Calibri"/>
                      <w:b/>
                      <w:i w:val="0"/>
                      <w:color w:val="2F3C7E"/>
                      <w:sz w:val="22"/>
                    </w:rPr>
                    <w:t xml:space="preserve">How it is used: </w:t>
                  </w:r>
                  <w:r>
                    <w:rPr>
                      <w:rFonts w:ascii="Calibri" w:hAnsi="Calibri" w:cs="Calibri"/>
                      <w:b w:val="0"/>
                      <w:i w:val="0"/>
                      <w:color w:val="1F1F1F"/>
                      <w:sz w:val="22"/>
                    </w:rPr>
                    <w:t>Burned to heat homes, cook, and make electricity</w:t>
                  </w:r>
                </w:p>
              </w:tc>
            </w:tr>
            <w:tr>
              <w:tc>
                <w:tcPr>
                  <w:tcW w:type="dxa" w:w="4970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tcBorders>
                    <w:left w:sz="8" w:val="single" w:color="2F3C7E"/>
                    <w:bottom w:sz="8" w:val="single" w:color="2F3C7E"/>
                    <w:right w:sz="8" w:val="single" w:color="2F3C7E"/>
                  </w:tcBorders>
                </w:tcPr>
                <w:p>
                  <w:r>
                    <w:rPr>
                      <w:rFonts w:ascii="Calibri" w:hAnsi="Calibri" w:cs="Calibri"/>
                      <w:b/>
                      <w:i w:val="0"/>
                      <w:color w:val="2F3C7E"/>
                      <w:sz w:val="22"/>
                    </w:rPr>
                    <w:t xml:space="preserve">Energy pathway: </w:t>
                  </w:r>
                  <w:r>
                    <w:rPr>
                      <w:rFonts w:ascii="Calibri" w:hAnsi="Calibri" w:cs="Calibri"/>
                      <w:b w:val="0"/>
                      <w:i w:val="0"/>
                      <w:color w:val="1F1F1F"/>
                      <w:sz w:val="22"/>
                    </w:rPr>
                    <w:t>burn coal → heat water → steam → turbine → generator → electricity</w:t>
                  </w:r>
                </w:p>
              </w:tc>
            </w:tr>
            <w:tr>
              <w:tc>
                <w:tcPr>
                  <w:tcW w:type="dxa" w:w="4970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tcBorders>
                    <w:left w:sz="8" w:val="single" w:color="2F3C7E"/>
                    <w:bottom w:sz="8" w:val="single" w:color="2F3C7E"/>
                    <w:right w:sz="8" w:val="single" w:color="2F3C7E"/>
                  </w:tcBorders>
                </w:tcPr>
                <w:p>
                  <w:r>
                    <w:rPr>
                      <w:rFonts w:ascii="Calibri" w:hAnsi="Calibri" w:cs="Calibri"/>
                      <w:b/>
                      <w:i w:val="0"/>
                      <w:color w:val="2F3C7E"/>
                      <w:sz w:val="22"/>
                    </w:rPr>
                    <w:t xml:space="preserve">Benefit: </w:t>
                  </w:r>
                  <w:r>
                    <w:rPr>
                      <w:rFonts w:ascii="Calibri" w:hAnsi="Calibri" w:cs="Calibri"/>
                      <w:b w:val="0"/>
                      <w:i w:val="0"/>
                      <w:color w:val="1F1F1F"/>
                      <w:sz w:val="22"/>
                    </w:rPr>
                    <w:t>Abundant and inexpensive</w:t>
                  </w:r>
                </w:p>
              </w:tc>
            </w:tr>
            <w:tr>
              <w:tc>
                <w:tcPr>
                  <w:tcW w:type="dxa" w:w="4970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tcBorders>
                    <w:left w:sz="8" w:val="single" w:color="2F3C7E"/>
                    <w:bottom w:sz="8" w:val="single" w:color="2F3C7E"/>
                    <w:right w:sz="8" w:val="single" w:color="2F3C7E"/>
                  </w:tcBorders>
                </w:tcPr>
                <w:p>
                  <w:r>
                    <w:rPr>
                      <w:rFonts w:ascii="Calibri" w:hAnsi="Calibri" w:cs="Calibri"/>
                      <w:b/>
                      <w:i w:val="0"/>
                      <w:color w:val="2F3C7E"/>
                      <w:sz w:val="22"/>
                    </w:rPr>
                    <w:t xml:space="preserve">Limitation: </w:t>
                  </w:r>
                  <w:r>
                    <w:rPr>
                      <w:rFonts w:ascii="Calibri" w:hAnsi="Calibri" w:cs="Calibri"/>
                      <w:b w:val="0"/>
                      <w:i w:val="0"/>
                      <w:color w:val="1F1F1F"/>
                      <w:sz w:val="22"/>
                    </w:rPr>
                    <w:t>Mining is dangerous; burning releases substances into the air</w:t>
                  </w:r>
                </w:p>
              </w:tc>
            </w:tr>
            <w:tr>
              <w:tc>
                <w:tcPr>
                  <w:tcW w:type="dxa" w:w="4970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tcBorders>
                    <w:left w:sz="8" w:val="single" w:color="2F3C7E"/>
                    <w:bottom w:sz="8" w:val="single" w:color="2F3C7E"/>
                    <w:right w:sz="8" w:val="single" w:color="2F3C7E"/>
                  </w:tcBorders>
                </w:tcPr>
                <w:p>
                  <w:r>
                    <w:rPr>
                      <w:rFonts w:ascii="Calibri" w:hAnsi="Calibri" w:cs="Calibri"/>
                      <w:b/>
                      <w:i w:val="0"/>
                      <w:color w:val="2F3C7E"/>
                      <w:sz w:val="22"/>
                    </w:rPr>
                    <w:t xml:space="preserve">Works well when…: </w:t>
                  </w:r>
                  <w:r>
                    <w:rPr>
                      <w:rFonts w:ascii="Calibri" w:hAnsi="Calibri" w:cs="Calibri"/>
                      <w:b w:val="0"/>
                      <w:i w:val="0"/>
                      <w:color w:val="1F1F1F"/>
                      <w:sz w:val="22"/>
                    </w:rPr>
                    <w:t>A lot of coal is available and inexpensive</w:t>
                  </w:r>
                </w:p>
              </w:tc>
            </w:tr>
          </w:tbl>
          <w:p/>
        </w:tc>
        <w:tc>
          <w:tcPr>
            <w:tcW w:type="dxa" w:w="4970"/>
            <w:tcMar>
              <w:top w:w="0" w:type="dxa"/>
              <w:left w:w="0" w:type="dxa"/>
              <w:bottom w:w="0" w:type="dxa"/>
              <w:right w:w="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</w:tblPr>
            <w:tblGrid>
              <w:gridCol w:w="4970"/>
            </w:tblGrid>
            <w:tr>
              <w:trPr>
                <w:trHeight w:val="320" w:hRule="exact"/>
              </w:trPr>
              <w:tc>
                <w:tcPr>
                  <w:tcW w:type="dxa" w:w="4970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shd w:fill="2F3C7E"/>
                </w:tcPr>
                <w:p>
                  <w:r>
                    <w:rPr>
                      <w:rFonts w:ascii="Calibri" w:hAnsi="Calibri" w:cs="Calibri"/>
                      <w:b/>
                      <w:i w:val="0"/>
                      <w:color w:val="FFFFFF"/>
                      <w:sz w:val="26"/>
                    </w:rPr>
                    <w:t>Petroleum (crude oil)</w:t>
                  </w:r>
                  <w:r>
                    <w:rPr>
                      <w:rFonts w:ascii="Calibri" w:hAnsi="Calibri" w:cs="Calibri"/>
                      <w:b w:val="0"/>
                      <w:i/>
                      <w:color w:val="E8C54A"/>
                      <w:sz w:val="20"/>
                    </w:rPr>
                    <w:t xml:space="preserve">  NONRENEWABLE · liquid</w:t>
                  </w:r>
                </w:p>
              </w:tc>
            </w:tr>
            <w:tr>
              <w:tc>
                <w:tcPr>
                  <w:tcW w:type="dxa" w:w="4970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tcBorders>
                    <w:left w:sz="8" w:val="single" w:color="2F3C7E"/>
                    <w:bottom w:sz="8" w:val="single" w:color="2F3C7E"/>
                    <w:right w:sz="8" w:val="single" w:color="2F3C7E"/>
                  </w:tcBorders>
                </w:tcPr>
                <w:p>
                  <w:r>
                    <w:rPr>
                      <w:rFonts w:ascii="Calibri" w:hAnsi="Calibri" w:cs="Calibri"/>
                      <w:b/>
                      <w:i w:val="0"/>
                      <w:color w:val="2F3C7E"/>
                      <w:sz w:val="22"/>
                    </w:rPr>
                    <w:t xml:space="preserve">Renewable / Nonrenewable: </w:t>
                  </w:r>
                  <w:r>
                    <w:rPr>
                      <w:rFonts w:ascii="Calibri" w:hAnsi="Calibri" w:cs="Calibri"/>
                      <w:b w:val="0"/>
                      <w:i w:val="0"/>
                      <w:color w:val="1F1F1F"/>
                      <w:sz w:val="22"/>
                    </w:rPr>
                    <w:t>Nonrenewable (liquid)</w:t>
                  </w:r>
                </w:p>
              </w:tc>
            </w:tr>
            <w:tr>
              <w:tc>
                <w:tcPr>
                  <w:tcW w:type="dxa" w:w="4970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tcBorders>
                    <w:left w:sz="8" w:val="single" w:color="2F3C7E"/>
                    <w:bottom w:sz="8" w:val="single" w:color="2F3C7E"/>
                    <w:right w:sz="8" w:val="single" w:color="2F3C7E"/>
                  </w:tcBorders>
                </w:tcPr>
                <w:p>
                  <w:r>
                    <w:rPr>
                      <w:rFonts w:ascii="Calibri" w:hAnsi="Calibri" w:cs="Calibri"/>
                      <w:b/>
                      <w:i w:val="0"/>
                      <w:color w:val="2F3C7E"/>
                      <w:sz w:val="22"/>
                    </w:rPr>
                    <w:t xml:space="preserve">How it is used: </w:t>
                  </w:r>
                  <w:r>
                    <w:rPr>
                      <w:rFonts w:ascii="Calibri" w:hAnsi="Calibri" w:cs="Calibri"/>
                      <w:b w:val="0"/>
                      <w:i w:val="0"/>
                      <w:color w:val="1F1F1F"/>
                      <w:sz w:val="22"/>
                    </w:rPr>
                    <w:t>Refined into gasoline, diesel, kerosene, plastics, and more</w:t>
                  </w:r>
                </w:p>
              </w:tc>
            </w:tr>
            <w:tr>
              <w:tc>
                <w:tcPr>
                  <w:tcW w:type="dxa" w:w="4970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tcBorders>
                    <w:left w:sz="8" w:val="single" w:color="2F3C7E"/>
                    <w:bottom w:sz="8" w:val="single" w:color="2F3C7E"/>
                    <w:right w:sz="8" w:val="single" w:color="2F3C7E"/>
                  </w:tcBorders>
                </w:tcPr>
                <w:p>
                  <w:r>
                    <w:rPr>
                      <w:rFonts w:ascii="Calibri" w:hAnsi="Calibri" w:cs="Calibri"/>
                      <w:b/>
                      <w:i w:val="0"/>
                      <w:color w:val="2F3C7E"/>
                      <w:sz w:val="22"/>
                    </w:rPr>
                    <w:t xml:space="preserve">Energy pathway: </w:t>
                  </w:r>
                  <w:r>
                    <w:rPr>
                      <w:rFonts w:ascii="Calibri" w:hAnsi="Calibri" w:cs="Calibri"/>
                      <w:b w:val="0"/>
                      <w:i w:val="0"/>
                      <w:color w:val="1F1F1F"/>
                      <w:sz w:val="22"/>
                    </w:rPr>
                    <w:t>burn fuel → heat → move engine parts (or make electricity)</w:t>
                  </w:r>
                </w:p>
              </w:tc>
            </w:tr>
            <w:tr>
              <w:tc>
                <w:tcPr>
                  <w:tcW w:type="dxa" w:w="4970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tcBorders>
                    <w:left w:sz="8" w:val="single" w:color="2F3C7E"/>
                    <w:bottom w:sz="8" w:val="single" w:color="2F3C7E"/>
                    <w:right w:sz="8" w:val="single" w:color="2F3C7E"/>
                  </w:tcBorders>
                </w:tcPr>
                <w:p>
                  <w:r>
                    <w:rPr>
                      <w:rFonts w:ascii="Calibri" w:hAnsi="Calibri" w:cs="Calibri"/>
                      <w:b/>
                      <w:i w:val="0"/>
                      <w:color w:val="2F3C7E"/>
                      <w:sz w:val="22"/>
                    </w:rPr>
                    <w:t xml:space="preserve">Benefit: </w:t>
                  </w:r>
                  <w:r>
                    <w:rPr>
                      <w:rFonts w:ascii="Calibri" w:hAnsi="Calibri" w:cs="Calibri"/>
                      <w:b w:val="0"/>
                      <w:i w:val="0"/>
                      <w:color w:val="1F1F1F"/>
                      <w:sz w:val="22"/>
                    </w:rPr>
                    <w:t>Powers vehicles; makes many products</w:t>
                  </w:r>
                </w:p>
              </w:tc>
            </w:tr>
            <w:tr>
              <w:tc>
                <w:tcPr>
                  <w:tcW w:type="dxa" w:w="4970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tcBorders>
                    <w:left w:sz="8" w:val="single" w:color="2F3C7E"/>
                    <w:bottom w:sz="8" w:val="single" w:color="2F3C7E"/>
                    <w:right w:sz="8" w:val="single" w:color="2F3C7E"/>
                  </w:tcBorders>
                </w:tcPr>
                <w:p>
                  <w:r>
                    <w:rPr>
                      <w:rFonts w:ascii="Calibri" w:hAnsi="Calibri" w:cs="Calibri"/>
                      <w:b/>
                      <w:i w:val="0"/>
                      <w:color w:val="2F3C7E"/>
                      <w:sz w:val="22"/>
                    </w:rPr>
                    <w:t xml:space="preserve">Limitation: </w:t>
                  </w:r>
                  <w:r>
                    <w:rPr>
                      <w:rFonts w:ascii="Calibri" w:hAnsi="Calibri" w:cs="Calibri"/>
                      <w:b w:val="0"/>
                      <w:i w:val="0"/>
                      <w:color w:val="1F1F1F"/>
                      <w:sz w:val="22"/>
                    </w:rPr>
                    <w:t>Drilling and spills can harm land, water, and wildlife</w:t>
                  </w:r>
                </w:p>
              </w:tc>
            </w:tr>
            <w:tr>
              <w:tc>
                <w:tcPr>
                  <w:tcW w:type="dxa" w:w="4970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tcBorders>
                    <w:left w:sz="8" w:val="single" w:color="2F3C7E"/>
                    <w:bottom w:sz="8" w:val="single" w:color="2F3C7E"/>
                    <w:right w:sz="8" w:val="single" w:color="2F3C7E"/>
                  </w:tcBorders>
                </w:tcPr>
                <w:p>
                  <w:r>
                    <w:rPr>
                      <w:rFonts w:ascii="Calibri" w:hAnsi="Calibri" w:cs="Calibri"/>
                      <w:b/>
                      <w:i w:val="0"/>
                      <w:color w:val="2F3C7E"/>
                      <w:sz w:val="22"/>
                    </w:rPr>
                    <w:t xml:space="preserve">Works well when…: </w:t>
                  </w:r>
                  <w:r>
                    <w:rPr>
                      <w:rFonts w:ascii="Calibri" w:hAnsi="Calibri" w:cs="Calibri"/>
                      <w:b w:val="0"/>
                      <w:i w:val="0"/>
                      <w:color w:val="1F1F1F"/>
                      <w:sz w:val="22"/>
                    </w:rPr>
                    <w:t>Liquid fuel is needed for engines and products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5040"/>
        <w:gridCol w:w="5040"/>
      </w:tblGrid>
      <w:tr>
        <w:tc>
          <w:tcPr>
            <w:tcW w:type="dxa" w:w="4970"/>
            <w:tcMar>
              <w:top w:w="0" w:type="dxa"/>
              <w:left w:w="0" w:type="dxa"/>
              <w:bottom w:w="0" w:type="dxa"/>
              <w:right w:w="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</w:tblPr>
            <w:tblGrid>
              <w:gridCol w:w="4970"/>
            </w:tblGrid>
            <w:tr>
              <w:trPr>
                <w:trHeight w:val="320" w:hRule="exact"/>
              </w:trPr>
              <w:tc>
                <w:tcPr>
                  <w:tcW w:type="dxa" w:w="4970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shd w:fill="2F3C7E"/>
                </w:tcPr>
                <w:p>
                  <w:r>
                    <w:rPr>
                      <w:rFonts w:ascii="Calibri" w:hAnsi="Calibri" w:cs="Calibri"/>
                      <w:b/>
                      <w:i w:val="0"/>
                      <w:color w:val="FFFFFF"/>
                      <w:sz w:val="26"/>
                    </w:rPr>
                    <w:t>Natural gas</w:t>
                  </w:r>
                  <w:r>
                    <w:rPr>
                      <w:rFonts w:ascii="Calibri" w:hAnsi="Calibri" w:cs="Calibri"/>
                      <w:b w:val="0"/>
                      <w:i/>
                      <w:color w:val="E8C54A"/>
                      <w:sz w:val="20"/>
                    </w:rPr>
                    <w:t xml:space="preserve">  NONRENEWABLE · gas</w:t>
                  </w:r>
                </w:p>
              </w:tc>
            </w:tr>
            <w:tr>
              <w:tc>
                <w:tcPr>
                  <w:tcW w:type="dxa" w:w="4970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tcBorders>
                    <w:left w:sz="8" w:val="single" w:color="2F3C7E"/>
                    <w:bottom w:sz="8" w:val="single" w:color="2F3C7E"/>
                    <w:right w:sz="8" w:val="single" w:color="2F3C7E"/>
                  </w:tcBorders>
                </w:tcPr>
                <w:p>
                  <w:r>
                    <w:rPr>
                      <w:rFonts w:ascii="Calibri" w:hAnsi="Calibri" w:cs="Calibri"/>
                      <w:b/>
                      <w:i w:val="0"/>
                      <w:color w:val="2F3C7E"/>
                      <w:sz w:val="22"/>
                    </w:rPr>
                    <w:t xml:space="preserve">Renewable / Nonrenewable: </w:t>
                  </w:r>
                  <w:r>
                    <w:rPr>
                      <w:rFonts w:ascii="Calibri" w:hAnsi="Calibri" w:cs="Calibri"/>
                      <w:b w:val="0"/>
                      <w:i w:val="0"/>
                      <w:color w:val="1F1F1F"/>
                      <w:sz w:val="22"/>
                    </w:rPr>
                    <w:t>Nonrenewable (gas)</w:t>
                  </w:r>
                </w:p>
              </w:tc>
            </w:tr>
            <w:tr>
              <w:tc>
                <w:tcPr>
                  <w:tcW w:type="dxa" w:w="4970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tcBorders>
                    <w:left w:sz="8" w:val="single" w:color="2F3C7E"/>
                    <w:bottom w:sz="8" w:val="single" w:color="2F3C7E"/>
                    <w:right w:sz="8" w:val="single" w:color="2F3C7E"/>
                  </w:tcBorders>
                </w:tcPr>
                <w:p>
                  <w:r>
                    <w:rPr>
                      <w:rFonts w:ascii="Calibri" w:hAnsi="Calibri" w:cs="Calibri"/>
                      <w:b/>
                      <w:i w:val="0"/>
                      <w:color w:val="2F3C7E"/>
                      <w:sz w:val="22"/>
                    </w:rPr>
                    <w:t xml:space="preserve">How it is used: </w:t>
                  </w:r>
                  <w:r>
                    <w:rPr>
                      <w:rFonts w:ascii="Calibri" w:hAnsi="Calibri" w:cs="Calibri"/>
                      <w:b w:val="0"/>
                      <w:i w:val="0"/>
                      <w:color w:val="1F1F1F"/>
                      <w:sz w:val="22"/>
                    </w:rPr>
                    <w:t>Burned for heating and cooking; piped into homes</w:t>
                  </w:r>
                </w:p>
              </w:tc>
            </w:tr>
            <w:tr>
              <w:tc>
                <w:tcPr>
                  <w:tcW w:type="dxa" w:w="4970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tcBorders>
                    <w:left w:sz="8" w:val="single" w:color="2F3C7E"/>
                    <w:bottom w:sz="8" w:val="single" w:color="2F3C7E"/>
                    <w:right w:sz="8" w:val="single" w:color="2F3C7E"/>
                  </w:tcBorders>
                </w:tcPr>
                <w:p>
                  <w:r>
                    <w:rPr>
                      <w:rFonts w:ascii="Calibri" w:hAnsi="Calibri" w:cs="Calibri"/>
                      <w:b/>
                      <w:i w:val="0"/>
                      <w:color w:val="2F3C7E"/>
                      <w:sz w:val="22"/>
                    </w:rPr>
                    <w:t xml:space="preserve">Energy pathway: </w:t>
                  </w:r>
                  <w:r>
                    <w:rPr>
                      <w:rFonts w:ascii="Calibri" w:hAnsi="Calibri" w:cs="Calibri"/>
                      <w:b w:val="0"/>
                      <w:i w:val="0"/>
                      <w:color w:val="1F1F1F"/>
                      <w:sz w:val="22"/>
                    </w:rPr>
                    <w:t>burn gas → heat</w:t>
                  </w:r>
                </w:p>
              </w:tc>
            </w:tr>
            <w:tr>
              <w:tc>
                <w:tcPr>
                  <w:tcW w:type="dxa" w:w="4970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tcBorders>
                    <w:left w:sz="8" w:val="single" w:color="2F3C7E"/>
                    <w:bottom w:sz="8" w:val="single" w:color="2F3C7E"/>
                    <w:right w:sz="8" w:val="single" w:color="2F3C7E"/>
                  </w:tcBorders>
                </w:tcPr>
                <w:p>
                  <w:r>
                    <w:rPr>
                      <w:rFonts w:ascii="Calibri" w:hAnsi="Calibri" w:cs="Calibri"/>
                      <w:b/>
                      <w:i w:val="0"/>
                      <w:color w:val="2F3C7E"/>
                      <w:sz w:val="22"/>
                    </w:rPr>
                    <w:t xml:space="preserve">Benefit: </w:t>
                  </w:r>
                  <w:r>
                    <w:rPr>
                      <w:rFonts w:ascii="Calibri" w:hAnsi="Calibri" w:cs="Calibri"/>
                      <w:b w:val="0"/>
                      <w:i w:val="0"/>
                      <w:color w:val="1F1F1F"/>
                      <w:sz w:val="22"/>
                    </w:rPr>
                    <w:t>Heats homes; cooks food; burns cleaner than coal</w:t>
                  </w:r>
                </w:p>
              </w:tc>
            </w:tr>
            <w:tr>
              <w:tc>
                <w:tcPr>
                  <w:tcW w:type="dxa" w:w="4970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tcBorders>
                    <w:left w:sz="8" w:val="single" w:color="2F3C7E"/>
                    <w:bottom w:sz="8" w:val="single" w:color="2F3C7E"/>
                    <w:right w:sz="8" w:val="single" w:color="2F3C7E"/>
                  </w:tcBorders>
                </w:tcPr>
                <w:p>
                  <w:r>
                    <w:rPr>
                      <w:rFonts w:ascii="Calibri" w:hAnsi="Calibri" w:cs="Calibri"/>
                      <w:b/>
                      <w:i w:val="0"/>
                      <w:color w:val="2F3C7E"/>
                      <w:sz w:val="22"/>
                    </w:rPr>
                    <w:t xml:space="preserve">Limitation: </w:t>
                  </w:r>
                  <w:r>
                    <w:rPr>
                      <w:rFonts w:ascii="Calibri" w:hAnsi="Calibri" w:cs="Calibri"/>
                      <w:b w:val="0"/>
                      <w:i w:val="0"/>
                      <w:color w:val="1F1F1F"/>
                      <w:sz w:val="22"/>
                    </w:rPr>
                    <w:t>Flammable; pipes can break and leak</w:t>
                  </w:r>
                </w:p>
              </w:tc>
            </w:tr>
            <w:tr>
              <w:tc>
                <w:tcPr>
                  <w:tcW w:type="dxa" w:w="4970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tcBorders>
                    <w:left w:sz="8" w:val="single" w:color="2F3C7E"/>
                    <w:bottom w:sz="8" w:val="single" w:color="2F3C7E"/>
                    <w:right w:sz="8" w:val="single" w:color="2F3C7E"/>
                  </w:tcBorders>
                </w:tcPr>
                <w:p>
                  <w:r>
                    <w:rPr>
                      <w:rFonts w:ascii="Calibri" w:hAnsi="Calibri" w:cs="Calibri"/>
                      <w:b/>
                      <w:i w:val="0"/>
                      <w:color w:val="2F3C7E"/>
                      <w:sz w:val="22"/>
                    </w:rPr>
                    <w:t xml:space="preserve">Works well when…: </w:t>
                  </w:r>
                  <w:r>
                    <w:rPr>
                      <w:rFonts w:ascii="Calibri" w:hAnsi="Calibri" w:cs="Calibri"/>
                      <w:b w:val="0"/>
                      <w:i w:val="0"/>
                      <w:color w:val="1F1F1F"/>
                      <w:sz w:val="22"/>
                    </w:rPr>
                    <w:t>Pipelines can reach homes and buildings</w:t>
                  </w:r>
                </w:p>
              </w:tc>
            </w:tr>
          </w:tbl>
          <w:p/>
        </w:tc>
        <w:tc>
          <w:tcPr>
            <w:tcW w:type="dxa" w:w="4970"/>
            <w:tcMar>
              <w:top w:w="0" w:type="dxa"/>
              <w:left w:w="0" w:type="dxa"/>
              <w:bottom w:w="0" w:type="dxa"/>
              <w:right w:w="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</w:tblPr>
            <w:tblGrid>
              <w:gridCol w:w="4970"/>
            </w:tblGrid>
            <w:tr>
              <w:trPr>
                <w:trHeight w:val="320" w:hRule="exact"/>
              </w:trPr>
              <w:tc>
                <w:tcPr>
                  <w:tcW w:type="dxa" w:w="4970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shd w:fill="2F3C7E"/>
                </w:tcPr>
                <w:p>
                  <w:r>
                    <w:rPr>
                      <w:rFonts w:ascii="Calibri" w:hAnsi="Calibri" w:cs="Calibri"/>
                      <w:b/>
                      <w:i w:val="0"/>
                      <w:color w:val="FFFFFF"/>
                      <w:sz w:val="26"/>
                    </w:rPr>
                    <w:t>Uranium</w:t>
                  </w:r>
                  <w:r>
                    <w:rPr>
                      <w:rFonts w:ascii="Calibri" w:hAnsi="Calibri" w:cs="Calibri"/>
                      <w:b w:val="0"/>
                      <w:i/>
                      <w:color w:val="E8C54A"/>
                      <w:sz w:val="20"/>
                    </w:rPr>
                    <w:t xml:space="preserve">  NONRENEWABLE · mined</w:t>
                  </w:r>
                </w:p>
              </w:tc>
            </w:tr>
            <w:tr>
              <w:tc>
                <w:tcPr>
                  <w:tcW w:type="dxa" w:w="4970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tcBorders>
                    <w:left w:sz="8" w:val="single" w:color="2F3C7E"/>
                    <w:bottom w:sz="8" w:val="single" w:color="2F3C7E"/>
                    <w:right w:sz="8" w:val="single" w:color="2F3C7E"/>
                  </w:tcBorders>
                </w:tcPr>
                <w:p>
                  <w:r>
                    <w:rPr>
                      <w:rFonts w:ascii="Calibri" w:hAnsi="Calibri" w:cs="Calibri"/>
                      <w:b/>
                      <w:i w:val="0"/>
                      <w:color w:val="2F3C7E"/>
                      <w:sz w:val="22"/>
                    </w:rPr>
                    <w:t xml:space="preserve">Renewable / Nonrenewable: </w:t>
                  </w:r>
                  <w:r>
                    <w:rPr>
                      <w:rFonts w:ascii="Calibri" w:hAnsi="Calibri" w:cs="Calibri"/>
                      <w:b w:val="0"/>
                      <w:i w:val="0"/>
                      <w:color w:val="1F1F1F"/>
                      <w:sz w:val="22"/>
                    </w:rPr>
                    <w:t>Nonrenewable (mined)</w:t>
                  </w:r>
                </w:p>
              </w:tc>
            </w:tr>
            <w:tr>
              <w:tc>
                <w:tcPr>
                  <w:tcW w:type="dxa" w:w="4970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tcBorders>
                    <w:left w:sz="8" w:val="single" w:color="2F3C7E"/>
                    <w:bottom w:sz="8" w:val="single" w:color="2F3C7E"/>
                    <w:right w:sz="8" w:val="single" w:color="2F3C7E"/>
                  </w:tcBorders>
                </w:tcPr>
                <w:p>
                  <w:r>
                    <w:rPr>
                      <w:rFonts w:ascii="Calibri" w:hAnsi="Calibri" w:cs="Calibri"/>
                      <w:b/>
                      <w:i w:val="0"/>
                      <w:color w:val="2F3C7E"/>
                      <w:sz w:val="22"/>
                    </w:rPr>
                    <w:t xml:space="preserve">How it is used: </w:t>
                  </w:r>
                  <w:r>
                    <w:rPr>
                      <w:rFonts w:ascii="Calibri" w:hAnsi="Calibri" w:cs="Calibri"/>
                      <w:b w:val="0"/>
                      <w:i w:val="0"/>
                      <w:color w:val="1F1F1F"/>
                      <w:sz w:val="22"/>
                    </w:rPr>
                    <w:t>Heats water in a nuclear power plant</w:t>
                  </w:r>
                </w:p>
              </w:tc>
            </w:tr>
            <w:tr>
              <w:tc>
                <w:tcPr>
                  <w:tcW w:type="dxa" w:w="4970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tcBorders>
                    <w:left w:sz="8" w:val="single" w:color="2F3C7E"/>
                    <w:bottom w:sz="8" w:val="single" w:color="2F3C7E"/>
                    <w:right w:sz="8" w:val="single" w:color="2F3C7E"/>
                  </w:tcBorders>
                </w:tcPr>
                <w:p>
                  <w:r>
                    <w:rPr>
                      <w:rFonts w:ascii="Calibri" w:hAnsi="Calibri" w:cs="Calibri"/>
                      <w:b/>
                      <w:i w:val="0"/>
                      <w:color w:val="2F3C7E"/>
                      <w:sz w:val="22"/>
                    </w:rPr>
                    <w:t xml:space="preserve">Energy pathway: </w:t>
                  </w:r>
                  <w:r>
                    <w:rPr>
                      <w:rFonts w:ascii="Calibri" w:hAnsi="Calibri" w:cs="Calibri"/>
                      <w:b w:val="0"/>
                      <w:i w:val="0"/>
                      <w:color w:val="1F1F1F"/>
                      <w:sz w:val="22"/>
                    </w:rPr>
                    <w:t>nuclear heat → steam → turbine → generator → electricity</w:t>
                  </w:r>
                </w:p>
              </w:tc>
            </w:tr>
            <w:tr>
              <w:tc>
                <w:tcPr>
                  <w:tcW w:type="dxa" w:w="4970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tcBorders>
                    <w:left w:sz="8" w:val="single" w:color="2F3C7E"/>
                    <w:bottom w:sz="8" w:val="single" w:color="2F3C7E"/>
                    <w:right w:sz="8" w:val="single" w:color="2F3C7E"/>
                  </w:tcBorders>
                </w:tcPr>
                <w:p>
                  <w:r>
                    <w:rPr>
                      <w:rFonts w:ascii="Calibri" w:hAnsi="Calibri" w:cs="Calibri"/>
                      <w:b/>
                      <w:i w:val="0"/>
                      <w:color w:val="2F3C7E"/>
                      <w:sz w:val="22"/>
                    </w:rPr>
                    <w:t xml:space="preserve">Benefit: </w:t>
                  </w:r>
                  <w:r>
                    <w:rPr>
                      <w:rFonts w:ascii="Calibri" w:hAnsi="Calibri" w:cs="Calibri"/>
                      <w:b w:val="0"/>
                      <w:i w:val="0"/>
                      <w:color w:val="1F1F1F"/>
                      <w:sz w:val="22"/>
                    </w:rPr>
                    <w:t>Reliable electricity with little air pollution</w:t>
                  </w:r>
                </w:p>
              </w:tc>
            </w:tr>
            <w:tr>
              <w:tc>
                <w:tcPr>
                  <w:tcW w:type="dxa" w:w="4970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tcBorders>
                    <w:left w:sz="8" w:val="single" w:color="2F3C7E"/>
                    <w:bottom w:sz="8" w:val="single" w:color="2F3C7E"/>
                    <w:right w:sz="8" w:val="single" w:color="2F3C7E"/>
                  </w:tcBorders>
                </w:tcPr>
                <w:p>
                  <w:r>
                    <w:rPr>
                      <w:rFonts w:ascii="Calibri" w:hAnsi="Calibri" w:cs="Calibri"/>
                      <w:b/>
                      <w:i w:val="0"/>
                      <w:color w:val="2F3C7E"/>
                      <w:sz w:val="22"/>
                    </w:rPr>
                    <w:t xml:space="preserve">Limitation: </w:t>
                  </w:r>
                  <w:r>
                    <w:rPr>
                      <w:rFonts w:ascii="Calibri" w:hAnsi="Calibri" w:cs="Calibri"/>
                      <w:b w:val="0"/>
                      <w:i w:val="0"/>
                      <w:color w:val="1F1F1F"/>
                      <w:sz w:val="22"/>
                    </w:rPr>
                    <w:t>Used fuel stays dangerous a long time and must be stored safely</w:t>
                  </w:r>
                </w:p>
              </w:tc>
            </w:tr>
            <w:tr>
              <w:tc>
                <w:tcPr>
                  <w:tcW w:type="dxa" w:w="4970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tcBorders>
                    <w:left w:sz="8" w:val="single" w:color="2F3C7E"/>
                    <w:bottom w:sz="8" w:val="single" w:color="2F3C7E"/>
                    <w:right w:sz="8" w:val="single" w:color="2F3C7E"/>
                  </w:tcBorders>
                </w:tcPr>
                <w:p>
                  <w:r>
                    <w:rPr>
                      <w:rFonts w:ascii="Calibri" w:hAnsi="Calibri" w:cs="Calibri"/>
                      <w:b/>
                      <w:i w:val="0"/>
                      <w:color w:val="2F3C7E"/>
                      <w:sz w:val="22"/>
                    </w:rPr>
                    <w:t xml:space="preserve">Works well when…: </w:t>
                  </w:r>
                  <w:r>
                    <w:rPr>
                      <w:rFonts w:ascii="Calibri" w:hAnsi="Calibri" w:cs="Calibri"/>
                      <w:b w:val="0"/>
                      <w:i w:val="0"/>
                      <w:color w:val="1F1F1F"/>
                      <w:sz w:val="22"/>
                    </w:rPr>
                    <w:t>Reliable electricity is needed</w:t>
                  </w:r>
                </w:p>
              </w:tc>
            </w:tr>
          </w:tbl>
          <w:p/>
        </w:tc>
      </w:tr>
    </w:tbl>
    <w:p>
      <w:pPr>
        <w:spacing w:after="80"/>
      </w:pPr>
    </w:p>
    <w:p>
      <w:pPr>
        <w:pageBreakBefore/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Page 2 — Renewable Resources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5040"/>
        <w:gridCol w:w="5040"/>
      </w:tblGrid>
      <w:tr>
        <w:tc>
          <w:tcPr>
            <w:tcW w:type="dxa" w:w="4970"/>
            <w:tcMar>
              <w:top w:w="0" w:type="dxa"/>
              <w:left w:w="0" w:type="dxa"/>
              <w:bottom w:w="0" w:type="dxa"/>
              <w:right w:w="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</w:tblPr>
            <w:tblGrid>
              <w:gridCol w:w="4970"/>
            </w:tblGrid>
            <w:tr>
              <w:trPr>
                <w:trHeight w:val="320" w:hRule="exact"/>
              </w:trPr>
              <w:tc>
                <w:tcPr>
                  <w:tcW w:type="dxa" w:w="4970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shd w:fill="2F3C7E"/>
                </w:tcPr>
                <w:p>
                  <w:r>
                    <w:rPr>
                      <w:rFonts w:ascii="Calibri" w:hAnsi="Calibri" w:cs="Calibri"/>
                      <w:b/>
                      <w:i w:val="0"/>
                      <w:color w:val="FFFFFF"/>
                      <w:sz w:val="26"/>
                    </w:rPr>
                    <w:t>Wind</w:t>
                  </w:r>
                  <w:r>
                    <w:rPr>
                      <w:rFonts w:ascii="Calibri" w:hAnsi="Calibri" w:cs="Calibri"/>
                      <w:b w:val="0"/>
                      <w:i/>
                      <w:color w:val="E8C54A"/>
                      <w:sz w:val="20"/>
                    </w:rPr>
                    <w:t xml:space="preserve">  RENEWABLE</w:t>
                  </w:r>
                </w:p>
              </w:tc>
            </w:tr>
            <w:tr>
              <w:tc>
                <w:tcPr>
                  <w:tcW w:type="dxa" w:w="4970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tcBorders>
                    <w:left w:sz="8" w:val="single" w:color="2F3C7E"/>
                    <w:bottom w:sz="8" w:val="single" w:color="2F3C7E"/>
                    <w:right w:sz="8" w:val="single" w:color="2F3C7E"/>
                  </w:tcBorders>
                </w:tcPr>
                <w:p>
                  <w:r>
                    <w:rPr>
                      <w:rFonts w:ascii="Calibri" w:hAnsi="Calibri" w:cs="Calibri"/>
                      <w:b/>
                      <w:i w:val="0"/>
                      <w:color w:val="2F3C7E"/>
                      <w:sz w:val="22"/>
                    </w:rPr>
                    <w:t xml:space="preserve">Renewable / Nonrenewable: </w:t>
                  </w:r>
                  <w:r>
                    <w:rPr>
                      <w:rFonts w:ascii="Calibri" w:hAnsi="Calibri" w:cs="Calibri"/>
                      <w:b w:val="0"/>
                      <w:i w:val="0"/>
                      <w:color w:val="1F1F1F"/>
                      <w:sz w:val="22"/>
                    </w:rPr>
                    <w:t>Renewable</w:t>
                  </w:r>
                </w:p>
              </w:tc>
            </w:tr>
            <w:tr>
              <w:tc>
                <w:tcPr>
                  <w:tcW w:type="dxa" w:w="4970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tcBorders>
                    <w:left w:sz="8" w:val="single" w:color="2F3C7E"/>
                    <w:bottom w:sz="8" w:val="single" w:color="2F3C7E"/>
                    <w:right w:sz="8" w:val="single" w:color="2F3C7E"/>
                  </w:tcBorders>
                </w:tcPr>
                <w:p>
                  <w:r>
                    <w:rPr>
                      <w:rFonts w:ascii="Calibri" w:hAnsi="Calibri" w:cs="Calibri"/>
                      <w:b/>
                      <w:i w:val="0"/>
                      <w:color w:val="2F3C7E"/>
                      <w:sz w:val="22"/>
                    </w:rPr>
                    <w:t xml:space="preserve">How it is used: </w:t>
                  </w:r>
                  <w:r>
                    <w:rPr>
                      <w:rFonts w:ascii="Calibri" w:hAnsi="Calibri" w:cs="Calibri"/>
                      <w:b w:val="0"/>
                      <w:i w:val="0"/>
                      <w:color w:val="1F1F1F"/>
                      <w:sz w:val="22"/>
                    </w:rPr>
                    <w:t>Turns turbine blades to make electricity</w:t>
                  </w:r>
                </w:p>
              </w:tc>
            </w:tr>
            <w:tr>
              <w:tc>
                <w:tcPr>
                  <w:tcW w:type="dxa" w:w="4970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tcBorders>
                    <w:left w:sz="8" w:val="single" w:color="2F3C7E"/>
                    <w:bottom w:sz="8" w:val="single" w:color="2F3C7E"/>
                    <w:right w:sz="8" w:val="single" w:color="2F3C7E"/>
                  </w:tcBorders>
                </w:tcPr>
                <w:p>
                  <w:r>
                    <w:rPr>
                      <w:rFonts w:ascii="Calibri" w:hAnsi="Calibri" w:cs="Calibri"/>
                      <w:b/>
                      <w:i w:val="0"/>
                      <w:color w:val="2F3C7E"/>
                      <w:sz w:val="22"/>
                    </w:rPr>
                    <w:t xml:space="preserve">Energy pathway: </w:t>
                  </w:r>
                  <w:r>
                    <w:rPr>
                      <w:rFonts w:ascii="Calibri" w:hAnsi="Calibri" w:cs="Calibri"/>
                      <w:b w:val="0"/>
                      <w:i w:val="0"/>
                      <w:color w:val="1F1F1F"/>
                      <w:sz w:val="22"/>
                    </w:rPr>
                    <w:t>moving air → blades → generator → electricity</w:t>
                  </w:r>
                </w:p>
              </w:tc>
            </w:tr>
            <w:tr>
              <w:tc>
                <w:tcPr>
                  <w:tcW w:type="dxa" w:w="4970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tcBorders>
                    <w:left w:sz="8" w:val="single" w:color="2F3C7E"/>
                    <w:bottom w:sz="8" w:val="single" w:color="2F3C7E"/>
                    <w:right w:sz="8" w:val="single" w:color="2F3C7E"/>
                  </w:tcBorders>
                </w:tcPr>
                <w:p>
                  <w:r>
                    <w:rPr>
                      <w:rFonts w:ascii="Calibri" w:hAnsi="Calibri" w:cs="Calibri"/>
                      <w:b/>
                      <w:i w:val="0"/>
                      <w:color w:val="2F3C7E"/>
                      <w:sz w:val="22"/>
                    </w:rPr>
                    <w:t xml:space="preserve">Benefit: </w:t>
                  </w:r>
                  <w:r>
                    <w:rPr>
                      <w:rFonts w:ascii="Calibri" w:hAnsi="Calibri" w:cs="Calibri"/>
                      <w:b w:val="0"/>
                      <w:i w:val="0"/>
                      <w:color w:val="1F1F1F"/>
                      <w:sz w:val="22"/>
                    </w:rPr>
                    <w:t>Renewable; no fuel burned</w:t>
                  </w:r>
                </w:p>
              </w:tc>
            </w:tr>
            <w:tr>
              <w:tc>
                <w:tcPr>
                  <w:tcW w:type="dxa" w:w="4970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tcBorders>
                    <w:left w:sz="8" w:val="single" w:color="2F3C7E"/>
                    <w:bottom w:sz="8" w:val="single" w:color="2F3C7E"/>
                    <w:right w:sz="8" w:val="single" w:color="2F3C7E"/>
                  </w:tcBorders>
                </w:tcPr>
                <w:p>
                  <w:r>
                    <w:rPr>
                      <w:rFonts w:ascii="Calibri" w:hAnsi="Calibri" w:cs="Calibri"/>
                      <w:b/>
                      <w:i w:val="0"/>
                      <w:color w:val="2F3C7E"/>
                      <w:sz w:val="22"/>
                    </w:rPr>
                    <w:t xml:space="preserve">Limitation: </w:t>
                  </w:r>
                  <w:r>
                    <w:rPr>
                      <w:rFonts w:ascii="Calibri" w:hAnsi="Calibri" w:cs="Calibri"/>
                      <w:b w:val="0"/>
                      <w:i w:val="0"/>
                      <w:color w:val="1F1F1F"/>
                      <w:sz w:val="22"/>
                    </w:rPr>
                    <w:t>Wind is not always blowing; needs a windy place</w:t>
                  </w:r>
                </w:p>
              </w:tc>
            </w:tr>
            <w:tr>
              <w:tc>
                <w:tcPr>
                  <w:tcW w:type="dxa" w:w="4970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tcBorders>
                    <w:left w:sz="8" w:val="single" w:color="2F3C7E"/>
                    <w:bottom w:sz="8" w:val="single" w:color="2F3C7E"/>
                    <w:right w:sz="8" w:val="single" w:color="2F3C7E"/>
                  </w:tcBorders>
                </w:tcPr>
                <w:p>
                  <w:r>
                    <w:rPr>
                      <w:rFonts w:ascii="Calibri" w:hAnsi="Calibri" w:cs="Calibri"/>
                      <w:b/>
                      <w:i w:val="0"/>
                      <w:color w:val="2F3C7E"/>
                      <w:sz w:val="22"/>
                    </w:rPr>
                    <w:t xml:space="preserve">Works well when…: </w:t>
                  </w:r>
                  <w:r>
                    <w:rPr>
                      <w:rFonts w:ascii="Calibri" w:hAnsi="Calibri" w:cs="Calibri"/>
                      <w:b w:val="0"/>
                      <w:i w:val="0"/>
                      <w:color w:val="1F1F1F"/>
                      <w:sz w:val="22"/>
                    </w:rPr>
                    <w:t>The wind blows steadily and strongly</w:t>
                  </w:r>
                </w:p>
              </w:tc>
            </w:tr>
          </w:tbl>
          <w:p/>
        </w:tc>
        <w:tc>
          <w:tcPr>
            <w:tcW w:type="dxa" w:w="4970"/>
            <w:tcMar>
              <w:top w:w="0" w:type="dxa"/>
              <w:left w:w="0" w:type="dxa"/>
              <w:bottom w:w="0" w:type="dxa"/>
              <w:right w:w="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</w:tblPr>
            <w:tblGrid>
              <w:gridCol w:w="4970"/>
            </w:tblGrid>
            <w:tr>
              <w:trPr>
                <w:trHeight w:val="320" w:hRule="exact"/>
              </w:trPr>
              <w:tc>
                <w:tcPr>
                  <w:tcW w:type="dxa" w:w="4970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shd w:fill="2F3C7E"/>
                </w:tcPr>
                <w:p>
                  <w:r>
                    <w:rPr>
                      <w:rFonts w:ascii="Calibri" w:hAnsi="Calibri" w:cs="Calibri"/>
                      <w:b/>
                      <w:i w:val="0"/>
                      <w:color w:val="FFFFFF"/>
                      <w:sz w:val="26"/>
                    </w:rPr>
                    <w:t>Hydroelectric (moving water)</w:t>
                  </w:r>
                  <w:r>
                    <w:rPr>
                      <w:rFonts w:ascii="Calibri" w:hAnsi="Calibri" w:cs="Calibri"/>
                      <w:b w:val="0"/>
                      <w:i/>
                      <w:color w:val="E8C54A"/>
                      <w:sz w:val="20"/>
                    </w:rPr>
                    <w:t xml:space="preserve">  RENEWABLE</w:t>
                  </w:r>
                </w:p>
              </w:tc>
            </w:tr>
            <w:tr>
              <w:tc>
                <w:tcPr>
                  <w:tcW w:type="dxa" w:w="4970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tcBorders>
                    <w:left w:sz="8" w:val="single" w:color="2F3C7E"/>
                    <w:bottom w:sz="8" w:val="single" w:color="2F3C7E"/>
                    <w:right w:sz="8" w:val="single" w:color="2F3C7E"/>
                  </w:tcBorders>
                </w:tcPr>
                <w:p>
                  <w:r>
                    <w:rPr>
                      <w:rFonts w:ascii="Calibri" w:hAnsi="Calibri" w:cs="Calibri"/>
                      <w:b/>
                      <w:i w:val="0"/>
                      <w:color w:val="2F3C7E"/>
                      <w:sz w:val="22"/>
                    </w:rPr>
                    <w:t xml:space="preserve">Renewable / Nonrenewable: </w:t>
                  </w:r>
                  <w:r>
                    <w:rPr>
                      <w:rFonts w:ascii="Calibri" w:hAnsi="Calibri" w:cs="Calibri"/>
                      <w:b w:val="0"/>
                      <w:i w:val="0"/>
                      <w:color w:val="1F1F1F"/>
                      <w:sz w:val="22"/>
                    </w:rPr>
                    <w:t>Renewable</w:t>
                  </w:r>
                </w:p>
              </w:tc>
            </w:tr>
            <w:tr>
              <w:tc>
                <w:tcPr>
                  <w:tcW w:type="dxa" w:w="4970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tcBorders>
                    <w:left w:sz="8" w:val="single" w:color="2F3C7E"/>
                    <w:bottom w:sz="8" w:val="single" w:color="2F3C7E"/>
                    <w:right w:sz="8" w:val="single" w:color="2F3C7E"/>
                  </w:tcBorders>
                </w:tcPr>
                <w:p>
                  <w:r>
                    <w:rPr>
                      <w:rFonts w:ascii="Calibri" w:hAnsi="Calibri" w:cs="Calibri"/>
                      <w:b/>
                      <w:i w:val="0"/>
                      <w:color w:val="2F3C7E"/>
                      <w:sz w:val="22"/>
                    </w:rPr>
                    <w:t xml:space="preserve">How it is used: </w:t>
                  </w:r>
                  <w:r>
                    <w:rPr>
                      <w:rFonts w:ascii="Calibri" w:hAnsi="Calibri" w:cs="Calibri"/>
                      <w:b w:val="0"/>
                      <w:i w:val="0"/>
                      <w:color w:val="1F1F1F"/>
                      <w:sz w:val="22"/>
                    </w:rPr>
                    <w:t>Water through a dam spins a turbine</w:t>
                  </w:r>
                </w:p>
              </w:tc>
            </w:tr>
            <w:tr>
              <w:tc>
                <w:tcPr>
                  <w:tcW w:type="dxa" w:w="4970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tcBorders>
                    <w:left w:sz="8" w:val="single" w:color="2F3C7E"/>
                    <w:bottom w:sz="8" w:val="single" w:color="2F3C7E"/>
                    <w:right w:sz="8" w:val="single" w:color="2F3C7E"/>
                  </w:tcBorders>
                </w:tcPr>
                <w:p>
                  <w:r>
                    <w:rPr>
                      <w:rFonts w:ascii="Calibri" w:hAnsi="Calibri" w:cs="Calibri"/>
                      <w:b/>
                      <w:i w:val="0"/>
                      <w:color w:val="2F3C7E"/>
                      <w:sz w:val="22"/>
                    </w:rPr>
                    <w:t xml:space="preserve">Energy pathway: </w:t>
                  </w:r>
                  <w:r>
                    <w:rPr>
                      <w:rFonts w:ascii="Calibri" w:hAnsi="Calibri" w:cs="Calibri"/>
                      <w:b w:val="0"/>
                      <w:i w:val="0"/>
                      <w:color w:val="1F1F1F"/>
                      <w:sz w:val="22"/>
                    </w:rPr>
                    <w:t>water in reservoir → dam → turbine → generator → electricity</w:t>
                  </w:r>
                </w:p>
              </w:tc>
            </w:tr>
            <w:tr>
              <w:tc>
                <w:tcPr>
                  <w:tcW w:type="dxa" w:w="4970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tcBorders>
                    <w:left w:sz="8" w:val="single" w:color="2F3C7E"/>
                    <w:bottom w:sz="8" w:val="single" w:color="2F3C7E"/>
                    <w:right w:sz="8" w:val="single" w:color="2F3C7E"/>
                  </w:tcBorders>
                </w:tcPr>
                <w:p>
                  <w:r>
                    <w:rPr>
                      <w:rFonts w:ascii="Calibri" w:hAnsi="Calibri" w:cs="Calibri"/>
                      <w:b/>
                      <w:i w:val="0"/>
                      <w:color w:val="2F3C7E"/>
                      <w:sz w:val="22"/>
                    </w:rPr>
                    <w:t xml:space="preserve">Benefit: </w:t>
                  </w:r>
                  <w:r>
                    <w:rPr>
                      <w:rFonts w:ascii="Calibri" w:hAnsi="Calibri" w:cs="Calibri"/>
                      <w:b w:val="0"/>
                      <w:i w:val="0"/>
                      <w:color w:val="1F1F1F"/>
                      <w:sz w:val="22"/>
                    </w:rPr>
                    <w:t>Renewable; water can be stored (predictable)</w:t>
                  </w:r>
                </w:p>
              </w:tc>
            </w:tr>
            <w:tr>
              <w:tc>
                <w:tcPr>
                  <w:tcW w:type="dxa" w:w="4970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tcBorders>
                    <w:left w:sz="8" w:val="single" w:color="2F3C7E"/>
                    <w:bottom w:sz="8" w:val="single" w:color="2F3C7E"/>
                    <w:right w:sz="8" w:val="single" w:color="2F3C7E"/>
                  </w:tcBorders>
                </w:tcPr>
                <w:p>
                  <w:r>
                    <w:rPr>
                      <w:rFonts w:ascii="Calibri" w:hAnsi="Calibri" w:cs="Calibri"/>
                      <w:b/>
                      <w:i w:val="0"/>
                      <w:color w:val="2F3C7E"/>
                      <w:sz w:val="22"/>
                    </w:rPr>
                    <w:t xml:space="preserve">Limitation: </w:t>
                  </w:r>
                  <w:r>
                    <w:rPr>
                      <w:rFonts w:ascii="Calibri" w:hAnsi="Calibri" w:cs="Calibri"/>
                      <w:b w:val="0"/>
                      <w:i w:val="0"/>
                      <w:color w:val="1F1F1F"/>
                      <w:sz w:val="22"/>
                    </w:rPr>
                    <w:t>Dam floods land; can block fish</w:t>
                  </w:r>
                </w:p>
              </w:tc>
            </w:tr>
            <w:tr>
              <w:tc>
                <w:tcPr>
                  <w:tcW w:type="dxa" w:w="4970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tcBorders>
                    <w:left w:sz="8" w:val="single" w:color="2F3C7E"/>
                    <w:bottom w:sz="8" w:val="single" w:color="2F3C7E"/>
                    <w:right w:sz="8" w:val="single" w:color="2F3C7E"/>
                  </w:tcBorders>
                </w:tcPr>
                <w:p>
                  <w:r>
                    <w:rPr>
                      <w:rFonts w:ascii="Calibri" w:hAnsi="Calibri" w:cs="Calibri"/>
                      <w:b/>
                      <w:i w:val="0"/>
                      <w:color w:val="2F3C7E"/>
                      <w:sz w:val="22"/>
                    </w:rPr>
                    <w:t xml:space="preserve">Works well when…: </w:t>
                  </w:r>
                  <w:r>
                    <w:rPr>
                      <w:rFonts w:ascii="Calibri" w:hAnsi="Calibri" w:cs="Calibri"/>
                      <w:b w:val="0"/>
                      <w:i w:val="0"/>
                      <w:color w:val="1F1F1F"/>
                      <w:sz w:val="22"/>
                    </w:rPr>
                    <w:t>There is a large, steady river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5040"/>
        <w:gridCol w:w="5040"/>
      </w:tblGrid>
      <w:tr>
        <w:tc>
          <w:tcPr>
            <w:tcW w:type="dxa" w:w="4970"/>
            <w:tcMar>
              <w:top w:w="0" w:type="dxa"/>
              <w:left w:w="0" w:type="dxa"/>
              <w:bottom w:w="0" w:type="dxa"/>
              <w:right w:w="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</w:tblPr>
            <w:tblGrid>
              <w:gridCol w:w="4970"/>
            </w:tblGrid>
            <w:tr>
              <w:trPr>
                <w:trHeight w:val="320" w:hRule="exact"/>
              </w:trPr>
              <w:tc>
                <w:tcPr>
                  <w:tcW w:type="dxa" w:w="4970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shd w:fill="2F3C7E"/>
                </w:tcPr>
                <w:p>
                  <w:r>
                    <w:rPr>
                      <w:rFonts w:ascii="Calibri" w:hAnsi="Calibri" w:cs="Calibri"/>
                      <w:b/>
                      <w:i w:val="0"/>
                      <w:color w:val="FFFFFF"/>
                      <w:sz w:val="26"/>
                    </w:rPr>
                    <w:t>Solar</w:t>
                  </w:r>
                  <w:r>
                    <w:rPr>
                      <w:rFonts w:ascii="Calibri" w:hAnsi="Calibri" w:cs="Calibri"/>
                      <w:b w:val="0"/>
                      <w:i/>
                      <w:color w:val="E8C54A"/>
                      <w:sz w:val="20"/>
                    </w:rPr>
                    <w:t xml:space="preserve">  RENEWABLE</w:t>
                  </w:r>
                </w:p>
              </w:tc>
            </w:tr>
            <w:tr>
              <w:tc>
                <w:tcPr>
                  <w:tcW w:type="dxa" w:w="4970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tcBorders>
                    <w:left w:sz="8" w:val="single" w:color="2F3C7E"/>
                    <w:bottom w:sz="8" w:val="single" w:color="2F3C7E"/>
                    <w:right w:sz="8" w:val="single" w:color="2F3C7E"/>
                  </w:tcBorders>
                </w:tcPr>
                <w:p>
                  <w:r>
                    <w:rPr>
                      <w:rFonts w:ascii="Calibri" w:hAnsi="Calibri" w:cs="Calibri"/>
                      <w:b/>
                      <w:i w:val="0"/>
                      <w:color w:val="2F3C7E"/>
                      <w:sz w:val="22"/>
                    </w:rPr>
                    <w:t xml:space="preserve">Renewable / Nonrenewable: </w:t>
                  </w:r>
                  <w:r>
                    <w:rPr>
                      <w:rFonts w:ascii="Calibri" w:hAnsi="Calibri" w:cs="Calibri"/>
                      <w:b w:val="0"/>
                      <w:i w:val="0"/>
                      <w:color w:val="1F1F1F"/>
                      <w:sz w:val="22"/>
                    </w:rPr>
                    <w:t>Renewable</w:t>
                  </w:r>
                </w:p>
              </w:tc>
            </w:tr>
            <w:tr>
              <w:tc>
                <w:tcPr>
                  <w:tcW w:type="dxa" w:w="4970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tcBorders>
                    <w:left w:sz="8" w:val="single" w:color="2F3C7E"/>
                    <w:bottom w:sz="8" w:val="single" w:color="2F3C7E"/>
                    <w:right w:sz="8" w:val="single" w:color="2F3C7E"/>
                  </w:tcBorders>
                </w:tcPr>
                <w:p>
                  <w:r>
                    <w:rPr>
                      <w:rFonts w:ascii="Calibri" w:hAnsi="Calibri" w:cs="Calibri"/>
                      <w:b/>
                      <w:i w:val="0"/>
                      <w:color w:val="2F3C7E"/>
                      <w:sz w:val="22"/>
                    </w:rPr>
                    <w:t xml:space="preserve">How it is used: </w:t>
                  </w:r>
                  <w:r>
                    <w:rPr>
                      <w:rFonts w:ascii="Calibri" w:hAnsi="Calibri" w:cs="Calibri"/>
                      <w:b w:val="0"/>
                      <w:i w:val="0"/>
                      <w:color w:val="1F1F1F"/>
                      <w:sz w:val="22"/>
                    </w:rPr>
                    <w:t>Sunlight makes electricity or heats water and food</w:t>
                  </w:r>
                </w:p>
              </w:tc>
            </w:tr>
            <w:tr>
              <w:tc>
                <w:tcPr>
                  <w:tcW w:type="dxa" w:w="4970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tcBorders>
                    <w:left w:sz="8" w:val="single" w:color="2F3C7E"/>
                    <w:bottom w:sz="8" w:val="single" w:color="2F3C7E"/>
                    <w:right w:sz="8" w:val="single" w:color="2F3C7E"/>
                  </w:tcBorders>
                </w:tcPr>
                <w:p>
                  <w:r>
                    <w:rPr>
                      <w:rFonts w:ascii="Calibri" w:hAnsi="Calibri" w:cs="Calibri"/>
                      <w:b/>
                      <w:i w:val="0"/>
                      <w:color w:val="2F3C7E"/>
                      <w:sz w:val="22"/>
                    </w:rPr>
                    <w:t xml:space="preserve">Energy pathway: </w:t>
                  </w:r>
                  <w:r>
                    <w:rPr>
                      <w:rFonts w:ascii="Calibri" w:hAnsi="Calibri" w:cs="Calibri"/>
                      <w:b w:val="0"/>
                      <w:i w:val="0"/>
                      <w:color w:val="1F1F1F"/>
                      <w:sz w:val="22"/>
                    </w:rPr>
                    <w:t>sunlight → solar cell → electricity</w:t>
                  </w:r>
                </w:p>
              </w:tc>
            </w:tr>
            <w:tr>
              <w:tc>
                <w:tcPr>
                  <w:tcW w:type="dxa" w:w="4970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tcBorders>
                    <w:left w:sz="8" w:val="single" w:color="2F3C7E"/>
                    <w:bottom w:sz="8" w:val="single" w:color="2F3C7E"/>
                    <w:right w:sz="8" w:val="single" w:color="2F3C7E"/>
                  </w:tcBorders>
                </w:tcPr>
                <w:p>
                  <w:r>
                    <w:rPr>
                      <w:rFonts w:ascii="Calibri" w:hAnsi="Calibri" w:cs="Calibri"/>
                      <w:b/>
                      <w:i w:val="0"/>
                      <w:color w:val="2F3C7E"/>
                      <w:sz w:val="22"/>
                    </w:rPr>
                    <w:t xml:space="preserve">Benefit: </w:t>
                  </w:r>
                  <w:r>
                    <w:rPr>
                      <w:rFonts w:ascii="Calibri" w:hAnsi="Calibri" w:cs="Calibri"/>
                      <w:b w:val="0"/>
                      <w:i w:val="0"/>
                      <w:color w:val="1F1F1F"/>
                      <w:sz w:val="22"/>
                    </w:rPr>
                    <w:t>Renewable; free sunlight; no fuel burned</w:t>
                  </w:r>
                </w:p>
              </w:tc>
            </w:tr>
            <w:tr>
              <w:tc>
                <w:tcPr>
                  <w:tcW w:type="dxa" w:w="4970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tcBorders>
                    <w:left w:sz="8" w:val="single" w:color="2F3C7E"/>
                    <w:bottom w:sz="8" w:val="single" w:color="2F3C7E"/>
                    <w:right w:sz="8" w:val="single" w:color="2F3C7E"/>
                  </w:tcBorders>
                </w:tcPr>
                <w:p>
                  <w:r>
                    <w:rPr>
                      <w:rFonts w:ascii="Calibri" w:hAnsi="Calibri" w:cs="Calibri"/>
                      <w:b/>
                      <w:i w:val="0"/>
                      <w:color w:val="2F3C7E"/>
                      <w:sz w:val="22"/>
                    </w:rPr>
                    <w:t xml:space="preserve">Limitation: </w:t>
                  </w:r>
                  <w:r>
                    <w:rPr>
                      <w:rFonts w:ascii="Calibri" w:hAnsi="Calibri" w:cs="Calibri"/>
                      <w:b w:val="0"/>
                      <w:i w:val="0"/>
                      <w:color w:val="1F1F1F"/>
                      <w:sz w:val="22"/>
                    </w:rPr>
                    <w:t>Depends on sunlight (location, weather, time of day)</w:t>
                  </w:r>
                </w:p>
              </w:tc>
            </w:tr>
            <w:tr>
              <w:tc>
                <w:tcPr>
                  <w:tcW w:type="dxa" w:w="4970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tcBorders>
                    <w:left w:sz="8" w:val="single" w:color="2F3C7E"/>
                    <w:bottom w:sz="8" w:val="single" w:color="2F3C7E"/>
                    <w:right w:sz="8" w:val="single" w:color="2F3C7E"/>
                  </w:tcBorders>
                </w:tcPr>
                <w:p>
                  <w:r>
                    <w:rPr>
                      <w:rFonts w:ascii="Calibri" w:hAnsi="Calibri" w:cs="Calibri"/>
                      <w:b/>
                      <w:i w:val="0"/>
                      <w:color w:val="2F3C7E"/>
                      <w:sz w:val="22"/>
                    </w:rPr>
                    <w:t xml:space="preserve">Works well when…: </w:t>
                  </w:r>
                  <w:r>
                    <w:rPr>
                      <w:rFonts w:ascii="Calibri" w:hAnsi="Calibri" w:cs="Calibri"/>
                      <w:b w:val="0"/>
                      <w:i w:val="0"/>
                      <w:color w:val="1F1F1F"/>
                      <w:sz w:val="22"/>
                    </w:rPr>
                    <w:t>A place gets steady, strong sunlight</w:t>
                  </w:r>
                </w:p>
              </w:tc>
            </w:tr>
          </w:tbl>
          <w:p/>
        </w:tc>
        <w:tc>
          <w:tcPr>
            <w:tcW w:type="dxa" w:w="4970"/>
            <w:tcMar>
              <w:top w:w="0" w:type="dxa"/>
              <w:left w:w="0" w:type="dxa"/>
              <w:bottom w:w="0" w:type="dxa"/>
              <w:right w:w="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</w:tblPr>
            <w:tblGrid>
              <w:gridCol w:w="4970"/>
            </w:tblGrid>
            <w:tr>
              <w:trPr>
                <w:trHeight w:val="320" w:hRule="exact"/>
              </w:trPr>
              <w:tc>
                <w:tcPr>
                  <w:tcW w:type="dxa" w:w="4970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shd w:fill="2F3C7E"/>
                </w:tcPr>
                <w:p>
                  <w:r>
                    <w:rPr>
                      <w:rFonts w:ascii="Calibri" w:hAnsi="Calibri" w:cs="Calibri"/>
                      <w:b/>
                      <w:i w:val="0"/>
                      <w:color w:val="FFFFFF"/>
                      <w:sz w:val="26"/>
                    </w:rPr>
                    <w:t>Geothermal (Earth's heat)</w:t>
                  </w:r>
                  <w:r>
                    <w:rPr>
                      <w:rFonts w:ascii="Calibri" w:hAnsi="Calibri" w:cs="Calibri"/>
                      <w:b w:val="0"/>
                      <w:i/>
                      <w:color w:val="E8C54A"/>
                      <w:sz w:val="20"/>
                    </w:rPr>
                    <w:t xml:space="preserve">  RENEWABLE</w:t>
                  </w:r>
                </w:p>
              </w:tc>
            </w:tr>
            <w:tr>
              <w:tc>
                <w:tcPr>
                  <w:tcW w:type="dxa" w:w="4970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tcBorders>
                    <w:left w:sz="8" w:val="single" w:color="2F3C7E"/>
                    <w:bottom w:sz="8" w:val="single" w:color="2F3C7E"/>
                    <w:right w:sz="8" w:val="single" w:color="2F3C7E"/>
                  </w:tcBorders>
                </w:tcPr>
                <w:p>
                  <w:r>
                    <w:rPr>
                      <w:rFonts w:ascii="Calibri" w:hAnsi="Calibri" w:cs="Calibri"/>
                      <w:b/>
                      <w:i w:val="0"/>
                      <w:color w:val="2F3C7E"/>
                      <w:sz w:val="22"/>
                    </w:rPr>
                    <w:t xml:space="preserve">Renewable / Nonrenewable: </w:t>
                  </w:r>
                  <w:r>
                    <w:rPr>
                      <w:rFonts w:ascii="Calibri" w:hAnsi="Calibri" w:cs="Calibri"/>
                      <w:b w:val="0"/>
                      <w:i w:val="0"/>
                      <w:color w:val="1F1F1F"/>
                      <w:sz w:val="22"/>
                    </w:rPr>
                    <w:t>Renewable</w:t>
                  </w:r>
                </w:p>
              </w:tc>
            </w:tr>
            <w:tr>
              <w:tc>
                <w:tcPr>
                  <w:tcW w:type="dxa" w:w="4970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tcBorders>
                    <w:left w:sz="8" w:val="single" w:color="2F3C7E"/>
                    <w:bottom w:sz="8" w:val="single" w:color="2F3C7E"/>
                    <w:right w:sz="8" w:val="single" w:color="2F3C7E"/>
                  </w:tcBorders>
                </w:tcPr>
                <w:p>
                  <w:r>
                    <w:rPr>
                      <w:rFonts w:ascii="Calibri" w:hAnsi="Calibri" w:cs="Calibri"/>
                      <w:b/>
                      <w:i w:val="0"/>
                      <w:color w:val="2F3C7E"/>
                      <w:sz w:val="22"/>
                    </w:rPr>
                    <w:t xml:space="preserve">How it is used: </w:t>
                  </w:r>
                  <w:r>
                    <w:rPr>
                      <w:rFonts w:ascii="Calibri" w:hAnsi="Calibri" w:cs="Calibri"/>
                      <w:b w:val="0"/>
                      <w:i w:val="0"/>
                      <w:color w:val="1F1F1F"/>
                      <w:sz w:val="22"/>
                    </w:rPr>
                    <w:t>Heat from underground warms buildings or makes steam for electricity</w:t>
                  </w:r>
                </w:p>
              </w:tc>
            </w:tr>
            <w:tr>
              <w:tc>
                <w:tcPr>
                  <w:tcW w:type="dxa" w:w="4970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tcBorders>
                    <w:left w:sz="8" w:val="single" w:color="2F3C7E"/>
                    <w:bottom w:sz="8" w:val="single" w:color="2F3C7E"/>
                    <w:right w:sz="8" w:val="single" w:color="2F3C7E"/>
                  </w:tcBorders>
                </w:tcPr>
                <w:p>
                  <w:r>
                    <w:rPr>
                      <w:rFonts w:ascii="Calibri" w:hAnsi="Calibri" w:cs="Calibri"/>
                      <w:b/>
                      <w:i w:val="0"/>
                      <w:color w:val="2F3C7E"/>
                      <w:sz w:val="22"/>
                    </w:rPr>
                    <w:t xml:space="preserve">Energy pathway: </w:t>
                  </w:r>
                  <w:r>
                    <w:rPr>
                      <w:rFonts w:ascii="Calibri" w:hAnsi="Calibri" w:cs="Calibri"/>
                      <w:b w:val="0"/>
                      <w:i w:val="0"/>
                      <w:color w:val="1F1F1F"/>
                      <w:sz w:val="22"/>
                    </w:rPr>
                    <w:t>Earth's heat → steam → turbine → generator → electricity</w:t>
                  </w:r>
                </w:p>
              </w:tc>
            </w:tr>
            <w:tr>
              <w:tc>
                <w:tcPr>
                  <w:tcW w:type="dxa" w:w="4970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tcBorders>
                    <w:left w:sz="8" w:val="single" w:color="2F3C7E"/>
                    <w:bottom w:sz="8" w:val="single" w:color="2F3C7E"/>
                    <w:right w:sz="8" w:val="single" w:color="2F3C7E"/>
                  </w:tcBorders>
                </w:tcPr>
                <w:p>
                  <w:r>
                    <w:rPr>
                      <w:rFonts w:ascii="Calibri" w:hAnsi="Calibri" w:cs="Calibri"/>
                      <w:b/>
                      <w:i w:val="0"/>
                      <w:color w:val="2F3C7E"/>
                      <w:sz w:val="22"/>
                    </w:rPr>
                    <w:t xml:space="preserve">Benefit: </w:t>
                  </w:r>
                  <w:r>
                    <w:rPr>
                      <w:rFonts w:ascii="Calibri" w:hAnsi="Calibri" w:cs="Calibri"/>
                      <w:b w:val="0"/>
                      <w:i w:val="0"/>
                      <w:color w:val="1F1F1F"/>
                      <w:sz w:val="22"/>
                    </w:rPr>
                    <w:t>Little pollution; heat is always underground</w:t>
                  </w:r>
                </w:p>
              </w:tc>
            </w:tr>
            <w:tr>
              <w:tc>
                <w:tcPr>
                  <w:tcW w:type="dxa" w:w="4970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tcBorders>
                    <w:left w:sz="8" w:val="single" w:color="2F3C7E"/>
                    <w:bottom w:sz="8" w:val="single" w:color="2F3C7E"/>
                    <w:right w:sz="8" w:val="single" w:color="2F3C7E"/>
                  </w:tcBorders>
                </w:tcPr>
                <w:p>
                  <w:r>
                    <w:rPr>
                      <w:rFonts w:ascii="Calibri" w:hAnsi="Calibri" w:cs="Calibri"/>
                      <w:b/>
                      <w:i w:val="0"/>
                      <w:color w:val="2F3C7E"/>
                      <w:sz w:val="22"/>
                    </w:rPr>
                    <w:t xml:space="preserve">Limitation: </w:t>
                  </w:r>
                  <w:r>
                    <w:rPr>
                      <w:rFonts w:ascii="Calibri" w:hAnsi="Calibri" w:cs="Calibri"/>
                      <w:b w:val="0"/>
                      <w:i w:val="0"/>
                      <w:color w:val="1F1F1F"/>
                      <w:sz w:val="22"/>
                    </w:rPr>
                    <w:t>Needs a special (volcanic) location; costly to build</w:t>
                  </w:r>
                </w:p>
              </w:tc>
            </w:tr>
            <w:tr>
              <w:tc>
                <w:tcPr>
                  <w:tcW w:type="dxa" w:w="4970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  <w:tcBorders>
                    <w:left w:sz="8" w:val="single" w:color="2F3C7E"/>
                    <w:bottom w:sz="8" w:val="single" w:color="2F3C7E"/>
                    <w:right w:sz="8" w:val="single" w:color="2F3C7E"/>
                  </w:tcBorders>
                </w:tcPr>
                <w:p>
                  <w:r>
                    <w:rPr>
                      <w:rFonts w:ascii="Calibri" w:hAnsi="Calibri" w:cs="Calibri"/>
                      <w:b/>
                      <w:i w:val="0"/>
                      <w:color w:val="2F3C7E"/>
                      <w:sz w:val="22"/>
                    </w:rPr>
                    <w:t xml:space="preserve">Works well when…: </w:t>
                  </w:r>
                  <w:r>
                    <w:rPr>
                      <w:rFonts w:ascii="Calibri" w:hAnsi="Calibri" w:cs="Calibri"/>
                      <w:b w:val="0"/>
                      <w:i w:val="0"/>
                      <w:color w:val="1F1F1F"/>
                      <w:sz w:val="22"/>
                    </w:rPr>
                    <w:t>There is hot rock near the surface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c>
          <w:tcPr>
            <w:tcW w:type="dxa" w:w="10080"/>
            <w:tcMar>
              <w:top w:w="50" w:type="dxa"/>
              <w:left w:w="100" w:type="dxa"/>
              <w:bottom w:w="50" w:type="dxa"/>
              <w:right w:w="100" w:type="dxa"/>
            </w:tcMar>
            <w:shd w:fill="E8EAF2"/>
          </w:tcPr>
          <w:p>
            <w:r>
              <w:rPr>
                <w:rFonts w:ascii="Calibri" w:hAnsi="Calibri" w:cs="Calibri"/>
                <w:b/>
                <w:i w:val="0"/>
                <w:caps/>
                <w:color w:val="C03D3D"/>
                <w:sz w:val="24"/>
              </w:rPr>
              <w:t xml:space="preserve">KEY IDEA   </w:t>
            </w:r>
            <w:r>
              <w:rPr>
                <w:rFonts w:ascii="Calibri" w:hAnsi="Calibri" w:cs="Calibri"/>
                <w:b/>
                <w:i w:val="0"/>
                <w:color w:val="1F1F1F"/>
                <w:sz w:val="26"/>
              </w:rPr>
              <w:t>Remember: abundant ≠ renewable · renewable ≠ available everywhere · every resource has benefits AND limitations.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