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Energy Transfer — Practice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Chapter 4 · Energy Transfer · Weeks 4–5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A. FIND THE SOURCE AND TARGET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For each example, write the SOURCE (where energy starts) and the TARGET (what changes).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Example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Source</w:t>
            </w:r>
          </w:p>
        </w:tc>
        <w:tc>
          <w:tcPr>
            <w:tcW w:type="dxa" w:w="3504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Target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bell rings → paper moves</w:t>
            </w:r>
          </w:p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flashlight → card lights up</w:t>
            </w:r>
          </w:p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warm water → spoon warms</w:t>
            </w:r>
          </w:p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battery → bulb glows</w:t>
            </w:r>
          </w:p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B. WHAT IS THE EVIDENCE?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1. What is the evidence that energy transferred in ONE of the examples above?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2. Do we see energy itself, or do we see a change? Explain.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C. TRANSFER / TRANSFORMATION / BOTH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TRANSFER = energy moves.  TRANSFORMATION = energy changes form.  BOTH = moves AND changes form.</w:t>
      </w:r>
    </w:p>
    <w:p>
      <w:pPr>
        <w:spacing w:before="0" w:after="80"/>
      </w:pPr>
      <w:r>
        <w:rPr>
          <w:rFonts w:ascii="Calibri" w:hAnsi="Calibri"/>
          <w:b w:val="0"/>
          <w:i/>
          <w:color w:val="1A1A1A"/>
          <w:sz w:val="24"/>
        </w:rPr>
        <w:t>Sort each system. Circle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System</w:t>
            </w:r>
          </w:p>
        </w:tc>
        <w:tc>
          <w:tcPr>
            <w:tcW w:type="dxa" w:w="5256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TRANSFER / TRANSFORMATION / BOTH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Flashlight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TRANSFER    TRANSFORMATION    BOTH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Buzzer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TRANSFER    TRANSFORMATION    BOTH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Warm water warms a spoon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TRANSFER    TRANSFORMATION    BOTH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Motor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TRANSFER    TRANSFORMATION    BOTH</w:t>
            </w:r>
          </w:p>
        </w:tc>
      </w:tr>
    </w:tbl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2"/>
        </w:rPr>
        <w:t xml:space="preserve">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D. FIX THE EXPLANATION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This statement is wrong. Fix it:</w:t>
      </w:r>
    </w:p>
    <w:p>
      <w:pPr>
        <w:spacing w:before="0" w:after="40"/>
      </w:pPr>
      <w:r>
        <w:rPr>
          <w:rFonts w:ascii="Calibri" w:hAnsi="Calibri"/>
          <w:b w:val="0"/>
          <w:i/>
          <w:color w:val="1A1A1A"/>
          <w:sz w:val="24"/>
        </w:rPr>
        <w:t>“Energy disappeared when the buzzer made sound.”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Your fix: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E. SHORT EXPLAIN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Choose one example. How does it provide evidence that energy transferred? Name the source, the change, and why the change is evidence.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