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10" w:space="0" w:color="9AA0B4"/>
          <w:left w:val="dashed" w:sz="10" w:space="0" w:color="9AA0B4"/>
          <w:bottom w:val="dashed" w:sz="10" w:space="0" w:color="9AA0B4"/>
          <w:right w:val="dashed" w:sz="10" w:space="0" w:color="9AA0B4"/>
          <w:insideH w:val="dashed" w:sz="10" w:space="0" w:color="9AA0B4"/>
          <w:insideV w:val="dashed" w:sz="10" w:space="0" w:color="9AA0B4"/>
        </w:tblBorders>
      </w:tblPr>
      <w:tblGrid>
        <w:gridCol w:w="10080"/>
      </w:tblGrid>
      <w:tr>
        <w:trPr>
          <w:trHeight w:val="12960" w:hRule="atLeast"/>
        </w:trPr>
        <w:tc>
          <w:tcPr>
            <w:tcW w:type="dxa" w:w="10080"/>
            <w:tcMar>
              <w:top w:w="0" w:type="dxa"/>
              <w:left w:w="120" w:type="dxa"/>
              <w:bottom w:w="60" w:type="dxa"/>
              <w:right w:w="12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</w:tblPr>
            <w:tblGrid>
              <w:gridCol w:w="10080"/>
            </w:tblGrid>
            <w:tr>
              <w:trPr>
                <w:trHeight w:val="620" w:hRule="exact"/>
              </w:trPr>
              <w:tc>
                <w:tcPr>
                  <w:tcW w:type="dxa" w:w="9840"/>
                  <w:shd w:fill="D9DBE6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aps/>
                      <w:color w:val="555555"/>
                      <w:sz w:val="20"/>
                    </w:rPr>
                    <w:t xml:space="preserve">GLUE — TOP EDGE   </w:t>
                  </w:r>
                  <w:r>
                    <w:rPr>
                      <w:rFonts w:ascii="Calibri" w:hAnsi="Calibri" w:cs="Calibri"/>
                      <w:b w:val="0"/>
                      <w:i/>
                      <w:color w:val="555555"/>
                      <w:sz w:val="20"/>
                    </w:rPr>
                    <w:t>(this strip tucks into the notebook spine)</w:t>
                  </w:r>
                </w:p>
              </w:tc>
            </w:tr>
          </w:tbl>
          <w:p/>
          <w:p>
            <w:pPr>
              <w:spacing w:after="20"/>
              <w:pBdr>
                <w:bottom w:val="dashed" w:sz="10" w:space="4" w:color="9AA0B4"/>
              </w:pBdr>
            </w:pPr>
          </w:p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aps/>
                <w:color w:val="2F3C7E"/>
                <w:sz w:val="34"/>
              </w:rPr>
              <w:t>Energy Causes Change</w:t>
            </w:r>
          </w:p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0"/>
              </w:rPr>
              <w:t>Chapter 1 · Grade 4 · Insert 1 of 3</w:t>
            </w:r>
          </w:p>
          <w:p>
            <w:pPr>
              <w:spacing w:before="40" w:after="10"/>
            </w:pPr>
            <w:r>
              <w:rPr>
                <w:rFonts w:ascii="Calibri" w:hAnsi="Calibri" w:cs="Calibri"/>
                <w:b/>
                <w:i w:val="0"/>
                <w:caps/>
                <w:color w:val="2F3C7E"/>
                <w:sz w:val="26"/>
              </w:rPr>
              <w:t>Big Question</w:t>
            </w:r>
          </w:p>
          <w:p>
            <w:r>
              <w:rPr>
                <w:rFonts w:ascii="Calibri" w:hAnsi="Calibri" w:cs="Calibri"/>
                <w:b/>
                <w:i/>
                <w:color w:val="1F1F1F"/>
                <w:sz w:val="24"/>
              </w:rPr>
              <w:t>Where can we observe evidence of energy causing change?</w:t>
            </w:r>
          </w:p>
          <w:p>
            <w:pPr>
              <w:spacing w:before="40" w:after="10"/>
            </w:pPr>
            <w:r>
              <w:rPr>
                <w:rFonts w:ascii="Calibri" w:hAnsi="Calibri" w:cs="Calibri"/>
                <w:b/>
                <w:i w:val="0"/>
                <w:caps/>
                <w:color w:val="2F3C7E"/>
                <w:sz w:val="26"/>
              </w:rPr>
              <w:t>Vocabulary + Draw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</w:tblPr>
            <w:tblGrid>
              <w:gridCol w:w="10080"/>
            </w:tblGrid>
            <w:tr>
              <w:tc>
                <w:tcPr>
                  <w:tcW w:type="dxa" w:w="9840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pBdr>
                      <w:bottom w:val="single" w:sz="8" w:space="4" w:color="1F1F1F"/>
                    </w:pBdr>
                  </w:pPr>
                  <w:r>
                    <w:rPr>
                      <w:rFonts w:ascii="Calibri" w:hAnsi="Calibri" w:cs="Calibri"/>
                      <w:b/>
                      <w:i w:val="0"/>
                      <w:color w:val="1F1F1F"/>
                      <w:sz w:val="24"/>
                    </w:rPr>
                    <w:t xml:space="preserve">energy — 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4"/>
                    </w:rPr>
                    <w:t xml:space="preserve">Energy is the ability to cause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4"/>
                    </w:rPr>
                    <w:t xml:space="preserve"> .</w:t>
                  </w:r>
                </w:p>
              </w:tc>
            </w:tr>
            <w:tr>
              <w:tc>
                <w:tcPr>
                  <w:tcW w:type="dxa" w:w="9840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pBdr>
                      <w:bottom w:val="single" w:sz="8" w:space="4" w:color="1F1F1F"/>
                    </w:pBdr>
                  </w:pPr>
                  <w:r>
                    <w:rPr>
                      <w:rFonts w:ascii="Calibri" w:hAnsi="Calibri" w:cs="Calibri"/>
                      <w:b/>
                      <w:i w:val="0"/>
                      <w:color w:val="1F1F1F"/>
                      <w:sz w:val="24"/>
                    </w:rPr>
                    <w:t xml:space="preserve">change — 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4"/>
                    </w:rPr>
                    <w:t xml:space="preserve">Change means something becomes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4"/>
                    </w:rPr>
                    <w:t xml:space="preserve"> .</w:t>
                  </w:r>
                </w:p>
              </w:tc>
            </w:tr>
            <w:tr>
              <w:tc>
                <w:tcPr>
                  <w:tcW w:type="dxa" w:w="9840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</w:tcPr>
                <w:p>
                  <w:pPr>
                    <w:pBdr>
                      <w:bottom w:val="single" w:sz="8" w:space="4" w:color="1F1F1F"/>
                    </w:pBdr>
                  </w:pPr>
                  <w:r>
                    <w:rPr>
                      <w:rFonts w:ascii="Calibri" w:hAnsi="Calibri" w:cs="Calibri"/>
                      <w:b/>
                      <w:i w:val="0"/>
                      <w:color w:val="1F1F1F"/>
                      <w:sz w:val="24"/>
                    </w:rPr>
                    <w:t xml:space="preserve">evidence — 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4"/>
                    </w:rPr>
                    <w:t xml:space="preserve">Evidence is something we observe that helps us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Calibri" w:hAnsi="Calibri" w:cs="Calibri"/>
                      <w:b w:val="0"/>
                      <w:i w:val="0"/>
                      <w:color w:val="1F1F1F"/>
                      <w:sz w:val="24"/>
                    </w:rPr>
                    <w:t xml:space="preserve"> what happened.</w:t>
                  </w:r>
                </w:p>
              </w:tc>
            </w:tr>
          </w:tbl>
          <w:p/>
          <w:p>
            <w:pPr>
              <w:spacing w:before="40" w:after="10"/>
            </w:pPr>
            <w:r>
              <w:rPr>
                <w:rFonts w:ascii="Calibri" w:hAnsi="Calibri" w:cs="Calibri"/>
                <w:b/>
                <w:i w:val="0"/>
                <w:caps/>
                <w:color w:val="2F3C7E"/>
                <w:sz w:val="26"/>
              </w:rPr>
              <w:t>The Model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</w:tblPr>
            <w:tblGrid>
              <w:gridCol w:w="2016"/>
              <w:gridCol w:w="2016"/>
              <w:gridCol w:w="2016"/>
              <w:gridCol w:w="2016"/>
              <w:gridCol w:w="2016"/>
            </w:tblGrid>
            <w:tr>
              <w:tc>
                <w:tcPr>
                  <w:tcW w:type="dxa" w:w="2720"/>
                  <w:tcMar>
                    <w:top w:w="40" w:type="dxa"/>
                    <w:left w:w="10" w:type="dxa"/>
                    <w:bottom w:w="40" w:type="dxa"/>
                    <w:right w:w="10" w:type="dxa"/>
                  </w:tcMar>
                  <w:vAlign w:val="center"/>
                  <w:shd w:fill="2F3C7E"/>
                </w:tcPr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26"/>
                    </w:rPr>
                    <w:t>ENERGY</w:t>
                  </w:r>
                </w:p>
              </w:tc>
              <w:tc>
                <w:tcPr>
                  <w:tcW w:type="dxa" w:w="720"/>
                  <w:tcMar>
                    <w:top w:w="40" w:type="dxa"/>
                    <w:left w:w="10" w:type="dxa"/>
                    <w:bottom w:w="4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olor w:val="C03D3D"/>
                      <w:sz w:val="30"/>
                    </w:rPr>
                    <w:t>→</w:t>
                  </w:r>
                </w:p>
              </w:tc>
              <w:tc>
                <w:tcPr>
                  <w:tcW w:type="dxa" w:w="2720"/>
                  <w:tcMar>
                    <w:top w:w="40" w:type="dxa"/>
                    <w:left w:w="10" w:type="dxa"/>
                    <w:bottom w:w="40" w:type="dxa"/>
                    <w:right w:w="10" w:type="dxa"/>
                  </w:tcMar>
                  <w:vAlign w:val="center"/>
                  <w:shd w:fill="2F3C7E"/>
                </w:tcPr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26"/>
                    </w:rPr>
                    <w:t>CHANGE</w:t>
                  </w:r>
                </w:p>
              </w:tc>
              <w:tc>
                <w:tcPr>
                  <w:tcW w:type="dxa" w:w="720"/>
                  <w:tcMar>
                    <w:top w:w="40" w:type="dxa"/>
                    <w:left w:w="10" w:type="dxa"/>
                    <w:bottom w:w="4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olor w:val="C03D3D"/>
                      <w:sz w:val="30"/>
                    </w:rPr>
                    <w:t>→</w:t>
                  </w:r>
                </w:p>
              </w:tc>
              <w:tc>
                <w:tcPr>
                  <w:tcW w:type="dxa" w:w="2720"/>
                  <w:tcMar>
                    <w:top w:w="40" w:type="dxa"/>
                    <w:left w:w="10" w:type="dxa"/>
                    <w:bottom w:w="40" w:type="dxa"/>
                    <w:right w:w="10" w:type="dxa"/>
                  </w:tcMar>
                  <w:vAlign w:val="center"/>
                  <w:shd w:fill="2F3C7E"/>
                </w:tcPr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26"/>
                    </w:rPr>
                    <w:t>EVIDENCE</w:t>
                  </w:r>
                </w:p>
              </w:tc>
            </w:tr>
          </w:tbl>
          <w:p/>
          <w:p>
            <w:pPr>
              <w:spacing w:before="40" w:after="10"/>
            </w:pPr>
            <w:r>
              <w:rPr>
                <w:rFonts w:ascii="Calibri" w:hAnsi="Calibri" w:cs="Calibri"/>
                <w:b/>
                <w:i w:val="0"/>
                <w:caps/>
                <w:color w:val="2F3C7E"/>
                <w:sz w:val="26"/>
              </w:rPr>
              <w:t>One Example — Before &amp; After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</w:tblPr>
            <w:tblGrid>
              <w:gridCol w:w="5040"/>
              <w:gridCol w:w="5040"/>
            </w:tblGrid>
            <w:tr>
              <w:trPr>
                <w:trHeight w:val="1550" w:hRule="exact"/>
              </w:trPr>
              <w:tc>
                <w:tcPr>
                  <w:tcW w:type="dxa" w:w="4880"/>
                  <w:tcMar>
                    <w:top w:w="30" w:type="dxa"/>
                    <w:left w:w="60" w:type="dxa"/>
                    <w:bottom w:w="10" w:type="dxa"/>
                    <w:right w:w="60" w:type="dxa"/>
                  </w:tcMar>
                  <w:tcBorders>
                    <w:top w:sz="8" w:val="single" w:color="2F3C7E"/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aps/>
                      <w:color w:val="C03D3D"/>
                      <w:sz w:val="22"/>
                    </w:rPr>
                    <w:t>BEFORE</w:t>
                  </w:r>
                </w:p>
              </w:tc>
              <w:tc>
                <w:tcPr>
                  <w:tcW w:type="dxa" w:w="4880"/>
                  <w:tcMar>
                    <w:top w:w="30" w:type="dxa"/>
                    <w:left w:w="60" w:type="dxa"/>
                    <w:bottom w:w="10" w:type="dxa"/>
                    <w:right w:w="60" w:type="dxa"/>
                  </w:tcMar>
                  <w:tcBorders>
                    <w:top w:sz="8" w:val="single" w:color="2F3C7E"/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aps/>
                      <w:color w:val="C03D3D"/>
                      <w:sz w:val="22"/>
                    </w:rPr>
                    <w:t>AFTER</w:t>
                  </w:r>
                </w:p>
              </w:tc>
            </w:tr>
          </w:tbl>
          <w:p/>
          <w:p>
            <w:pPr>
              <w:spacing w:before="30" w:after="10"/>
            </w:pPr>
            <w:r>
              <w:rPr>
                <w:rFonts w:ascii="Calibri" w:hAnsi="Calibri" w:cs="Calibri"/>
                <w:b/>
                <w:i w:val="0"/>
                <w:color w:val="1F1F1F"/>
                <w:sz w:val="22"/>
              </w:rPr>
              <w:t xml:space="preserve">What changed? 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2"/>
                <w:u w:val="single"/>
              </w:rPr>
              <w:t>________________________</w:t>
            </w:r>
          </w:p>
          <w:p>
            <w:pPr>
              <w:spacing w:before="40" w:after="10"/>
            </w:pPr>
            <w:r>
              <w:rPr>
                <w:rFonts w:ascii="Calibri" w:hAnsi="Calibri" w:cs="Calibri"/>
                <w:b/>
                <w:i w:val="0"/>
                <w:caps/>
                <w:color w:val="2F3C7E"/>
                <w:sz w:val="26"/>
              </w:rPr>
              <w:t>Forms of Energy — Memory Cues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</w:tblPr>
            <w:tblGrid>
              <w:gridCol w:w="2016"/>
              <w:gridCol w:w="2016"/>
              <w:gridCol w:w="2016"/>
              <w:gridCol w:w="2016"/>
              <w:gridCol w:w="2016"/>
            </w:tblGrid>
            <w:tr>
              <w:tc>
                <w:tcPr>
                  <w:tcW w:type="dxa" w:w="1968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  <w:shd w:fill="F4F4F8"/>
                </w:tcPr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>MOTION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 w:val="0"/>
                      <w:i/>
                      <w:color w:val="555555"/>
                      <w:sz w:val="20"/>
                    </w:rPr>
                    <w:t>rolling</w:t>
                  </w:r>
                </w:p>
              </w:tc>
              <w:tc>
                <w:tcPr>
                  <w:tcW w:type="dxa" w:w="1968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  <w:shd w:fill="F4F4F8"/>
                </w:tcPr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>LIGHT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 w:val="0"/>
                      <w:i/>
                      <w:color w:val="555555"/>
                      <w:sz w:val="20"/>
                    </w:rPr>
                    <w:t>bright</w:t>
                  </w:r>
                </w:p>
              </w:tc>
              <w:tc>
                <w:tcPr>
                  <w:tcW w:type="dxa" w:w="1968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  <w:shd w:fill="F4F4F8"/>
                </w:tcPr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>SOUND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 w:val="0"/>
                      <w:i/>
                      <w:color w:val="555555"/>
                      <w:sz w:val="20"/>
                    </w:rPr>
                    <w:t>loud</w:t>
                  </w:r>
                </w:p>
              </w:tc>
              <w:tc>
                <w:tcPr>
                  <w:tcW w:type="dxa" w:w="1968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  <w:shd w:fill="F4F4F8"/>
                </w:tcPr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>HEAT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 w:val="0"/>
                      <w:i/>
                      <w:color w:val="555555"/>
                      <w:sz w:val="20"/>
                    </w:rPr>
                    <w:t>warm</w:t>
                  </w:r>
                </w:p>
              </w:tc>
              <w:tc>
                <w:tcPr>
                  <w:tcW w:type="dxa" w:w="1968"/>
                  <w:tcMar>
                    <w:top w:w="30" w:type="dxa"/>
                    <w:left w:w="20" w:type="dxa"/>
                    <w:bottom w:w="30" w:type="dxa"/>
                    <w:right w:w="20" w:type="dxa"/>
                  </w:tcMar>
                  <w:shd w:fill="F4F4F8"/>
                </w:tcPr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2"/>
                    </w:rPr>
                    <w:t>ELECTRICAL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 w:val="0"/>
                      <w:i/>
                      <w:color w:val="555555"/>
                      <w:sz w:val="20"/>
                    </w:rPr>
                    <w:t>powers</w:t>
                  </w:r>
                </w:p>
              </w:tc>
            </w:tr>
          </w:tbl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10" w:space="0" w:color="9AA0B4"/>
          <w:left w:val="dashed" w:sz="10" w:space="0" w:color="9AA0B4"/>
          <w:bottom w:val="dashed" w:sz="10" w:space="0" w:color="9AA0B4"/>
          <w:right w:val="dashed" w:sz="10" w:space="0" w:color="9AA0B4"/>
          <w:insideH w:val="dashed" w:sz="10" w:space="0" w:color="9AA0B4"/>
          <w:insideV w:val="dashed" w:sz="10" w:space="0" w:color="9AA0B4"/>
        </w:tblBorders>
      </w:tblPr>
      <w:tblGrid>
        <w:gridCol w:w="10080"/>
      </w:tblGrid>
      <w:tr>
        <w:trPr>
          <w:trHeight w:val="12960" w:hRule="atLeast"/>
        </w:trPr>
        <w:tc>
          <w:tcPr>
            <w:tcW w:type="dxa" w:w="10080"/>
            <w:tcMar>
              <w:top w:w="0" w:type="dxa"/>
              <w:left w:w="120" w:type="dxa"/>
              <w:bottom w:w="60" w:type="dxa"/>
              <w:right w:w="12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</w:tblPr>
            <w:tblGrid>
              <w:gridCol w:w="10080"/>
            </w:tblGrid>
            <w:tr>
              <w:trPr>
                <w:trHeight w:val="620" w:hRule="exact"/>
              </w:trPr>
              <w:tc>
                <w:tcPr>
                  <w:tcW w:type="dxa" w:w="9840"/>
                  <w:shd w:fill="D9DBE6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aps/>
                      <w:color w:val="555555"/>
                      <w:sz w:val="20"/>
                    </w:rPr>
                    <w:t xml:space="preserve">GLUE — TOP EDGE   </w:t>
                  </w:r>
                  <w:r>
                    <w:rPr>
                      <w:rFonts w:ascii="Calibri" w:hAnsi="Calibri" w:cs="Calibri"/>
                      <w:b w:val="0"/>
                      <w:i/>
                      <w:color w:val="555555"/>
                      <w:sz w:val="20"/>
                    </w:rPr>
                    <w:t>(this strip tucks into the notebook spine)</w:t>
                  </w:r>
                </w:p>
              </w:tc>
            </w:tr>
          </w:tbl>
          <w:p/>
          <w:p>
            <w:pPr>
              <w:spacing w:after="20"/>
              <w:pBdr>
                <w:bottom w:val="dashed" w:sz="10" w:space="4" w:color="9AA0B4"/>
              </w:pBdr>
            </w:pPr>
          </w:p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aps/>
                <w:color w:val="2F3C7E"/>
                <w:sz w:val="34"/>
              </w:rPr>
              <w:t>Stored Energy — Ready for Change</w:t>
            </w:r>
          </w:p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0"/>
              </w:rPr>
              <w:t>Chapter 1 · Grade 4 · Insert 2 of 3</w:t>
            </w:r>
          </w:p>
          <w:p>
            <w:pPr>
              <w:spacing w:before="40" w:after="10"/>
            </w:pPr>
            <w:r>
              <w:rPr>
                <w:rFonts w:ascii="Calibri" w:hAnsi="Calibri" w:cs="Calibri"/>
                <w:b/>
                <w:i w:val="0"/>
                <w:caps/>
                <w:color w:val="2F3C7E"/>
                <w:sz w:val="26"/>
              </w:rPr>
              <w:t>Key Idea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6"/>
              </w:rPr>
              <w:t>Stored energy can cause a change later.</w:t>
            </w:r>
          </w:p>
          <w:p>
            <w:pPr>
              <w:spacing w:before="40" w:after="10"/>
            </w:pPr>
            <w:r>
              <w:rPr>
                <w:rFonts w:ascii="Calibri" w:hAnsi="Calibri" w:cs="Calibri"/>
                <w:b/>
                <w:i w:val="0"/>
                <w:caps/>
                <w:color w:val="2F3C7E"/>
                <w:sz w:val="26"/>
              </w:rPr>
              <w:t>Three Examples — What Change Could Happen Later?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</w:tblPr>
            <w:tblGrid>
              <w:gridCol w:w="5040"/>
              <w:gridCol w:w="5040"/>
            </w:tblGrid>
            <w:tr>
              <w:trPr>
                <w:trHeight w:val="900" w:hRule="atLeast"/>
              </w:trPr>
              <w:tc>
                <w:tcPr>
                  <w:tcW w:type="dxa" w:w="500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6"/>
                    </w:rPr>
                    <w:t>battery</w:t>
                  </w:r>
                </w:p>
                <w:p>
                  <w:r>
                    <w:rPr>
                      <w:rFonts w:ascii="Calibri" w:hAnsi="Calibri" w:cs="Calibri"/>
                      <w:b w:val="0"/>
                      <w:i/>
                      <w:color w:val="555555"/>
                      <w:sz w:val="20"/>
                    </w:rPr>
                    <w:t>in a flashlight</w:t>
                  </w:r>
                </w:p>
              </w:tc>
              <w:tc>
                <w:tcPr>
                  <w:tcW w:type="dxa" w:w="484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shd w:fill="F4F4F8"/>
                </w:tcPr>
                <w:p>
                  <w:pPr>
                    <w:jc w:val="center"/>
                    <w:pBdr>
                      <w:bottom w:val="dashed" w:sz="10" w:space="4" w:color="9AA0B4"/>
                    </w:pBdr>
                  </w:pPr>
                  <w:r>
                    <w:rPr>
                      <w:rFonts w:ascii="Calibri" w:hAnsi="Calibri" w:cs="Calibri"/>
                      <w:b/>
                      <w:i w:val="0"/>
                      <w:caps/>
                      <w:color w:val="C03D3D"/>
                      <w:sz w:val="20"/>
                    </w:rPr>
                    <w:t>LIFT THE FLAP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olor w:val="1F1F1F"/>
                      <w:sz w:val="22"/>
                    </w:rPr>
                    <w:t>the light turns on</w:t>
                  </w:r>
                </w:p>
              </w:tc>
            </w:tr>
            <w:tr>
              <w:trPr>
                <w:trHeight w:val="900" w:hRule="atLeast"/>
              </w:trPr>
              <w:tc>
                <w:tcPr>
                  <w:tcW w:type="dxa" w:w="500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6"/>
                    </w:rPr>
                    <w:t>stretched rubber band</w:t>
                  </w:r>
                </w:p>
                <w:p>
                  <w:r>
                    <w:rPr>
                      <w:rFonts w:ascii="Calibri" w:hAnsi="Calibri" w:cs="Calibri"/>
                      <w:b w:val="0"/>
                      <w:i/>
                      <w:color w:val="555555"/>
                      <w:sz w:val="20"/>
                    </w:rPr>
                    <w:t>held still</w:t>
                  </w:r>
                </w:p>
              </w:tc>
              <w:tc>
                <w:tcPr>
                  <w:tcW w:type="dxa" w:w="484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shd w:fill="F4F4F8"/>
                </w:tcPr>
                <w:p>
                  <w:pPr>
                    <w:jc w:val="center"/>
                    <w:pBdr>
                      <w:bottom w:val="dashed" w:sz="10" w:space="4" w:color="9AA0B4"/>
                    </w:pBdr>
                  </w:pPr>
                  <w:r>
                    <w:rPr>
                      <w:rFonts w:ascii="Calibri" w:hAnsi="Calibri" w:cs="Calibri"/>
                      <w:b/>
                      <w:i w:val="0"/>
                      <w:caps/>
                      <w:color w:val="C03D3D"/>
                      <w:sz w:val="20"/>
                    </w:rPr>
                    <w:t>LIFT THE FLAP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olor w:val="1F1F1F"/>
                      <w:sz w:val="22"/>
                    </w:rPr>
                    <w:t>it snaps back and moves</w:t>
                  </w:r>
                </w:p>
              </w:tc>
            </w:tr>
            <w:tr>
              <w:trPr>
                <w:trHeight w:val="900" w:hRule="atLeast"/>
              </w:trPr>
              <w:tc>
                <w:tcPr>
                  <w:tcW w:type="dxa" w:w="500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olor w:val="2F3C7E"/>
                      <w:sz w:val="26"/>
                    </w:rPr>
                    <w:t>raised object</w:t>
                  </w:r>
                </w:p>
                <w:p>
                  <w:r>
                    <w:rPr>
                      <w:rFonts w:ascii="Calibri" w:hAnsi="Calibri" w:cs="Calibri"/>
                      <w:b w:val="0"/>
                      <w:i/>
                      <w:color w:val="555555"/>
                      <w:sz w:val="20"/>
                    </w:rPr>
                    <w:t>held up high</w:t>
                  </w:r>
                </w:p>
              </w:tc>
              <w:tc>
                <w:tcPr>
                  <w:tcW w:type="dxa" w:w="484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shd w:fill="F4F4F8"/>
                </w:tcPr>
                <w:p>
                  <w:pPr>
                    <w:jc w:val="center"/>
                    <w:pBdr>
                      <w:bottom w:val="dashed" w:sz="10" w:space="4" w:color="9AA0B4"/>
                    </w:pBdr>
                  </w:pPr>
                  <w:r>
                    <w:rPr>
                      <w:rFonts w:ascii="Calibri" w:hAnsi="Calibri" w:cs="Calibri"/>
                      <w:b/>
                      <w:i w:val="0"/>
                      <w:caps/>
                      <w:color w:val="C03D3D"/>
                      <w:sz w:val="20"/>
                    </w:rPr>
                    <w:t>LIFT THE FLAP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olor w:val="1F1F1F"/>
                      <w:sz w:val="22"/>
                    </w:rPr>
                    <w:t>it can fall down</w:t>
                  </w:r>
                </w:p>
              </w:tc>
            </w:tr>
          </w:tbl>
          <w:p/>
          <w:p>
            <w:pPr>
              <w:spacing w:before="40" w:after="10"/>
            </w:pPr>
            <w:r>
              <w:rPr>
                <w:rFonts w:ascii="Calibri" w:hAnsi="Calibri" w:cs="Calibri"/>
                <w:b/>
                <w:i w:val="0"/>
                <w:color w:val="555555"/>
                <w:sz w:val="22"/>
              </w:rPr>
              <w:t xml:space="preserve">Flat option (no flap): </w:t>
            </w:r>
            <w:r>
              <w:rPr>
                <w:rFonts w:ascii="Calibri" w:hAnsi="Calibri" w:cs="Calibri"/>
                <w:b w:val="0"/>
                <w:i/>
                <w:color w:val="555555"/>
                <w:sz w:val="22"/>
              </w:rPr>
              <w:t>skip folding — write your prediction on the line under each example.</w:t>
            </w:r>
          </w:p>
          <w:p>
            <w:pPr>
              <w:spacing w:before="40" w:after="10"/>
            </w:pPr>
            <w:r>
              <w:rPr>
                <w:rFonts w:ascii="Calibri" w:hAnsi="Calibri" w:cs="Calibri"/>
                <w:b/>
                <w:i w:val="0"/>
                <w:caps/>
                <w:color w:val="2F3C7E"/>
                <w:sz w:val="26"/>
              </w:rPr>
              <w:t>Draw One Example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</w:tblPr>
            <w:tblGrid>
              <w:gridCol w:w="10080"/>
            </w:tblGrid>
            <w:tr>
              <w:trPr>
                <w:trHeight w:val="1400" w:hRule="exact"/>
              </w:trPr>
              <w:tc>
                <w:tcPr>
                  <w:tcW w:type="dxa" w:w="9840"/>
                  <w:tcMar>
                    <w:top w:w="20" w:type="dxa"/>
                    <w:left w:w="60" w:type="dxa"/>
                    <w:bottom w:w="20" w:type="dxa"/>
                    <w:right w:w="60" w:type="dxa"/>
                  </w:tcMar>
                  <w:tcBorders>
                    <w:top w:sz="8" w:val="single" w:color="2F3C7E"/>
                    <w:left w:sz="8" w:val="single" w:color="2F3C7E"/>
                    <w:bottom w:sz="8" w:val="single" w:color="2F3C7E"/>
                    <w:right w:sz="8" w:val="single" w:color="2F3C7E"/>
                  </w:tcBorders>
                </w:tcPr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 w:val="0"/>
                      <w:i/>
                      <w:color w:val="555555"/>
                      <w:sz w:val="20"/>
                    </w:rPr>
                    <w:t>draw your stored-energy example here</w:t>
                  </w:r>
                </w:p>
              </w:tc>
            </w:tr>
          </w:tbl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10" w:space="0" w:color="9AA0B4"/>
          <w:left w:val="dashed" w:sz="10" w:space="0" w:color="9AA0B4"/>
          <w:bottom w:val="dashed" w:sz="10" w:space="0" w:color="9AA0B4"/>
          <w:right w:val="dashed" w:sz="10" w:space="0" w:color="9AA0B4"/>
          <w:insideH w:val="dashed" w:sz="10" w:space="0" w:color="9AA0B4"/>
          <w:insideV w:val="dashed" w:sz="10" w:space="0" w:color="9AA0B4"/>
        </w:tblBorders>
      </w:tblPr>
      <w:tblGrid>
        <w:gridCol w:w="10080"/>
      </w:tblGrid>
      <w:tr>
        <w:trPr>
          <w:trHeight w:val="12960" w:hRule="atLeast"/>
        </w:trPr>
        <w:tc>
          <w:tcPr>
            <w:tcW w:type="dxa" w:w="10080"/>
            <w:tcMar>
              <w:top w:w="0" w:type="dxa"/>
              <w:left w:w="120" w:type="dxa"/>
              <w:bottom w:w="60" w:type="dxa"/>
              <w:right w:w="12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</w:tblPr>
            <w:tblGrid>
              <w:gridCol w:w="10080"/>
            </w:tblGrid>
            <w:tr>
              <w:trPr>
                <w:trHeight w:val="620" w:hRule="exact"/>
              </w:trPr>
              <w:tc>
                <w:tcPr>
                  <w:tcW w:type="dxa" w:w="9840"/>
                  <w:shd w:fill="D9DBE6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aps/>
                      <w:color w:val="555555"/>
                      <w:sz w:val="20"/>
                    </w:rPr>
                    <w:t xml:space="preserve">GLUE — TOP EDGE   </w:t>
                  </w:r>
                  <w:r>
                    <w:rPr>
                      <w:rFonts w:ascii="Calibri" w:hAnsi="Calibri" w:cs="Calibri"/>
                      <w:b w:val="0"/>
                      <w:i/>
                      <w:color w:val="555555"/>
                      <w:sz w:val="20"/>
                    </w:rPr>
                    <w:t>(this strip tucks into the notebook spine)</w:t>
                  </w:r>
                </w:p>
              </w:tc>
            </w:tr>
          </w:tbl>
          <w:p/>
          <w:p>
            <w:pPr>
              <w:spacing w:after="20"/>
              <w:pBdr>
                <w:bottom w:val="dashed" w:sz="10" w:space="4" w:color="9AA0B4"/>
              </w:pBdr>
            </w:pPr>
          </w:p>
          <w:p>
            <w:pPr>
              <w:jc w:val="center"/>
            </w:pPr>
            <w:r>
              <w:rPr>
                <w:rFonts w:ascii="Cambria" w:hAnsi="Cambria" w:cs="Cambria"/>
                <w:b/>
                <w:i w:val="0"/>
                <w:caps/>
                <w:color w:val="2F3C7E"/>
                <w:sz w:val="34"/>
              </w:rPr>
              <w:t>Energy Detectives — Evidence</w:t>
            </w:r>
          </w:p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0"/>
              </w:rPr>
              <w:t>Chapter 1 · Grade 4 · Insert 3 of 3</w:t>
            </w:r>
          </w:p>
          <w:p>
            <w:pPr>
              <w:spacing w:before="40" w:after="10"/>
            </w:pPr>
            <w:r>
              <w:rPr>
                <w:rFonts w:ascii="Calibri" w:hAnsi="Calibri" w:cs="Calibri"/>
                <w:b/>
                <w:i w:val="0"/>
                <w:caps/>
                <w:color w:val="2F3C7E"/>
                <w:sz w:val="26"/>
              </w:rPr>
              <w:t>Observation vs Explanation</w:t>
            </w:r>
          </w:p>
          <w:p>
            <w:r>
              <w:rPr>
                <w:rFonts w:ascii="Calibri" w:hAnsi="Calibri" w:cs="Calibri"/>
                <w:b/>
                <w:i w:val="0"/>
                <w:color w:val="2F3C7E"/>
                <w:sz w:val="22"/>
              </w:rPr>
              <w:t xml:space="preserve">Observation =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2"/>
              </w:rPr>
              <w:t xml:space="preserve">what I see.    </w:t>
            </w:r>
            <w:r>
              <w:rPr>
                <w:rFonts w:ascii="Calibri" w:hAnsi="Calibri" w:cs="Calibri"/>
                <w:b/>
                <w:i w:val="0"/>
                <w:color w:val="2F3C7E"/>
                <w:sz w:val="22"/>
              </w:rPr>
              <w:t xml:space="preserve">Explanation =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2"/>
              </w:rPr>
              <w:t>what it means.</w:t>
            </w:r>
          </w:p>
          <w:p>
            <w:pPr>
              <w:spacing w:before="40" w:after="10"/>
            </w:pPr>
            <w:r>
              <w:rPr>
                <w:rFonts w:ascii="Calibri" w:hAnsi="Calibri" w:cs="Calibri"/>
                <w:b/>
                <w:i w:val="0"/>
                <w:caps/>
                <w:color w:val="2F3C7E"/>
                <w:sz w:val="26"/>
              </w:rPr>
              <w:t>Scavenger Hunt Record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</w:tblPr>
            <w:tblGrid>
              <w:gridCol w:w="10080"/>
            </w:tblGrid>
            <w:tr>
              <w:trPr>
                <w:trHeight w:val="1060" w:hRule="exact"/>
              </w:trPr>
              <w:tc>
                <w:tcPr>
                  <w:tcW w:type="dxa" w:w="9840"/>
                  <w:tcMar>
                    <w:top w:w="40" w:type="dxa"/>
                    <w:left w:w="20" w:type="dxa"/>
                    <w:bottom w:w="20" w:type="dxa"/>
                    <w:right w:w="20" w:type="dxa"/>
                  </w:tcMar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aps/>
                      <w:color w:val="2F3C7E"/>
                      <w:sz w:val="20"/>
                    </w:rPr>
                    <w:t>WHAT I OBSERVED BEFORE</w:t>
                  </w:r>
                </w:p>
                <w:p>
                  <w:pPr>
                    <w:spacing w:after="30" w:line="360"/>
                    <w:pBdr>
                      <w:bottom w:val="single" w:sz="8" w:space="4" w:color="1F1F1F"/>
                    </w:pBdr>
                  </w:pPr>
                </w:p>
              </w:tc>
            </w:tr>
            <w:tr>
              <w:trPr>
                <w:trHeight w:val="1060" w:hRule="exact"/>
              </w:trPr>
              <w:tc>
                <w:tcPr>
                  <w:tcW w:type="dxa" w:w="9840"/>
                  <w:tcMar>
                    <w:top w:w="40" w:type="dxa"/>
                    <w:left w:w="20" w:type="dxa"/>
                    <w:bottom w:w="20" w:type="dxa"/>
                    <w:right w:w="20" w:type="dxa"/>
                  </w:tcMar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aps/>
                      <w:color w:val="2F3C7E"/>
                      <w:sz w:val="20"/>
                    </w:rPr>
                    <w:t>WHAT HAPPENED</w:t>
                  </w:r>
                </w:p>
                <w:p>
                  <w:pPr>
                    <w:spacing w:after="30" w:line="360"/>
                    <w:pBdr>
                      <w:bottom w:val="single" w:sz="8" w:space="4" w:color="1F1F1F"/>
                    </w:pBdr>
                  </w:pPr>
                </w:p>
              </w:tc>
            </w:tr>
            <w:tr>
              <w:trPr>
                <w:trHeight w:val="1060" w:hRule="exact"/>
              </w:trPr>
              <w:tc>
                <w:tcPr>
                  <w:tcW w:type="dxa" w:w="9840"/>
                  <w:tcMar>
                    <w:top w:w="40" w:type="dxa"/>
                    <w:left w:w="20" w:type="dxa"/>
                    <w:bottom w:w="20" w:type="dxa"/>
                    <w:right w:w="20" w:type="dxa"/>
                  </w:tcMar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aps/>
                      <w:color w:val="2F3C7E"/>
                      <w:sz w:val="20"/>
                    </w:rPr>
                    <w:t>WHAT CHANGED</w:t>
                  </w:r>
                </w:p>
                <w:p>
                  <w:pPr>
                    <w:spacing w:after="30" w:line="360"/>
                    <w:pBdr>
                      <w:bottom w:val="single" w:sz="8" w:space="4" w:color="1F1F1F"/>
                    </w:pBdr>
                  </w:pPr>
                </w:p>
              </w:tc>
            </w:tr>
            <w:tr>
              <w:trPr>
                <w:trHeight w:val="1060" w:hRule="exact"/>
              </w:trPr>
              <w:tc>
                <w:tcPr>
                  <w:tcW w:type="dxa" w:w="9840"/>
                  <w:tcMar>
                    <w:top w:w="40" w:type="dxa"/>
                    <w:left w:w="20" w:type="dxa"/>
                    <w:bottom w:w="20" w:type="dxa"/>
                    <w:right w:w="20" w:type="dxa"/>
                  </w:tcMar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aps/>
                      <w:color w:val="2F3C7E"/>
                      <w:sz w:val="20"/>
                    </w:rPr>
                    <w:t>WHAT IS MY EVIDENCE?</w:t>
                  </w:r>
                </w:p>
                <w:p>
                  <w:pPr>
                    <w:spacing w:after="30" w:line="360"/>
                    <w:pBdr>
                      <w:bottom w:val="single" w:sz="8" w:space="4" w:color="1F1F1F"/>
                    </w:pBdr>
                  </w:pPr>
                </w:p>
              </w:tc>
            </w:tr>
            <w:tr>
              <w:trPr>
                <w:trHeight w:val="1420" w:hRule="exact"/>
              </w:trPr>
              <w:tc>
                <w:tcPr>
                  <w:tcW w:type="dxa" w:w="9840"/>
                  <w:tcMar>
                    <w:top w:w="40" w:type="dxa"/>
                    <w:left w:w="20" w:type="dxa"/>
                    <w:bottom w:w="20" w:type="dxa"/>
                    <w:right w:w="20" w:type="dxa"/>
                  </w:tcMar>
                </w:tcPr>
                <w:p>
                  <w:r>
                    <w:rPr>
                      <w:rFonts w:ascii="Calibri" w:hAnsi="Calibri" w:cs="Calibri"/>
                      <w:b/>
                      <w:i w:val="0"/>
                      <w:caps/>
                      <w:color w:val="2F3C7E"/>
                      <w:sz w:val="20"/>
                    </w:rPr>
                    <w:t>HOW DOES THIS SUPPORT THE IDEA THAT ENERGY WAS INVOLVED?</w:t>
                  </w:r>
                </w:p>
                <w:p>
                  <w:pPr>
                    <w:spacing w:after="30" w:line="360"/>
                    <w:pBdr>
                      <w:bottom w:val="single" w:sz="8" w:space="4" w:color="1F1F1F"/>
                    </w:pBdr>
                  </w:pPr>
                </w:p>
                <w:p>
                  <w:pPr>
                    <w:spacing w:after="30" w:line="360"/>
                    <w:pBdr>
                      <w:bottom w:val="single" w:sz="8" w:space="4" w:color="1F1F1F"/>
                    </w:pBdr>
                  </w:pPr>
                </w:p>
              </w:tc>
            </w:tr>
          </w:tbl>
          <w:p/>
          <w:p>
            <w:pPr>
              <w:spacing w:before="40" w:after="10"/>
            </w:pPr>
            <w:r>
              <w:rPr>
                <w:rFonts w:ascii="Calibri" w:hAnsi="Calibri" w:cs="Calibri"/>
                <w:b/>
                <w:i w:val="0"/>
                <w:caps/>
                <w:color w:val="2F3C7E"/>
                <w:sz w:val="26"/>
              </w:rPr>
              <w:t>Remember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</w:tblPr>
            <w:tblGrid>
              <w:gridCol w:w="3360"/>
              <w:gridCol w:w="3360"/>
              <w:gridCol w:w="3360"/>
            </w:tblGrid>
            <w:tr>
              <w:tc>
                <w:tcPr>
                  <w:tcW w:type="dxa" w:w="3280"/>
                  <w:tcMar>
                    <w:top w:w="30" w:type="dxa"/>
                    <w:left w:w="10" w:type="dxa"/>
                    <w:bottom w:w="30" w:type="dxa"/>
                    <w:right w:w="10" w:type="dxa"/>
                  </w:tcMar>
                  <w:shd w:fill="2F3C7E"/>
                </w:tcPr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22"/>
                    </w:rPr>
                    <w:t>ENERGY</w:t>
                  </w:r>
                </w:p>
              </w:tc>
              <w:tc>
                <w:tcPr>
                  <w:tcW w:type="dxa" w:w="3280"/>
                  <w:tcMar>
                    <w:top w:w="30" w:type="dxa"/>
                    <w:left w:w="10" w:type="dxa"/>
                    <w:bottom w:w="30" w:type="dxa"/>
                    <w:right w:w="10" w:type="dxa"/>
                  </w:tcMar>
                  <w:shd w:fill="2F3C7E"/>
                </w:tcPr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22"/>
                    </w:rPr>
                    <w:t>CHANGE</w:t>
                  </w:r>
                </w:p>
              </w:tc>
              <w:tc>
                <w:tcPr>
                  <w:tcW w:type="dxa" w:w="3280"/>
                  <w:tcMar>
                    <w:top w:w="30" w:type="dxa"/>
                    <w:left w:w="10" w:type="dxa"/>
                    <w:bottom w:w="30" w:type="dxa"/>
                    <w:right w:w="10" w:type="dxa"/>
                  </w:tcMar>
                  <w:shd w:fill="2F3C7E"/>
                </w:tcPr>
                <w:p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i w:val="0"/>
                      <w:color w:val="FFFFFF"/>
                      <w:sz w:val="22"/>
                    </w:rPr>
                    <w:t>EVIDENCE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296" w:right="1080" w:bottom="129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