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8"/>
        </w:rPr>
        <w:t>INSERT 1 — Energy Causes Change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Energy Causes Change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1 · Week 1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BIG QUESTION: Where can we observe evidence of energy causing change?</w:t>
            </w:r>
          </w:p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VOCABULARY + DRAW</w:t>
            </w:r>
          </w:p>
          <w:p>
            <w:pPr>
              <w:spacing w:before="0" w:after="20"/>
            </w:pPr>
            <w:r>
              <w:rPr>
                <w:b w:val="0"/>
                <w:i w:val="0"/>
                <w:sz w:val="22"/>
              </w:rPr>
              <w:t>energy — Energy is the ability to ________ ________.</w:t>
            </w:r>
          </w:p>
          <w:p>
            <w:pPr>
              <w:spacing w:before="0" w:after="20"/>
            </w:pPr>
            <w:r>
              <w:rPr>
                <w:b w:val="0"/>
                <w:i w:val="0"/>
                <w:sz w:val="22"/>
              </w:rPr>
              <w:t>change — A change is when something becomes ________.</w:t>
            </w:r>
          </w:p>
          <w:p>
            <w:pPr>
              <w:spacing w:before="0" w:after="60"/>
            </w:pPr>
            <w:r>
              <w:rPr>
                <w:b w:val="0"/>
                <w:i w:val="0"/>
                <w:sz w:val="22"/>
              </w:rPr>
              <w:t>evidence — A change can be ________ that energy is involved.</w:t>
            </w:r>
          </w:p>
          <w:p>
            <w:pPr>
              <w:spacing w:before="0" w:after="40"/>
            </w:pPr>
            <w:r>
              <w:rPr>
                <w:b w:val="0"/>
                <w:i/>
                <w:sz w:val="20"/>
              </w:rPr>
              <w:t>MY PICTURES (draw one example for each idea):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2160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energy: a flashlight turning on  OR  a ball moving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THE MODEL</w:t>
            </w:r>
          </w:p>
          <w:p>
            <w:pPr>
              <w:spacing w:before="80" w:after="120"/>
              <w:jc w:val="center"/>
            </w:pPr>
            <w:r>
              <w:rPr>
                <w:b/>
                <w:color w:val="C05014"/>
                <w:sz w:val="26"/>
              </w:rPr>
              <w:t>ENERGY</w:t>
            </w:r>
            <w:r>
              <w:rPr>
                <w:b/>
                <w:color w:val="555555"/>
                <w:sz w:val="26"/>
              </w:rPr>
              <w:t xml:space="preserve">  →  </w:t>
            </w:r>
            <w:r>
              <w:rPr>
                <w:b/>
                <w:color w:val="1F3A5F"/>
                <w:sz w:val="26"/>
              </w:rPr>
              <w:t>CHANGE</w:t>
            </w:r>
            <w:r>
              <w:rPr>
                <w:b/>
                <w:color w:val="555555"/>
                <w:sz w:val="26"/>
              </w:rPr>
              <w:t xml:space="preserve">  →  </w:t>
            </w:r>
            <w:r>
              <w:rPr>
                <w:b/>
                <w:color w:val="C05014"/>
                <w:sz w:val="26"/>
              </w:rPr>
              <w:t>EVIDENCE</w:t>
            </w:r>
          </w:p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ONE EXAMPLE (before → after)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0"/>
              <w:gridCol w:w="5040"/>
            </w:tblGrid>
            <w:tr>
              <w:tc>
                <w:tcPr>
                  <w:tcW w:type="dxa" w:w="4752"/>
                </w:tcPr>
                <w:p>
                  <w:r/>
                  <w:r>
                    <w:rPr>
                      <w:b/>
                      <w:color w:val="1F3A5F"/>
                      <w:sz w:val="22"/>
                    </w:rPr>
                    <w:t>BEFORE</w:t>
                  </w:r>
                </w:p>
              </w:tc>
              <w:tc>
                <w:tcPr>
                  <w:tcW w:type="dxa" w:w="4752"/>
                </w:tcPr>
                <w:p>
                  <w:r/>
                  <w:r>
                    <w:rPr>
                      <w:b/>
                      <w:color w:val="C05014"/>
                      <w:sz w:val="22"/>
                    </w:rPr>
                    <w:t>AFTER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1440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draw before / after</w:t>
                  </w:r>
                </w:p>
              </w:tc>
            </w:tr>
          </w:tbl>
          <w:p/>
          <w:p>
            <w:pPr>
              <w:spacing w:before="0" w:after="20"/>
            </w:pPr>
            <w:r>
              <w:rPr>
                <w:b w:val="0"/>
                <w:i/>
                <w:sz w:val="20"/>
              </w:rPr>
              <w:t>What changed?</w:t>
            </w: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 w:val="0"/>
                <w:i/>
                <w:sz w:val="20"/>
              </w:rPr>
              <w:t>MY OWN EXAMPLE:</w:t>
            </w: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55555"/>
          <w:sz w:val="18"/>
        </w:rPr>
        <w:t>INSERT 2 — Forms of Energy + Stored Energy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Forms of Energy + Stored Energy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1 · Week 1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FORMS OF ENERGY (draw or write one example each)</w:t>
            </w:r>
          </w:p>
          <w:p>
            <w:pPr>
              <w:spacing w:after="40"/>
            </w:pPr>
            <w:r>
              <w:rPr>
                <w:b/>
                <w:sz w:val="22"/>
              </w:rPr>
              <w:t xml:space="preserve">motion:  </w:t>
            </w:r>
            <w:r>
              <w:rPr>
                <w:color w:val="555555"/>
                <w:sz w:val="22"/>
              </w:rPr>
              <w:t>______________________________</w:t>
            </w:r>
          </w:p>
          <w:p>
            <w:pPr>
              <w:spacing w:after="40"/>
            </w:pPr>
            <w:r>
              <w:rPr>
                <w:b/>
                <w:sz w:val="22"/>
              </w:rPr>
              <w:t xml:space="preserve">light:  </w:t>
            </w:r>
            <w:r>
              <w:rPr>
                <w:color w:val="555555"/>
                <w:sz w:val="22"/>
              </w:rPr>
              <w:t>______________________________</w:t>
            </w:r>
          </w:p>
          <w:p>
            <w:pPr>
              <w:spacing w:after="40"/>
            </w:pPr>
            <w:r>
              <w:rPr>
                <w:b/>
                <w:sz w:val="22"/>
              </w:rPr>
              <w:t xml:space="preserve">sound:  </w:t>
            </w:r>
            <w:r>
              <w:rPr>
                <w:color w:val="555555"/>
                <w:sz w:val="22"/>
              </w:rPr>
              <w:t>______________________________</w:t>
            </w:r>
          </w:p>
          <w:p>
            <w:pPr>
              <w:spacing w:after="40"/>
            </w:pPr>
            <w:r>
              <w:rPr>
                <w:b/>
                <w:sz w:val="22"/>
              </w:rPr>
              <w:t xml:space="preserve">heat:  </w:t>
            </w:r>
            <w:r>
              <w:rPr>
                <w:color w:val="555555"/>
                <w:sz w:val="22"/>
              </w:rPr>
              <w:t>______________________________</w:t>
            </w:r>
          </w:p>
          <w:p>
            <w:pPr>
              <w:spacing w:after="40"/>
            </w:pPr>
            <w:r>
              <w:rPr>
                <w:b/>
                <w:sz w:val="22"/>
              </w:rPr>
              <w:t xml:space="preserve">electrical energy:  </w:t>
            </w:r>
            <w:r>
              <w:rPr>
                <w:color w:val="555555"/>
                <w:sz w:val="22"/>
              </w:rPr>
              <w:t>______________________________</w:t>
            </w:r>
          </w:p>
          <w:p>
            <w:pPr>
              <w:spacing w:before="120" w:after="20"/>
            </w:pPr>
            <w:r>
              <w:rPr>
                <w:b/>
                <w:color w:val="1F3A5F"/>
                <w:sz w:val="22"/>
              </w:rPr>
              <w:t>STORED ENERGY — LIFT THE FLAP</w:t>
            </w:r>
          </w:p>
          <w:p>
            <w:pPr>
              <w:spacing w:before="120"/>
              <w:jc w:val="center"/>
            </w:pPr>
            <w:r>
              <w:rPr>
                <w:b/>
                <w:color w:val="1F3A5F"/>
                <w:sz w:val="24"/>
              </w:rPr>
              <w:t>Can something have energy even when it is not moving?</w:t>
            </w:r>
          </w:p>
          <w:p>
            <w:pPr>
              <w:spacing w:before="120" w:after="40"/>
              <w:pBdr>
                <w:top w:val="dashed" w:sz="8" w:space="4" w:color="888888"/>
              </w:pBdr>
            </w:pPr>
            <w:r>
              <w:rPr>
                <w:i/>
                <w:color w:val="555555"/>
                <w:sz w:val="16"/>
              </w:rPr>
              <w:t>FOLD HERE (fold down, then lift to read)</w:t>
            </w:r>
          </w:p>
          <w:p>
            <w:pPr>
              <w:spacing w:before="40"/>
            </w:pPr>
            <w:r>
              <w:rPr>
                <w:b/>
                <w:color w:val="C05014"/>
                <w:sz w:val="24"/>
              </w:rPr>
              <w:t>YES — stored energy can cause a change later.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2"/>
              </w:rPr>
              <w:t>Stored energy is energy that has the ability to cause a change at a later time.</w:t>
            </w:r>
          </w:p>
          <w:p>
            <w:pPr>
              <w:spacing w:before="40" w:after="20"/>
            </w:pPr>
            <w:r>
              <w:rPr>
                <w:b/>
                <w:i w:val="0"/>
                <w:sz w:val="22"/>
              </w:rPr>
              <w:t>Examples:</w:t>
            </w:r>
          </w:p>
          <w:p>
            <w:pPr>
              <w:spacing w:after="20"/>
            </w:pPr>
            <w:r>
              <w:rPr>
                <w:sz w:val="22"/>
              </w:rPr>
              <w:t>•  battery</w:t>
            </w:r>
          </w:p>
          <w:p>
            <w:pPr>
              <w:spacing w:after="20"/>
            </w:pPr>
            <w:r>
              <w:rPr>
                <w:sz w:val="22"/>
              </w:rPr>
              <w:t>•  stretched rubber band</w:t>
            </w:r>
          </w:p>
          <w:p>
            <w:pPr>
              <w:spacing w:after="20"/>
            </w:pPr>
            <w:r>
              <w:rPr>
                <w:sz w:val="22"/>
              </w:rPr>
              <w:t>•  raised object</w:t>
            </w:r>
          </w:p>
          <w:p>
            <w:pPr>
              <w:spacing w:before="80" w:after="40"/>
            </w:pPr>
            <w:r>
              <w:rPr>
                <w:b w:val="0"/>
                <w:i/>
                <w:sz w:val="20"/>
              </w:rPr>
              <w:t>Draw one example: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1584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your drawing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40"/>
      </w:pPr>
      <w:r>
        <w:rPr>
          <w:b/>
          <w:color w:val="555555"/>
          <w:sz w:val="18"/>
        </w:rPr>
        <w:t>INSERT 3 — Energy Detectives — Evidence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Energy Detectives — Evidence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1 · Week 1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NOTICE</w:t>
            </w:r>
          </w:p>
          <w:p>
            <w:pPr>
              <w:spacing w:before="20" w:after="6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EVIDENCE</w:t>
            </w:r>
          </w:p>
          <w:p>
            <w:pPr>
              <w:spacing w:before="0" w:after="40"/>
            </w:pPr>
            <w:r>
              <w:rPr>
                <w:b w:val="0"/>
                <w:i/>
                <w:sz w:val="20"/>
              </w:rPr>
              <w:t>Record what you observed in the scavenger hunt. (Do not copy the class example.)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16"/>
              <w:gridCol w:w="2016"/>
              <w:gridCol w:w="2016"/>
              <w:gridCol w:w="2016"/>
              <w:gridCol w:w="2016"/>
            </w:tblGrid>
            <w:tr>
              <w:tc>
                <w:tcPr>
                  <w:tcW w:type="dxa" w:w="2016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Object / System</w:t>
                  </w:r>
                </w:p>
              </w:tc>
              <w:tc>
                <w:tcPr>
                  <w:tcW w:type="dxa" w:w="2016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Before</w:t>
                  </w:r>
                </w:p>
              </w:tc>
              <w:tc>
                <w:tcPr>
                  <w:tcW w:type="dxa" w:w="2016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After</w:t>
                  </w:r>
                </w:p>
              </w:tc>
              <w:tc>
                <w:tcPr>
                  <w:tcW w:type="dxa" w:w="2016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What Changed?</w:t>
                  </w:r>
                </w:p>
              </w:tc>
              <w:tc>
                <w:tcPr>
                  <w:tcW w:type="dxa" w:w="2016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Evidence</w:t>
                  </w:r>
                </w:p>
              </w:tc>
            </w:tr>
            <w:tr>
              <w:trPr>
                <w:trHeight w:val="1008" w:hRule="atLeast"/>
              </w:trPr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</w:tr>
            <w:tr>
              <w:trPr>
                <w:trHeight w:val="1008" w:hRule="atLeast"/>
              </w:trPr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</w:tr>
            <w:tr>
              <w:trPr>
                <w:trHeight w:val="1008" w:hRule="atLeast"/>
              </w:trPr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  <w:tc>
                <w:tcPr>
                  <w:tcW w:type="dxa" w:w="2016"/>
                </w:tcPr>
                <w:p>
                  <w:r/>
                </w:p>
              </w:tc>
            </w:tr>
          </w:tbl>
          <w:p/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EXPLAIN</w:t>
            </w:r>
          </w:p>
          <w:p>
            <w:pPr>
              <w:spacing w:before="20" w:after="100"/>
              <w:pBdr>
                <w:bottom w:val="single" w:sz="6" w:space="1" w:color="555555"/>
              </w:pBdr>
            </w:pPr>
          </w:p>
          <w:p>
            <w:pPr>
              <w:spacing w:before="20" w:after="10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CONNECT</w:t>
            </w:r>
          </w:p>
          <w:p>
            <w:pPr>
              <w:spacing w:before="0" w:after="20"/>
            </w:pPr>
            <w:r>
              <w:rPr>
                <w:b w:val="0"/>
                <w:i/>
                <w:sz w:val="20"/>
              </w:rPr>
              <w:t>How is a change evidence that energy was involved?</w:t>
            </w: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