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sz w:val="40"/>
        </w:rPr>
        <w:t>Grade 4 Science — ANSWER KEY</w:t>
      </w:r>
    </w:p>
    <w:p>
      <w:pPr>
        <w:spacing w:after="120" w:before="0"/>
        <w:jc w:val="center"/>
      </w:pPr>
      <w:r>
        <w:rPr>
          <w:rFonts w:ascii="Calibri" w:hAnsi="Calibri"/>
          <w:b/>
          <w:sz w:val="30"/>
        </w:rPr>
        <w:t>Unit 1 Assessment — Energy Transfer &amp; Transformation</w:t>
      </w:r>
    </w:p>
    <w:p>
      <w:pPr>
        <w:spacing w:after="200" w:before="0"/>
      </w:pPr>
      <w:r>
        <w:rPr>
          <w:rFonts w:ascii="Calibri" w:hAnsi="Calibri"/>
          <w:b w:val="0"/>
          <w:sz w:val="26"/>
        </w:rPr>
        <w:t>Teacher only. 25 questions × 2 points = 50 points.</w:t>
      </w:r>
    </w:p>
    <w:p>
      <w:pPr>
        <w:spacing w:after="80" w:before="0"/>
      </w:pPr>
      <w:r>
        <w:rPr>
          <w:rFonts w:ascii="Calibri" w:hAnsi="Calibri"/>
          <w:b/>
          <w:sz w:val="30"/>
        </w:rPr>
        <w:t>Part 1: Matching — Answer Key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1. </w:t>
      </w:r>
      <w:r>
        <w:rPr>
          <w:rFonts w:ascii="Calibri" w:hAnsi="Calibri"/>
          <w:b/>
          <w:sz w:val="25"/>
        </w:rPr>
        <w:t>Energy Transfer</w:t>
      </w:r>
      <w:r>
        <w:rPr>
          <w:rFonts w:ascii="Calibri" w:hAnsi="Calibri"/>
          <w:b w:val="0"/>
          <w:sz w:val="25"/>
        </w:rPr>
        <w:t xml:space="preserve">  →  F. Energy moving from one place or object to another.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2. </w:t>
      </w:r>
      <w:r>
        <w:rPr>
          <w:rFonts w:ascii="Calibri" w:hAnsi="Calibri"/>
          <w:b/>
          <w:sz w:val="25"/>
        </w:rPr>
        <w:t>Stored Energy</w:t>
      </w:r>
      <w:r>
        <w:rPr>
          <w:rFonts w:ascii="Calibri" w:hAnsi="Calibri"/>
          <w:b w:val="0"/>
          <w:sz w:val="25"/>
        </w:rPr>
        <w:t xml:space="preserve">  →  I. Energy that can cause a change at a later time.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3. </w:t>
      </w:r>
      <w:r>
        <w:rPr>
          <w:rFonts w:ascii="Calibri" w:hAnsi="Calibri"/>
          <w:b/>
          <w:sz w:val="25"/>
        </w:rPr>
        <w:t>Speed</w:t>
      </w:r>
      <w:r>
        <w:rPr>
          <w:rFonts w:ascii="Calibri" w:hAnsi="Calibri"/>
          <w:b w:val="0"/>
          <w:sz w:val="25"/>
        </w:rPr>
        <w:t xml:space="preserve">  →  E. A measurement of the distance an object travels over an amount of time.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4. </w:t>
      </w:r>
      <w:r>
        <w:rPr>
          <w:rFonts w:ascii="Calibri" w:hAnsi="Calibri"/>
          <w:b/>
          <w:sz w:val="25"/>
        </w:rPr>
        <w:t>Collision</w:t>
      </w:r>
      <w:r>
        <w:rPr>
          <w:rFonts w:ascii="Calibri" w:hAnsi="Calibri"/>
          <w:b w:val="0"/>
          <w:sz w:val="25"/>
        </w:rPr>
        <w:t xml:space="preserve">  →  G. When two objects come together with impact.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5. </w:t>
      </w:r>
      <w:r>
        <w:rPr>
          <w:rFonts w:ascii="Calibri" w:hAnsi="Calibri"/>
          <w:b/>
          <w:sz w:val="25"/>
        </w:rPr>
        <w:t>Energy of Motion</w:t>
      </w:r>
      <w:r>
        <w:rPr>
          <w:rFonts w:ascii="Calibri" w:hAnsi="Calibri"/>
          <w:b w:val="0"/>
          <w:sz w:val="25"/>
        </w:rPr>
        <w:t xml:space="preserve">  →  J. The energy an object has while it is moving.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6. </w:t>
      </w:r>
      <w:r>
        <w:rPr>
          <w:rFonts w:ascii="Calibri" w:hAnsi="Calibri"/>
          <w:b/>
          <w:sz w:val="25"/>
        </w:rPr>
        <w:t>Criteria</w:t>
      </w:r>
      <w:r>
        <w:rPr>
          <w:rFonts w:ascii="Calibri" w:hAnsi="Calibri"/>
          <w:b w:val="0"/>
          <w:sz w:val="25"/>
        </w:rPr>
        <w:t xml:space="preserve">  →  H. The things a good design must do or have.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7. </w:t>
      </w:r>
      <w:r>
        <w:rPr>
          <w:rFonts w:ascii="Calibri" w:hAnsi="Calibri"/>
          <w:b/>
          <w:sz w:val="25"/>
        </w:rPr>
        <w:t>Energy Transformation</w:t>
      </w:r>
      <w:r>
        <w:rPr>
          <w:rFonts w:ascii="Calibri" w:hAnsi="Calibri"/>
          <w:b w:val="0"/>
          <w:sz w:val="25"/>
        </w:rPr>
        <w:t xml:space="preserve">  →  C. Energy changing from one form to another form.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8. </w:t>
      </w:r>
      <w:r>
        <w:rPr>
          <w:rFonts w:ascii="Calibri" w:hAnsi="Calibri"/>
          <w:b/>
          <w:sz w:val="25"/>
        </w:rPr>
        <w:t>Energy</w:t>
      </w:r>
      <w:r>
        <w:rPr>
          <w:rFonts w:ascii="Calibri" w:hAnsi="Calibri"/>
          <w:b w:val="0"/>
          <w:sz w:val="25"/>
        </w:rPr>
        <w:t xml:space="preserve">  →  B. The ability to cause change.</w:t>
      </w:r>
    </w:p>
    <w:p>
      <w:pPr>
        <w:spacing w:after="40" w:before="0"/>
      </w:pPr>
      <w:r>
        <w:rPr>
          <w:rFonts w:ascii="Calibri" w:hAnsi="Calibri"/>
          <w:b w:val="0"/>
          <w:sz w:val="24"/>
        </w:rPr>
      </w:r>
    </w:p>
    <w:p>
      <w:pPr>
        <w:spacing w:after="80" w:before="0"/>
      </w:pPr>
      <w:r>
        <w:rPr>
          <w:rFonts w:ascii="Calibri" w:hAnsi="Calibri"/>
          <w:b/>
          <w:sz w:val="30"/>
        </w:rPr>
        <w:t>Part 2: Multiple Choice — Answer Key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9. </w:t>
      </w:r>
      <w:r>
        <w:rPr>
          <w:rFonts w:ascii="Calibri" w:hAnsi="Calibri"/>
          <w:b/>
          <w:sz w:val="25"/>
        </w:rPr>
        <w:t xml:space="preserve">C. </w:t>
      </w:r>
      <w:r>
        <w:rPr>
          <w:rFonts w:ascii="Calibri" w:hAnsi="Calibri"/>
          <w:b w:val="0"/>
          <w:sz w:val="25"/>
        </w:rPr>
        <w:t>Cause a change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10. </w:t>
      </w:r>
      <w:r>
        <w:rPr>
          <w:rFonts w:ascii="Calibri" w:hAnsi="Calibri"/>
          <w:b/>
          <w:sz w:val="25"/>
        </w:rPr>
        <w:t xml:space="preserve">A. </w:t>
      </w:r>
      <w:r>
        <w:rPr>
          <w:rFonts w:ascii="Calibri" w:hAnsi="Calibri"/>
          <w:b w:val="0"/>
          <w:sz w:val="25"/>
        </w:rPr>
        <w:t>The high ramp, because the ball moves faster at the bottom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11. </w:t>
      </w:r>
      <w:r>
        <w:rPr>
          <w:rFonts w:ascii="Calibri" w:hAnsi="Calibri"/>
          <w:b/>
          <w:sz w:val="25"/>
        </w:rPr>
        <w:t xml:space="preserve">D. </w:t>
      </w:r>
      <w:r>
        <w:rPr>
          <w:rFonts w:ascii="Calibri" w:hAnsi="Calibri"/>
          <w:b w:val="0"/>
          <w:sz w:val="25"/>
        </w:rPr>
        <w:t>It can cause a change later, when the flashlight is turned on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12. </w:t>
      </w:r>
      <w:r>
        <w:rPr>
          <w:rFonts w:ascii="Calibri" w:hAnsi="Calibri"/>
          <w:b/>
          <w:sz w:val="25"/>
        </w:rPr>
        <w:t xml:space="preserve">B. </w:t>
      </w:r>
      <w:r>
        <w:rPr>
          <w:rFonts w:ascii="Calibri" w:hAnsi="Calibri"/>
          <w:b w:val="0"/>
          <w:sz w:val="25"/>
        </w:rPr>
        <w:t>Energy of motion transferred from the car to the target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13. </w:t>
      </w:r>
      <w:r>
        <w:rPr>
          <w:rFonts w:ascii="Calibri" w:hAnsi="Calibri"/>
          <w:b/>
          <w:sz w:val="25"/>
        </w:rPr>
        <w:t xml:space="preserve">C. </w:t>
      </w:r>
      <w:r>
        <w:rPr>
          <w:rFonts w:ascii="Calibri" w:hAnsi="Calibri"/>
          <w:b w:val="0"/>
          <w:sz w:val="25"/>
        </w:rPr>
        <w:t>Energy transfer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14. </w:t>
      </w:r>
      <w:r>
        <w:rPr>
          <w:rFonts w:ascii="Calibri" w:hAnsi="Calibri"/>
          <w:b/>
          <w:sz w:val="25"/>
        </w:rPr>
        <w:t xml:space="preserve">B. </w:t>
      </w:r>
      <w:r>
        <w:rPr>
          <w:rFonts w:ascii="Calibri" w:hAnsi="Calibri"/>
          <w:b w:val="0"/>
          <w:sz w:val="25"/>
        </w:rPr>
        <w:t>A light bulb changing electrical energy into light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15. </w:t>
      </w:r>
      <w:r>
        <w:rPr>
          <w:rFonts w:ascii="Calibri" w:hAnsi="Calibri"/>
          <w:b/>
          <w:sz w:val="25"/>
        </w:rPr>
        <w:t xml:space="preserve">A. </w:t>
      </w:r>
      <w:r>
        <w:rPr>
          <w:rFonts w:ascii="Calibri" w:hAnsi="Calibri"/>
          <w:b w:val="0"/>
          <w:sz w:val="25"/>
        </w:rPr>
        <w:t>Constraint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16. </w:t>
      </w:r>
      <w:r>
        <w:rPr>
          <w:rFonts w:ascii="Calibri" w:hAnsi="Calibri"/>
          <w:b/>
          <w:sz w:val="25"/>
        </w:rPr>
        <w:t xml:space="preserve">D. </w:t>
      </w:r>
      <w:r>
        <w:rPr>
          <w:rFonts w:ascii="Calibri" w:hAnsi="Calibri"/>
          <w:b w:val="0"/>
          <w:sz w:val="25"/>
        </w:rPr>
        <w:t>We observe the changes and use them as evidence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17. </w:t>
      </w:r>
      <w:r>
        <w:rPr>
          <w:rFonts w:ascii="Calibri" w:hAnsi="Calibri"/>
          <w:b/>
          <w:sz w:val="25"/>
        </w:rPr>
        <w:t xml:space="preserve">B. </w:t>
      </w:r>
      <w:r>
        <w:rPr>
          <w:rFonts w:ascii="Calibri" w:hAnsi="Calibri"/>
          <w:b w:val="0"/>
          <w:sz w:val="25"/>
        </w:rPr>
        <w:t>A flashlight lighting a card across the room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18. </w:t>
      </w:r>
      <w:r>
        <w:rPr>
          <w:rFonts w:ascii="Calibri" w:hAnsi="Calibri"/>
          <w:b/>
          <w:sz w:val="25"/>
        </w:rPr>
        <w:t xml:space="preserve">C. </w:t>
      </w:r>
      <w:r>
        <w:rPr>
          <w:rFonts w:ascii="Calibri" w:hAnsi="Calibri"/>
          <w:b w:val="0"/>
          <w:sz w:val="25"/>
        </w:rPr>
        <w:t>A stretched rubber band ready to snap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19. </w:t>
      </w:r>
      <w:r>
        <w:rPr>
          <w:rFonts w:ascii="Calibri" w:hAnsi="Calibri"/>
          <w:b/>
          <w:sz w:val="25"/>
        </w:rPr>
        <w:t xml:space="preserve">A. </w:t>
      </w:r>
      <w:r>
        <w:rPr>
          <w:rFonts w:ascii="Calibri" w:hAnsi="Calibri"/>
          <w:b w:val="0"/>
          <w:sz w:val="25"/>
        </w:rPr>
        <w:t>When it is moving fast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20. </w:t>
      </w:r>
      <w:r>
        <w:rPr>
          <w:rFonts w:ascii="Calibri" w:hAnsi="Calibri"/>
          <w:b/>
          <w:sz w:val="25"/>
        </w:rPr>
        <w:t xml:space="preserve">D. </w:t>
      </w:r>
      <w:r>
        <w:rPr>
          <w:rFonts w:ascii="Calibri" w:hAnsi="Calibri"/>
          <w:b w:val="0"/>
          <w:sz w:val="25"/>
        </w:rPr>
        <w:t>Both transfer and transformation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21. </w:t>
      </w:r>
      <w:r>
        <w:rPr>
          <w:rFonts w:ascii="Calibri" w:hAnsi="Calibri"/>
          <w:b/>
          <w:sz w:val="25"/>
        </w:rPr>
        <w:t xml:space="preserve">B. </w:t>
      </w:r>
      <w:r>
        <w:rPr>
          <w:rFonts w:ascii="Calibri" w:hAnsi="Calibri"/>
          <w:b w:val="0"/>
          <w:sz w:val="25"/>
        </w:rPr>
        <w:t>The ball had more energy of motion when it moved faster from the higher ramp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22. </w:t>
      </w:r>
      <w:r>
        <w:rPr>
          <w:rFonts w:ascii="Calibri" w:hAnsi="Calibri"/>
          <w:b/>
          <w:sz w:val="25"/>
        </w:rPr>
        <w:t xml:space="preserve">A. </w:t>
      </w:r>
      <w:r>
        <w:rPr>
          <w:rFonts w:ascii="Calibri" w:hAnsi="Calibri"/>
          <w:b w:val="0"/>
          <w:sz w:val="25"/>
        </w:rPr>
        <w:t>Use the test result as information to improve the design and test again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23. </w:t>
      </w:r>
      <w:r>
        <w:rPr>
          <w:rFonts w:ascii="Calibri" w:hAnsi="Calibri"/>
          <w:b/>
          <w:sz w:val="25"/>
        </w:rPr>
        <w:t xml:space="preserve">C. </w:t>
      </w:r>
      <w:r>
        <w:rPr>
          <w:rFonts w:ascii="Calibri" w:hAnsi="Calibri"/>
          <w:b w:val="0"/>
          <w:sz w:val="25"/>
        </w:rPr>
        <w:t>Energy of motion transferred from the moving marble to the still marble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24. </w:t>
      </w:r>
      <w:r>
        <w:rPr>
          <w:rFonts w:ascii="Calibri" w:hAnsi="Calibri"/>
          <w:b/>
          <w:sz w:val="25"/>
        </w:rPr>
        <w:t xml:space="preserve">D. </w:t>
      </w:r>
      <w:r>
        <w:rPr>
          <w:rFonts w:ascii="Calibri" w:hAnsi="Calibri"/>
          <w:b w:val="0"/>
          <w:sz w:val="25"/>
        </w:rPr>
        <w:t>Edison improved earlier light bulb designs and tested many materials</w:t>
      </w:r>
    </w:p>
    <w:p>
      <w:pPr>
        <w:spacing w:after="40" w:before="0"/>
      </w:pPr>
      <w:r>
        <w:rPr>
          <w:rFonts w:ascii="Calibri" w:hAnsi="Calibri"/>
          <w:b/>
          <w:sz w:val="25"/>
        </w:rPr>
        <w:t xml:space="preserve">25. </w:t>
      </w:r>
      <w:r>
        <w:rPr>
          <w:rFonts w:ascii="Calibri" w:hAnsi="Calibri"/>
          <w:b/>
          <w:sz w:val="25"/>
        </w:rPr>
        <w:t xml:space="preserve">A. </w:t>
      </w:r>
      <w:r>
        <w:rPr>
          <w:rFonts w:ascii="Calibri" w:hAnsi="Calibri"/>
          <w:b w:val="0"/>
          <w:sz w:val="25"/>
        </w:rPr>
        <w:t>Energy transferred from the warm water to the cooler cup</w:t>
      </w:r>
    </w:p>
    <w:p>
      <w:pPr>
        <w:spacing w:after="40" w:before="0"/>
      </w:pPr>
      <w:r>
        <w:rPr>
          <w:rFonts w:ascii="Calibri" w:hAnsi="Calibri"/>
          <w:b w:val="0"/>
          <w:sz w:val="24"/>
        </w:rPr>
      </w:r>
    </w:p>
    <w:p>
      <w:pPr>
        <w:spacing w:after="80" w:before="0"/>
      </w:pPr>
      <w:r>
        <w:rPr>
          <w:rFonts w:ascii="Calibri" w:hAnsi="Calibri"/>
          <w:b/>
          <w:sz w:val="30"/>
        </w:rPr>
        <w:t>Source Alignment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2"/>
              </w:rPr>
              <w:t>Q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2"/>
              </w:rPr>
              <w:t>Reader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2"/>
              </w:rPr>
              <w:t>Guided Notes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Ch4 p.17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04-ch4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Ch1 p.4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01-ch1 p.2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Ch3 p.13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03-ch3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Ch5 p.25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05-ch5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Ch2 p.9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02-ch2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Ch6 p.36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06-ch6 p.3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Ch6 p.32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06-ch6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Ch1 p.1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01-ch1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Ch4 p.17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04-ch4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10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Ch3 p.14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03-ch3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Ch1 p.4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01-ch1 p.2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Ch5 p.25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05-ch5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Ch4 p.17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04-ch4 p.2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Ch6 p.32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06-ch6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Ch6 p.36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06-ch6 p.3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Ch1 p.1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01-ch1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Ch4 p.20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04-ch4 p.2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18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Ch1 p.4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01-ch1 p.2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19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Ch3 p.14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03-ch3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20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Ch4 p.17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04-ch4 p.4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Ch3 p.14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03-ch3 p.3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22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Ch6 p.36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06-ch6 p.3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Ch2 p.9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02-ch2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24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Ch7 p.39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07-ch7 p.1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25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Ch4 p.23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2"/>
              </w:rPr>
              <w:t>04-ch4 p.3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