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What Have I Learned About Energy?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1 Study Guide · Energy Transfer &amp; Transformation · Student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0" w:after="6"/>
      </w:pPr>
      <w:r>
        <w:rPr>
          <w:rFonts w:ascii="Calibri" w:hAnsi="Calibri" w:cs="Calibri"/>
          <w:b w:val="0"/>
          <w:i/>
          <w:color w:val="555555"/>
          <w:sz w:val="24"/>
        </w:rPr>
        <w:t>Use this sheet to get ready for the Unit 1 assessment.</w:t>
      </w: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A · Match the Word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555555"/>
          <w:sz w:val="24"/>
        </w:rPr>
        <w:t>Write the letter of the correct meaning on the line.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1. energy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6. transformation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</w:tr>
      <w:tr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2. evidence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7. collision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</w:tr>
      <w:tr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3. stored energy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8. criteria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</w:tr>
      <w:tr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4. energy of motion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9. constraints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</w:tr>
      <w:tr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5. transfer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  <w:tc>
          <w:tcPr>
            <w:tcW w:type="dxa" w:w="5040"/>
            <w:tcMar>
              <w:top w:w="12" w:type="dxa"/>
              <w:left w:w="80" w:type="dxa"/>
              <w:bottom w:w="12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 xml:space="preserve">10. refine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  <w:u w:val="single"/>
              </w:rPr>
              <w:t>___________</w:t>
            </w:r>
          </w:p>
        </w:tc>
      </w:tr>
    </w:tbl>
    <w:p>
      <w:pPr>
        <w:spacing w:after="20"/>
      </w:pPr>
    </w:p>
    <w:p>
      <w:pPr>
        <w:spacing w:before="0" w:after="4"/>
      </w:pPr>
      <w:r>
        <w:rPr>
          <w:rFonts w:ascii="Calibri" w:hAnsi="Calibri" w:cs="Calibri"/>
          <w:b/>
          <w:i w:val="0"/>
          <w:color w:val="1F1F1F"/>
          <w:sz w:val="24"/>
        </w:rPr>
        <w:t>Meanings: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A. energy changing form</w:t>
            </w:r>
          </w:p>
        </w:tc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F. the ability to cause change</w:t>
            </w:r>
          </w:p>
        </w:tc>
      </w:tr>
      <w:tr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B. the energy a moving object has</w:t>
            </w:r>
          </w:p>
        </w:tc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G. to improve using test evidence</w:t>
            </w:r>
          </w:p>
        </w:tc>
      </w:tr>
      <w:tr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C. the limits (materials, time, safety)</w:t>
            </w:r>
          </w:p>
        </w:tc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H. two or more objects coming together</w:t>
            </w:r>
          </w:p>
        </w:tc>
      </w:tr>
      <w:tr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D. energy ready to cause change later</w:t>
            </w:r>
          </w:p>
        </w:tc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I. energy moving from place to place or object to object</w:t>
            </w:r>
          </w:p>
        </w:tc>
      </w:tr>
      <w:tr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E. what a good solution must do</w:t>
            </w:r>
          </w:p>
        </w:tc>
        <w:tc>
          <w:tcPr>
            <w:tcW w:type="dxa" w:w="5040"/>
            <w:tcMar>
              <w:top w:w="4" w:type="dxa"/>
              <w:left w:w="80" w:type="dxa"/>
              <w:bottom w:w="4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J. what we observe that shows a change occurred</w:t>
            </w:r>
          </w:p>
        </w:tc>
      </w:tr>
    </w:tbl>
    <w:p>
      <w:pPr>
        <w:spacing w:after="24"/>
      </w:pP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 · Fill in the Blank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555555"/>
          <w:sz w:val="24"/>
        </w:rPr>
        <w:t>Use a word from the bank. Some words may be used more than once.</w:t>
      </w:r>
    </w:p>
    <w:p>
      <w:pPr>
        <w:spacing w:before="0" w:after="12"/>
      </w:pPr>
      <w:r>
        <w:rPr>
          <w:rFonts w:ascii="Calibri" w:hAnsi="Calibri" w:cs="Calibri"/>
          <w:b/>
          <w:i w:val="0"/>
          <w:color w:val="2F3C7E"/>
          <w:sz w:val="24"/>
        </w:rPr>
        <w:t>Word bank:  cause change    evidence    stored    motion    faster    transfer    transformation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1. Energy is the ability to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2. A change we observe is our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that energy was involved.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3. A battery, a stretched rubber band, and a raised object all have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energy.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4. A moving object has energy of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5. For the SAME object, moving at a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speed means more energy of motion.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6. During a collision, energy of motion can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to the target.</w:t>
      </w: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28"/>
        </w:rPr>
        <w:t>Sections C–E · Page 2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1 Study Guide · Energy Transfer &amp; Transformation</w:t>
      </w:r>
    </w:p>
    <w:p>
      <w:pPr>
        <w:spacing w:after="60"/>
      </w:pPr>
    </w:p>
    <w:p>
      <w:pPr>
        <w:spacing w:before="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 · Transfer, Transformation, or BOTH?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555555"/>
          <w:sz w:val="24"/>
        </w:rPr>
        <w:t>Circle the right answer for each one.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1. Warm water warms a cool spoon. The heat moves, and it stays heat.</w:t>
      </w:r>
    </w:p>
    <w:p>
      <w:pPr>
        <w:spacing w:after="52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Circle: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TRANSFER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TRANSFORMATION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BOTH  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2. A flashlight battery turns stored energy into light.</w:t>
      </w:r>
    </w:p>
    <w:p>
      <w:pPr>
        <w:spacing w:after="52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Circle: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TRANSFER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TRANSFORMATION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BOTH  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3. A domino falls and clicks: motion passes to the next domino AND some becomes sound.</w:t>
      </w:r>
    </w:p>
    <w:p>
      <w:pPr>
        <w:spacing w:after="52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Circle: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TRANSFER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TRANSFORMATION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BOTH  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4. A fan changes electric current into spinning motion.</w:t>
      </w:r>
    </w:p>
    <w:p>
      <w:pPr>
        <w:spacing w:after="52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Circle: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TRANSFER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TRANSFORMATION  </w:t>
      </w:r>
      <w:r>
        <w:rPr>
          <w:rFonts w:ascii="Calibri" w:hAnsi="Calibri" w:cs="Calibri"/>
          <w:b/>
          <w:i w:val="0"/>
          <w:color w:val="2F3C7E"/>
          <w:sz w:val="26"/>
        </w:rPr>
        <w:t xml:space="preserve">   BOTH  </w:t>
      </w: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 · Same Object, Different Speed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2F3C7E"/>
          <w:sz w:val="26"/>
        </w:rPr>
        <w:t>For the SAME object:  faster speed → more energy of motion → a bigger change.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As ramp height goes up, the cup moves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(farther / not as far).</w:t>
      </w:r>
    </w:p>
    <w:p>
      <w:pPr>
        <w:spacing w:after="1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This is evidence that a faster car has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energy of motion (more / less).</w:t>
      </w:r>
    </w:p>
    <w:p>
      <w:pPr>
        <w:spacing w:before="0" w:after="6"/>
      </w:pPr>
      <w:r>
        <w:rPr>
          <w:rFonts w:ascii="Calibri" w:hAnsi="Calibri" w:cs="Calibri"/>
          <w:b/>
          <w:i w:val="0"/>
          <w:color w:val="1F1F1F"/>
          <w:sz w:val="26"/>
        </w:rPr>
        <w:t>In the Ramp It Up investigation: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We MEASURE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We INFER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 · Label the Energy Change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555555"/>
          <w:sz w:val="24"/>
        </w:rPr>
        <w:t>Label the INPUT and the OUTPUT for a flashlight.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c>
          <w:tcPr>
            <w:tcW w:type="dxa" w:w="24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INPUT: ______________</w:t>
            </w:r>
          </w:p>
        </w:tc>
        <w:tc>
          <w:tcPr>
            <w:tcW w:type="dxa" w:w="7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24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OUTPUT: ______________</w:t>
            </w:r>
          </w:p>
        </w:tc>
      </w:tr>
    </w:tbl>
    <w:p>
      <w:pPr>
        <w:spacing w:after="4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28"/>
        </w:rPr>
        <w:t>Sections F–I · Page 3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1 Study Guide · Energy Transfer &amp; Transformation</w:t>
      </w:r>
    </w:p>
    <w:p>
      <w:pPr>
        <w:spacing w:after="60"/>
      </w:pP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 · What Happens in a Collision?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5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BEFORE: a moving object</w:t>
            </w:r>
          </w:p>
        </w:tc>
        <w:tc>
          <w:tcPr>
            <w:tcW w:type="dxa" w:w="45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15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COLLISION</w:t>
            </w:r>
          </w:p>
        </w:tc>
        <w:tc>
          <w:tcPr>
            <w:tcW w:type="dxa" w:w="45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15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AFTER: target moves + sound may happen</w:t>
            </w:r>
          </w:p>
        </w:tc>
      </w:tr>
    </w:tbl>
    <w:p>
      <w:pPr>
        <w:spacing w:after="40"/>
      </w:pPr>
    </w:p>
    <w:p>
      <w:pPr>
        <w:spacing w:after="6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After a collision, energy does NOT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1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Instead, the energy of motion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to the target, and some becomes sound.</w:t>
      </w:r>
    </w:p>
    <w:p>
      <w:pPr>
        <w:spacing w:before="0" w:after="8"/>
      </w:pPr>
      <w:r>
        <w:rPr>
          <w:rFonts w:ascii="Calibri" w:hAnsi="Calibri" w:cs="Calibri"/>
          <w:b w:val="0"/>
          <w:i/>
          <w:color w:val="555555"/>
          <w:sz w:val="24"/>
        </w:rPr>
        <w:t>Hint: it does NOT disappear.</w:t>
      </w: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G · Engineering Words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Criteria =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Constraints =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Refine =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H · Edison &amp; Latimer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Edison did NOT invent the first light bulb; he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earlier designs.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His team tested more than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materials.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In 1879, Edison found a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 filament with a carbon coating.</w:t>
      </w:r>
    </w:p>
    <w:p>
      <w:pPr>
        <w:spacing w:after="8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Latimer improved the bulb with a stronger, more durable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before="3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I · Short Response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Pick ONE device: a flashlight, a buzzer, or a ramp toy. Write a claim, give evidence, and explain your reasoning. Use “supports,” not “proves.”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6"/>
        </w:rPr>
        <w:t>Claim: ______________________________________________________</w:t>
      </w:r>
    </w:p>
    <w:p>
      <w:pPr>
        <w:spacing w:after="160" w:line="520" w:lineRule="exact"/>
        <w:pBdr>
          <w:bottom w:val="single" w:sz="8" w:space="4" w:color="1F1F1F"/>
        </w:pBdr>
      </w:pP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6"/>
        </w:rPr>
        <w:t>Evidence: ___________________________________________________</w:t>
      </w:r>
    </w:p>
    <w:p>
      <w:pPr>
        <w:spacing w:after="160" w:line="520" w:lineRule="exact"/>
        <w:pBdr>
          <w:bottom w:val="single" w:sz="8" w:space="4" w:color="1F1F1F"/>
        </w:pBdr>
      </w:pP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6"/>
        </w:rPr>
        <w:t>Reasoning: _________________________________________________</w:t>
      </w:r>
    </w:p>
    <w:p>
      <w:pPr>
        <w:spacing w:after="160" w:line="520" w:lineRule="exact"/>
        <w:pBdr>
          <w:bottom w:val="single" w:sz="8" w:space="4" w:color="1F1F1F"/>
        </w:pBdr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