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44"/>
              </w:rPr>
              <w:t>UNIT 1 · TEACHER PLAYBOOK</w:t>
            </w:r>
          </w:p>
        </w:tc>
      </w:tr>
    </w:tbl>
    <w:p>
      <w:pPr>
        <w:spacing w:before="0" w:after="400"/>
      </w:pPr>
    </w:p>
    <w:p>
      <w:pPr>
        <w:spacing w:before="0" w:after="200"/>
        <w:jc w:val="center"/>
      </w:pPr>
      <w:r>
        <w:rPr>
          <w:rFonts w:ascii="Avenir Next" w:hAnsi="Avenir Next"/>
          <w:b/>
          <w:i w:val="0"/>
          <w:color w:val="1A1D26"/>
          <w:sz w:val="40"/>
        </w:rPr>
        <w:t>Energy Transfer &amp; Transformation</w:t>
      </w:r>
    </w:p>
    <w:p>
      <w:pPr>
        <w:spacing w:before="0" w:after="600"/>
        <w:jc w:val="center"/>
      </w:pPr>
      <w:r>
        <w:rPr>
          <w:rFonts w:ascii="Avenir Next" w:hAnsi="Avenir Next"/>
          <w:b w:val="0"/>
          <w:i/>
          <w:color w:val="4A5268"/>
          <w:sz w:val="24"/>
        </w:rPr>
        <w:t>Grade 4 · CKSci-aligned · Teacher Edition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37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0"/>
              </w:rPr>
              <w:t>TEACHER PLAYBOOK</w:t>
            </w:r>
          </w:p>
        </w:tc>
      </w:tr>
    </w:tbl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0F5A5C"/>
            </w:tcBorders>
          </w:tcPr>
          <w:p>
            <w:r>
              <w:rPr>
                <w:rFonts w:ascii="Avenir Next" w:hAnsi="Avenir Next"/>
                <w:b/>
                <w:i w:val="0"/>
                <w:color w:val="0F5A5C"/>
                <w:sz w:val="21"/>
              </w:rPr>
              <w:t xml:space="preserve">SCOPE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Chapters 1–2 are classroom-ready: guided notes, slideshow, practice/application, chapter quiz, absent-student recovery and FLEX options are included for each. Chapters 3–7 spreads and special sections are placeholders in this edition.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AUTHORITY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Authoritative curriculum = CKSci Student Reader + Teacher Guide. This playbook documents the final system; it does not drive curriculum decisions.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AT A GLANCE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title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Transfer &amp; Transformation (Grade 4)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Chapters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 Energy Causes Change · 2 Moving Objects Have Energy · 3 Energy and Speed Are Related · 4 Energy Transfer · 5 Collisions Transfer Energy · 6 How Can Energy Transformations Solve Problems? · 7 Solving Problems and Designing Solutions: Thomas A. Edison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Big Idea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can be transferred (moved) and transformed (changed in form). Both produce observable changes that are evidence of energy.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(place/object). Transformation = energy changes form. BOTH is valid — never force either/or.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Major vocabulary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14 Core Vocabulary terms (see Unit Vocabulary Map): change, energy, stored energy, motion, energy of motion, speed, energy transfer, collide, collision, sound, convert, conversion, energy transformation, engineering design.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Flagship lab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Ramp It Up 2.0 (Ch3 · 2-day quantitative investigation)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Required build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Pom-Pom Launcher (end of unit · formative)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Assessment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Unit 1 final = 25 questions / 50 points (matching Q1–8 · multiple choice Q9–25) + separate teacher key.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Duration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Weeks 1–4 (16 core blocks, 30-min each) + Friday FLEX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student resources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(primary) · Science Journal (secondary) · practice/application · labs · study guide · review game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DATED PACING CALENDAR — WEEKS 1–4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30-minute blocks · M–Th core + Friday FLEX. Chapter 1 follows the Chapter 1 Pacing Plan (Mon · Tue · Fri). Chapter 2 follows the Chapter 2 Pacing Plan (Wed · Thu). Rows for Chapters 3–7 keep their own block labels until their own phases.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1 · 10/12–10/16 · Chapters 1–2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Session 1 — Observe &amp; Name (24.5 min)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1–2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p. 1: BQ · V1 · N1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(not graded)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10/13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Session 2 — Forms &amp; Stored Energy (24.5 min)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3–5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p. 2: N2 · V2 · N3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Rubber-band stretch (optional)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(not graded)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10/14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Session 1 — Motion and Cause (24 min)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7–9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p. 1: BQ · V1 · N1, then V2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(not graded)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10/15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Session 2 — Energy of Motion, Use &amp; Quiz (24 min)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9–12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p. 2–3: N2 · N3 · CHECK · BQ now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quiz (8 items, in hands at minute 12)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QUIZ — GRADED (12 pts)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10/16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Session 3 — Recognize, Reflect &amp; QUIZ (25 min) · FLEX-day consolidation, no new vocabulary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1–5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p. 3: N4 · CHECK · BQ now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1 quiz (9 items)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QUIZ — GRADED (16 pts)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2 · 10/19–10/23 · Chapter 3 + Ramp It Up 2.0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placeholder — speed relationship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same-object speed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Data table (lab)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calibration · 3 heights × 3 trials · cm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sheet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10/21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Graph: Ramp Height vs Avg Cup Displacement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averages · graph · Design-Your-Ramp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+ graph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15–16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Conclusion · Fair Test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evidence-based conclusion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10/23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Drop It (FLEX) · graph/data practice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3 · 10/26–10/30 · Chapters 4–5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10/26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1 — Sound + Light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Source→Path→Receiver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10/27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2 — Heat + Electricity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organizer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10/28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25–27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Before/After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diagram · Scenarios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scenarios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application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10/30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demo (teacher) · collision predictor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4 · 11/2–11/6 · Chapters 6–7 + Pom-Pom + review + assessment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11/2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1 — Transformations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31–33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Input→Output model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11/3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2 — Engineering Design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34–36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Engineering cycle · criteria/constraints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T/T/BOTH sort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11/4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Ch7 — Edison / Unit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Concept Map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11/5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 (REQUIRED BUILD) + review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+ test/improve · study guide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11/6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+ Unit 1 assessment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game · 25Q/50pt written final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 (25 Q / 50 pts)</w:t>
            </w:r>
          </w:p>
        </w:tc>
      </w:tr>
    </w:tbl>
    <w:p>
      <w:pPr>
        <w:spacing w:before="0"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PACING FLAG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Week 4 compresses Ch6 (2 blocks) + Ch7 (1 block) + Pom-Pom build + review + assessment into 5 days. Feasible only with the compact in-unit engineering cycle (RD-4) and a streamlined review. The 25Q/50pt final is ~30–45 min and may split Thu/Fri. See the Unit 1 Pacing Calendar.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TO USE THIS UNIT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ELEMENT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TO KNOW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Blocks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30-minute science blocks · M–Th core + Friday FLEX. No essential new core content on Friday.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artifact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PRIMARY · Science Journal is SECONDARY. Design notes first, then slides.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BQ/V/N mirror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Slides' Big Question / Vocabulary / Notes anchors mirror the student notes exactly.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Status vocabulary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AVAILABLE = exists · PLANNED = scheduled, not built (do NOT treat as a filename) · NOT REQUIRED · OPTIONAL/FLEX.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Friday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RECOVER (catch-up/absent) · PRACTICE (skill) · EXTEND (enrichment). Never blocks Monday.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· transformation = energy changes form · BOTH is valid — never force either/or.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Same-object rule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Speed–energy comparisons always use the SAME object at different speeds.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READ FIRST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Front matter (At a Glance → Pacing → Resource Map → Grading → Materials → Vocabulary → Demo Map) gives the whole unit. Chapter spreads give the day-by-day. Start with the Pacing Calendar.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SLIDES + GUIDED NOTES 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RULE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IT MEANS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Notes-first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designed BEFORE the matching slideshow. Notes are the primary student reference.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Exact mirror (BQ/V/N)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Every NOTES-mode slide matches the paper exactly — same section label, wording, bullets, blanks, order, diagram.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Scope of mirror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Mirror applies to NOTES-mode slides only. Not every blank needs a cue slide. Hooks/review MCQ are DEMO/DISCUSSION.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Reveal discipline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Fill-in answers are revealed, not front-loaded (prediction-before-reveal).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Vocabulary TEACH vs RECORD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TEACH = full-screen card (word + visual + exact source def + Reader page). RECORD = fill-in from memory, card covered.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9-step choreography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BIG QUESTION → PHENOMENON → VOCAB CARDS → VOCAB NOTES → READ → CHECKS → CONCEPT NOTES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Mode badges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· D (demo) · V (vocab) · R (read) · C (check) · N (notes) · W (write) · T (talk) · P (practice) · J (journal).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 navigation (permanent)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/ V1 / V2 / N1 / N2 / N3 / N4 — distinct from temporary HUD action bubbles.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0F5A5C"/>
            </w:tcBorders>
          </w:tcPr>
          <w:p>
            <w:r>
              <w:rPr>
                <w:rFonts w:ascii="Avenir Next" w:hAnsi="Avenir Next"/>
                <w:b/>
                <w:i w:val="0"/>
                <w:color w:val="0F5A5C"/>
                <w:sz w:val="21"/>
              </w:rPr>
              <w:t xml:space="preserve">STATUS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Chapter 1 Guided Notes and slideshow are FINAL. Chapter 2 is a Phase 7.3 remediation candidate and is not frozen. Chapters 3–7 notes and slide decks are still placeholders.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RESOURCE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15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AUDIENCE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REQUIRED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GRADED</w:t>
            </w:r>
          </w:p>
        </w:tc>
        <w:tc>
          <w:tcPr>
            <w:tcW w:type="dxa" w:w="266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TEACHER KEY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Guided Notes (Ch1–7)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(formative)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FINAL · Ch2 candidate · Ch3–7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 · Ch2 candidate · Ch3–7 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Science Journal prompts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practice/application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quiz (Ch1–2)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 (raw + %)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(9) · Ch2 (8) 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Detectives (Ch1)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(no points)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look-fors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(lab)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ADAPT —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(build)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(net-new)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test (25Q/50pt)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demos (7)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(content) / demo guide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resources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recovery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 support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PARTIAL (Ch1–2 staged · Ch3–7 scripts)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</w:tbl>
    <w:p>
      <w:pPr>
        <w:spacing w:before="0" w:after="0"/>
      </w:pPr>
      <w:r>
        <w:rPr>
          <w:rFonts w:ascii="Avenir Next" w:hAnsi="Avenir Next"/>
          <w:b w:val="0"/>
          <w:i/>
          <w:color w:val="4A5268"/>
          <w:sz w:val="17"/>
        </w:rPr>
        <w:t>Full matrix: Unit 1 Resource Map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ASSESSMENT &amp; GRADING PLAN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Unit 1 final (locked)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ATTRIBUTE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SPECIFICATION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Questions / points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25 questions · 50 points · 2 points each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Q1–8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Matching (8 terms, 11 definitions, 3 extras)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Q9–25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Multiple choice (4 options each)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Excluded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No short answer · no CER · no fill-in-the-blank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Key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Separate teacher key (never mixed into student pages)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Balance (by points)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Core 26% · data/diagram 30% · application 26% · engineering 18%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Routine scoring convention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A1D26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21"/>
              </w:rPr>
              <w:t xml:space="preserve">SCORE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Score: _____ / [raw max]      ______ %   —  All scored work is reported as raw score + percentage (out of 100).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Weighing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20"/>
        </w:rPr>
        <w:t>Teacher grading-weight policy: not specified by Unit materials. No assignment weights are invented here.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MASTER MATERIALS LIST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ITEMS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Reusable classroom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Plastic ramp (or ruler + books) · toy car · plastic target cup · identical glass marbles · meter stick/ruler · shallow sand tray · thermometer · low-voltage battery circuit (LED/bulb/buzzer/motor) · flashlight · stopwatch/timer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Consumables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Index cards (vocab deck) · masking tape · craft kit (string, bells, cups, cardboard, rubber bands — latex-free) · warm water (heat demo) · sand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demos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+ pencil (Ch1) · two identical marbles (Ch2) · ramp + marble + cup (Ch3) · cup/balloon/salt + flashlight + warm water + thermometer + AA/AAA circuit (Ch4) · toy car + cup (Ch5) · wind-up timer (Ch6) · flashlight (Ch7)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Standardized track (28×6 in, 1-in rails) · 3 identical books · same marble · lightweight target cup · printed 0–50 cm strip · ruler + tape · role cards (Launcher / Target Manager / Measurer / Recorder)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Craft kit: cardboard tube, rubber bands (latex-free option), pom-poms, tape · safety note: pieces to adult if band breaks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Optional /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(teacher demo only) · solar cell (optional) · Energy Detectives scavenger hunt items · Drop It supplies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No specialty equipment invented beyond the locked demo/build requirements. Quantities scale by group count (class size is an open question).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VOCABULARY MAP (14 CORE VOCABULARY)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</w:t>
            </w:r>
          </w:p>
        </w:tc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P.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V-GROUP</w:t>
            </w:r>
          </w:p>
        </w:tc>
        <w:tc>
          <w:tcPr>
            <w:tcW w:type="dxa" w:w="19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NOTES STATUS</w:t>
            </w:r>
          </w:p>
        </w:tc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ASSESSMENT ELIGIBILITY</w:t>
            </w:r>
          </w:p>
        </w:tc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COMMON MISCONCEPTION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change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is a visible substance”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stored 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“Stored means moving now” / “only moving objects have energy”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 (process) ≠ energy of motion (possession)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of 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9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“faster always = more energy” (must be SAME object)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speed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“ramp height = speed” (speed is inferred)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transfer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“transfer = transformation” · “energy disappears”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collide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disappears after collision”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same as collide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sound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(L10)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“sound is matter moving”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convert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transformation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engineering design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36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“biggest/loudest = best”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NOT REQUIRED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Kinetic · potential · gravitational potential · mechanical · radiant · momentum · inertia · compression wave are NOT introduced as required (TG explicitly avoids them).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DEMO / ACTIVITY / LAB / BUILD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</w:t>
            </w:r>
          </w:p>
        </w:tc>
        <w:tc>
          <w:tcPr>
            <w:tcW w:type="dxa" w:w="561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EXPERIENCE</w:t>
            </w:r>
          </w:p>
        </w:tc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(Day 1 + Day 2)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/ INVESTIGATION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 transfer)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 → Path → Receiver → Evidence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application / before-after models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/ Transformation / Both sort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Ch7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 of unit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Post-assessment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Open-ended engineering challenge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POST-TEST STEM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—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· Drop It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 / FLEX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 TEACHER SPREAD — TEMPLATE (BLANK)</w:t>
      </w:r>
    </w:p>
    <w:p>
      <w:pPr>
        <w:spacing w:before="0" w:after="320"/>
      </w:pPr>
      <w:r>
        <w:rPr>
          <w:rFonts w:ascii="Avenir Next" w:hAnsi="Avenir Next"/>
          <w:b w:val="0"/>
          <w:i/>
          <w:color w:val="4A5268"/>
          <w:sz w:val="19"/>
        </w:rPr>
        <w:t>Reusable two-page spread. LEFT = Teach It · RIGHT = Teacher Support. Populate in place; do not overfill.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Chapter number / title: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Big Question: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Reader pages: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Approximate instructional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Student resources: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Vocabulary / V-groups: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N-anchor map: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Lesson blocks / sequence: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to project: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students do:  </w:t>
      </w:r>
      <w:r>
        <w:rPr>
          <w:color w:val="D8DCE4"/>
          <w:sz w:val="20"/>
        </w:rPr>
        <w:t>________________________________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Demo / activity: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Materials: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Setup: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Teacher moves: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Ask: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Listen For: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Misconception / corrective move: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Do-not-overteach: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If short on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Collect / grade: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Absent / makeup: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comes next:  </w:t>
      </w:r>
      <w:r>
        <w:rPr>
          <w:color w:val="D8DCE4"/>
          <w:sz w:val="20"/>
        </w:rPr>
        <w:t>________________________________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TEACHER SPREAD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1 · ENERGY CAUSES CHANGE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Big Question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Where can we observe evidence of energy causing change? (TG L2 “forms” question → N2)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Reader pages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Printed pp. 1–6 (PDF 7–12) · core pp. 1–5 · p. 6 = forward preview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Approximate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 sessions: Mon 24.5 · Tue 24.5 · Fri 25 min (incl. 13-min quiz). Authority: Chapter 1 Pacing Plan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Student resources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Guided Notes (3 pp, FINAL) · quiz (9 items, 16 pts) · practice (ungraded) · Energy Detectives (optional, ungraded)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Vocabulary / V-groups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V1 energy · change (p. 1) · V2 stored energy (p. 4). evidence + position = language of instruction → blanks in N1/N3.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N-anchor map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N1 Energy Causes Change · N2 Different Forms · N3 Objects Can Store Energy · N4 Recognizing Evidence (+ CHECK YOUR THINKING) · BQ · NOW I THINK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Session 1 · Mon (slides 1–3, 6–16)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BQ + first thinking → sharpener DEMO → changes are clues → V1 cards + write → Reader p. 2 → N1 write + reveal. Notes p. 1.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Session 2 · Tue (slides 2, 17, 19–27)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Slide 18 OPTIONAL. BQ re-entry → forms (p. 3) → N2 write 5 examples → V2 card + write → still battery → position → N3 write + reveal. Notes p. 2.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Session 3 · Fri (slides 2, 28–31, 33 + quiz)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BQ re-entry → N4 draw BEFORE/AFTER → CHECK YOUR THINKING → BQ NOW I THINK → QUIZ (min 12–25). Notes p. 3. No new vocabulary. Quiz by minute 12 (see If short).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to project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01-ch1-energy-causes-change-slides.pptx — FINAL (45 slides, 16:9) · BQ 2/3/33 · V1 10–12 · V2 20–22 · N1 13–16 · N2 17, 19 · N3 23–27 · N4 28–31 · demo 6–9 · optional 4–5, 18, 32, 34–45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Demo / activity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(live DEMO, slides 6–9). Optional: stretch a rubber band (slide 25, 30 s). There is no salt/balloon demo in Chapter 1 (that is Chapter 4).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sharpener + unsharpened pencil · optional rubber band · (optional Energy Detectives: flashlight + battery)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a stable, visible surface · dull pencil ready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moves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Ask “What changed?” before naming energy · record every change · build model on the board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makes it happen?” “How is the change evidence of energy?”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“pencil got shorter/sharper” “it made noise” — evidence, not “I saw the energy”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Misconception / fix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“Only moving objects have energy” → pair moving + stored examples. “Energy is a visible substance” → we see the change, not the energy.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Do-not-overteach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introduce transfer/transformation or kinetic/potential. Keep p. 6 a forward preview. Reader says “evidence, or proof”: teach EVIDENCE; accept “proof” once, restate “evidence.”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Real cuts in the Chapter 1 Pacing Plan (skip slides 4–5, 13, 18; hard stop at minute 24). Friday: quiz by minute 12 (N4 &gt; BQ &gt; CHECK). Never shorten the quiz.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Collect / grade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Notes: not graded · Quiz Fri (9 items · 16 pts · raw + %) · open/closed note = teacher choice · practice = ungraded take-home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1 Absent-Student Recovery guide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comes next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(Wed 10/14) — marble collision demo.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DEMO GUIDE — ELECTRIC PENCIL SHARPENER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LIVE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Live demo is preferred. Virtual backup is OPTIONAL / DEFERRED (the previously attempted AI-generated sharpener video failed and must NOT be reused as a dependency).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GUIDANCE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· unsharpened pencil · optional second (dull) pencil for BEFORE/AFTER side-by-side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 Up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a stable, visible surface. Have one dull and one sharp pencil ready to compare.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This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1) Show the dull pencil. 2) Ask students to predict what will change. 3) Sharpen the pencil. 4) Have students name every change (shorter, sharper, noise).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did you notice with your eyes? with your ears?” “What made the change happen?”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“The pencil got shorter and sharper.” “The sharpener made noise.” Evidence language, not “I saw energy.”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Connect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Each change is evidence of energy. Energy = the ability to cause change (Reader p. 1). Build ENERGY → CHANGE → EVIDENCE on the board (students write the checked word in the open last box of their notes N1 model).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Not Overteach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claim the tip warms up as student-observed heat (TG “Know the Science 1” — optional, teacher-observed only). Do not require “mechanical energy.” (“Electrical energy” is one of the five Reader forms taught in N2 — students may name it, but it is not needed to explain the sharpener.)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Students 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“Where does the energy come from?” → “It comes through the cord/battery — we’ll learn more about that later.” Keep it a preview.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Skip the side-by-side comparison · use a single sharpen. Fall back to “flip the light switch” as a backup change.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SLIDESHOW MAP (FINAL)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DECK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45 slides (16:9). Speaker notes: MODE · TIME · PLAN · ASK · LISTEN FOR · REVEAL · NEXT.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ANCHOR</w:t>
            </w:r>
          </w:p>
        </w:tc>
        <w:tc>
          <w:tcPr>
            <w:tcW w:type="dxa" w:w="158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SLIDES</w:t>
            </w:r>
          </w:p>
        </w:tc>
        <w:tc>
          <w:tcPr>
            <w:tcW w:type="dxa" w:w="57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WHAT HAPPENS ON SCREEN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BQ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 · 3 · 33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 = Big Question banner + TURN &amp; TALK · 3 = My first thinking (write) · 33 = BQ · NOW I THINK (return, write)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V1 (energy · change)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10–12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 = two vocab cards · 11 = notes write · 12 = notes reveal (change · different)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V2 (stored energy)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20–22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20 = one large vocab card · 21 = notes write · 22 = notes reveal (later)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N1 Energy Causes Change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13–16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 = definition · 14 = seashore + ENERGY → CHANGE → ? · 15 = write · 16 = reveal + full model (copy word into open box)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N2 Energy Occurs in Different Forms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17–19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 = five forms · 18 = clap check (optional) · 19 = write 5 examples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N3 Objects Can Store Energy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23–27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 = battery PREDICT · 24 = position · 25 = STORED → RELEASE → CHANGE · 26 = write · 27 = reveal + samples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N4 Recognizing Evidence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28–31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 = clues · 29 = BEFORE/AFTER draw · 30 = CHECK write · 31 = sample reveal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Phenomenon / demo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 · 6–9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4–5 optional hook · 6 = observe · 7 = predict · 8 = before/after · 9 = changes are clues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Application / evidence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Which change shows energy at work? (choose the change)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End-of-chapter review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34–45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Optional: 6 MC (A/B/C/D); correct letters C·A·D·B·A·C</w:t>
            </w:r>
          </w:p>
        </w:tc>
      </w:tr>
    </w:tbl>
    <w:p>
      <w:pPr>
        <w:spacing w:before="0" w:after="160"/>
      </w:pPr>
      <w:r>
        <w:rPr>
          <w:rFonts w:ascii="Avenir Next" w:hAnsi="Avenir Next"/>
          <w:b w:val="0"/>
          <w:i/>
          <w:color w:val="4A5268"/>
          <w:sz w:val="18"/>
        </w:rPr>
        <w:t>Reader cues on-slide: V1/N1 pp. 1–2 · N2 p. 3 · V2/N3 pp. 4–5 · N4 pp. 1–5 · BQ p. 1. Timing: Chapter 1 Pacing Plan (S2 = 2, 17, 19–27; 18 optional).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SUPPORTING RESOURCE INDEX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PRINCIPLE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Lean ecosystem: every resource has one distinct job; nothing repeats the Guided Notes.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9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CANONICAL FILE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REQUIRED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GRADED</w:t>
            </w:r>
          </w:p>
        </w:tc>
        <w:tc>
          <w:tcPr>
            <w:tcW w:type="dxa" w:w="15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WHEN USED</w:t>
            </w:r>
          </w:p>
        </w:tc>
        <w:tc>
          <w:tcPr>
            <w:tcW w:type="dxa" w:w="115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KEY / ABSENT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Guided Notes (3 pp)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01-ch1-energy-causes-change-guided-notes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Sessions 1–3 (notes write)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Slideshow (45 slides)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01-ch1-energy-causes-change-slides.pptx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Sessions 1–3 + optional review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 (CHECK slides reveal)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Practice / application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01-ch1-energy-causes-change-practice.docx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RECOMMENDED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 (practice)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Take-home after Session 2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quiz (9 items · 16 pts)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01-ch1-energy-causes-change-quiz.docx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 (raw + %)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Fri · Session 3 · min 12–25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+ blueprint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Science Journal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1 Science Journal prompts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Daily, secondary role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 (reflective)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1 Absent-Student Recovery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(support)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After absence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self-contained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Detectives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01-ch1-energy-detectives-student.docx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 (no points)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After the quiz / later FLEX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look-fors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Friday FLEX bank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1 Friday 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 days after the quiz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 + assessment trace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1 Study Guide + Assessment Trace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REFERENCE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assembly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LEAN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Practice = ungraded take-home (distinct APPLY task). Science Journal = two daily prompts. Energy Detectives = optional, no points. Pacing: Chapter 1 Pacing Plan.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0F5A5C"/>
          <w:sz w:val="28"/>
        </w:rPr>
        <w:t>CHAPTER 2 — TEACHER SPREAD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2 · MOVING OBJECTS HAVE ENERGY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Big Question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How are energy, change, and movement of objects related? (TG Lesson 3)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Reader pages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Printed 7–12 · PDF 13–18 (motion p.7 · moving objects cause changes p.8 · energy of motion p.9 · people use the energy of motion pp.10–12)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Approximate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Two sessions: Wed 24 min · Thu 24 min (quiz in hands at minute 12, full 12 minutes). Authority: Chapter 2 Pacing Plan. Friday 10/16 is Chapter 1.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Student resources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Guided Notes (3 pp) · quiz (8 items, 12 pts) · practice (ungraded take-home) · Moving Marbles (optional, after the quiz)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Vocabulary / V-groups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V1: motion (Reader p. 7) · V2: energy of motion (Reader p. 9). evidence + position = Language of Instruction (no Reader page) → concept blanks in N1/N2.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N-anchor map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N1 Moving Objects Can Cause Changes (Reader p.8) · N2 Moving Objects Have Energy (MOVING OBJECT → CHANGE → EVIDENCE + Marble Collision OBSERVE box) · N3 People Use the Energy of Motion (hammer/pendulum/wind table) · CHECK Your Thinking · BQ · NOW I THINK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Session 1 · Wed (slides 1–16)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BQ, marble DEMO, V1, N1, then V2. Notes p. 1 and the V2 line. Stop before N2.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Session 2 · Thu (slides 2, 17–25, 27 + quiz)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30-second marble recall, then N2 draw, N3, CHECK, BQ, then the quiz at minute 12. Slide 26 is optional. Notes pp. 2–3.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to project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Slideshow. Session 1 = 1–16. Session 2 = 2, 17–25, 27. Optional: 26, 28–37.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Demo / activity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 (live demo on Wednesday). Moving Marbles is an optional extension after Thursday's quiz. It is not Friday.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Two identical marbles · a smooth track/groove (or flat surface with a low guard)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Place the target marble still on the smooth track; keep a second marble to roll into it.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moves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Observe → predict → collide → ask “What changed?” → build the model on the board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“How do we know the moving marble had energy?” “What did the target marble do?”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“the target marble moved” “it changed from still to moving” — change language, not “I saw the energy”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Misconception / fix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“Only moving objects have energy” → pair with Chapter 1 stored energy. We do not see the energy. The change is the evidence.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Do-not-overteach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introduce speed/fast-slow (Ch3) or transfer/transformation (Ch4–6). Do not drift into full collision-transfer (Ch5). Keep the demo to change = evidence.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Real cuts are in the Chapter 2 Pacing Plan. Quiz stays 12 minutes and starts at minute 12. Shorten only the N3 read-aloud and the CHECK sample. Do not send notes home. Moving Marbles is after the quiz.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Collect / grade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Notes: not graded · Quiz Thu (8 items · 12 pts · raw + %) · open/closed note = teacher choice · practice = ungraded take-home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Absent-Student Recovery guide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comes next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3 — Energy and Speed Are Related (ramp + target preview).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0F5A5C"/>
          <w:sz w:val="28"/>
        </w:rPr>
        <w:t>CHAPTER 2 DEMO GUIDE — MARBLE COLLISION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0F5A5C"/>
            </w:tcBorders>
          </w:tcPr>
          <w:p>
            <w:r>
              <w:rPr>
                <w:rFonts w:ascii="Avenir Next" w:hAnsi="Avenir Next"/>
                <w:b/>
                <w:i w:val="0"/>
                <w:color w:val="0F5A5C"/>
                <w:sz w:val="21"/>
              </w:rPr>
              <w:t xml:space="preserve">LIVE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Live demo is preferred. Purpose: show that a moving object has energy and can cause a change — nothing more (no transfer/transformation depth).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GUIDANCE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Two identical marbles · smooth track/groove or a flat surface with a low guard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 Up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Target marble resting still on the track. Rolling marble held a short distance away, ready to roll.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This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1) Show the still target marble. 2) Predict what will happen. 3) Roll the moving marble into it. 4) Name every change (the target marble moves).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did the target marble do?” “How do we know the moving marble had energy?”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“the target marble moved” “it changed from still to moving” — the change is the evidence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Connect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The target marble changed from still to moving. That change is evidence that the moving marble had energy of motion (Reader p. 9). Build MOVING OBJECT → CHANGE → EVIDENCE on the board.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Not Overteach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measure distance/speed (Ch3) · do not say the energy “transferred” (Ch4–5) · do not call it kinetic energy.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Students 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“Where did the energy go?” → “That’s a great question for a later chapter.” Keep it a preview.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Use slide 7 (evidence) as the whole-demo summary. One roll is the demonstration.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0F5A5C"/>
          <w:sz w:val="28"/>
        </w:rPr>
        <w:t>CHAPTER 2 — SLIDESHOW MAP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0F5A5C"/>
            </w:tcBorders>
          </w:tcPr>
          <w:p>
            <w:r>
              <w:rPr>
                <w:rFonts w:ascii="Avenir Next" w:hAnsi="Avenir Next"/>
                <w:b/>
                <w:i w:val="0"/>
                <w:color w:val="0F5A5C"/>
                <w:sz w:val="21"/>
              </w:rPr>
              <w:t xml:space="preserve">DECK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37 slides (16:9). Speaker notes: MODE · TIME · PLAN · ASK · LISTEN FOR · REVEAL · NEXT.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ANCHOR</w:t>
            </w:r>
          </w:p>
        </w:tc>
        <w:tc>
          <w:tcPr>
            <w:tcW w:type="dxa" w:w="158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SLIDES</w:t>
            </w:r>
          </w:p>
        </w:tc>
        <w:tc>
          <w:tcPr>
            <w:tcW w:type="dxa" w:w="57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WHAT HAPPENS ON SCREEN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BQ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 · 3 · 27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 = Big Question banner + TURN &amp; TALK · 3 = My first thinking (write) · 27 = BQ · NOW I THINK (return, write)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V1 (motion)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8–10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8 = one large vocab card · 9 = notes write · 10 = notes reveal (position)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V2 (energy of motion)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14–16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14 = one large vocab card · 15 = notes write · 16 = notes reveal (moving)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N1 Moving Objects Can Cause Changes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11–13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11 = concept + caption · 12 = write · 13 = reveal (change · outside)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N2 Moving Objects Have Energy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17–20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 = MOVING OBJECT → CHANGE → EVIDENCE model · 18 = notes write · 19 = OBSERVE before/after draw · 20 = reveal (motion)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N3 People Use the Energy of Motion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21–23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21 = three examples · 22 = notes table write · 23 = reveal (hammer → nail · pendulum → clock gears · wind → blades)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CHECK Your Thinking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24–25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24 = write (how do we know a moving object has energy?) · 25 = sample response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Phenomenon / demo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4–7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 = observe still target · 5 = predict · 6 = before/after · 7 = change = evidence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Application / evidence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26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Which change shows the energy of motion? (choose the change)</w:t>
            </w:r>
          </w:p>
        </w:tc>
      </w:tr>
      <w:tr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End-of-chapter review</w:t>
            </w:r>
          </w:p>
        </w:tc>
        <w:tc>
          <w:tcPr>
            <w:tcW w:type="dxa" w:w="158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28–37</w:t>
            </w:r>
          </w:p>
        </w:tc>
        <w:tc>
          <w:tcPr>
            <w:tcW w:type="dxa" w:w="57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 multiple-choice (A/B/C/D) — question state then answer state; letters shuffled B/B/C/D/A</w:t>
            </w:r>
          </w:p>
        </w:tc>
      </w:tr>
    </w:tbl>
    <w:p>
      <w:pPr>
        <w:spacing w:before="0" w:after="160"/>
      </w:pPr>
      <w:r>
        <w:rPr>
          <w:rFonts w:ascii="Avenir Next" w:hAnsi="Avenir Next"/>
          <w:b w:val="0"/>
          <w:i/>
          <w:color w:val="4A5268"/>
          <w:sz w:val="18"/>
        </w:rPr>
        <w:t>Reader cues on-slide: V1 p. 7 · N1 p. 8 · V2/N2 p. 9 · N3 pp. 10–12 · CHECK pp. 7–12 · BQ p. 7. Timing: Chapter 2 Pacing Plan (Session 1 = slides 1–16; Session 2 = 2, 17–25, 27; 26 and 28–37 optional).</w:t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0F5A5C"/>
          <w:sz w:val="28"/>
        </w:rPr>
        <w:t>CHAPTER 2 — SUPPORTING RESOURCE INDEX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0F5A5C"/>
            </w:tcBorders>
          </w:tcPr>
          <w:p>
            <w:r>
              <w:rPr>
                <w:rFonts w:ascii="Avenir Next" w:hAnsi="Avenir Next"/>
                <w:b/>
                <w:i w:val="0"/>
                <w:color w:val="0F5A5C"/>
                <w:sz w:val="21"/>
              </w:rPr>
              <w:t xml:space="preserve">PRINCIPLE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Lean ecosystem: every resource has a distinct job. Keys: Chapter 2 Guided Notes key, quiz key, practice key, and the ungraded Moving Marbles feedback key. Practice asks students to identify the mover, the change, and the evidence.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9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CANONICAL FILE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REQUIRED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GRADED</w:t>
            </w:r>
          </w:p>
        </w:tc>
        <w:tc>
          <w:tcPr>
            <w:tcW w:type="dxa" w:w="15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WHEN USED</w:t>
            </w:r>
          </w:p>
        </w:tc>
        <w:tc>
          <w:tcPr>
            <w:tcW w:type="dxa" w:w="115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KEY / ABSENT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Guided Notes (3 pp)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Guided Notes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Sessions 1–2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Slideshow (37 slides)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slideshow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Sessions 1–2 + optional review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 (CHECK slides reveal)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Practice / application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practice page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RECOMMENDED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Take-home after Session 1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quiz (8 items · 12 pts)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quiz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 (raw + %)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Thu · in hands at minute 12 · window 12–24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quiz key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Science Journal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Science Journal prompts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Daily, secondary role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 (reflective)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Absent-Student Recovery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(support)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After absence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self-contained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Moving Marbles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Moving Marbles student page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After the quiz, not Week 1 Friday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look-fors AVAILABLE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Friday FLEX bank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Friday 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After the quiz, not Week 1 Friday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 + assessment trace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Study Guide + Assessment Trace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REFERENCE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assembly</w:t>
            </w:r>
          </w:p>
        </w:tc>
        <w:tc>
          <w:tcPr>
            <w:tcW w:type="dxa" w:w="115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0F5A5C"/>
            </w:tcBorders>
          </w:tcPr>
          <w:p>
            <w:r>
              <w:rPr>
                <w:rFonts w:ascii="Avenir Next" w:hAnsi="Avenir Next"/>
                <w:b/>
                <w:i w:val="0"/>
                <w:color w:val="0F5A5C"/>
                <w:sz w:val="21"/>
              </w:rPr>
              <w:t xml:space="preserve">LEAN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Practice = ungraded take-home (identify the mover, the change, and the evidence). Moving Marbles is optional because the marble collision is already taught live. Science Journal is the daily reflection only. Pacing: Chapter 2 Pacing Plan.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ANSWER-KEY ARCHITECTURE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How keys are built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PRINCIPLE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Visual mirror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mirror student pages exactly — same layout, page numbers, section codes (BQ / V1 / V2 / N1 / N2).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Fill directly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Answers written onto the mirrored page; no separate answer list.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Accepted/sample responses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Open items: sample response + range of acceptable alternatives (TEACHER_KEY_STANDARD).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Scoring notes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Only when needed: partial credit, point allocation, what NOT to penalize.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Separation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are never mixed into student PDFs; separate teacher file per assessment/quiz/worksheet/lab.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Key index / status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345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practice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01-ch1-energy-causes-change-practice-key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quiz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01-ch1-energy-causes-change-quiz-key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guided-notes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01-ch1-energy-causes-change-guided-notes-key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(FINAL · 3 pp)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 guided-notes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Guided Notes 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(candidate · 3 pp)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 quiz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quiz 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(candidate · 12 pts)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 practice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practice 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(ungraded)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 Moving Marbles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Moving Marbles 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(optional, after the quiz)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Energy Detectives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01-ch1-energy-detectives-key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(OPTIONAL/FLEX)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03-ch3-ramp-it-up (ADAPT)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 (update existing)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build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study guide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 guide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review game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final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07-unit-final-assessment-key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 after note rebuild)</w:t>
            </w:r>
          </w:p>
        </w:tc>
      </w:tr>
    </w:tbl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SPECIAL SECTIONS — STATUS (PHASE 2)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31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0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POINTER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ADAPT — PLANNED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production/labs/03-ch3-ramp-it-up-teacher-spec.md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PLANNED (net-new)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(ADAPTED from colleague)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plan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AVAILABLE assets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production/review/unit-01/ (study guide + game)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assessment administration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locked 25Q/50pt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production/quizzes/07-unit-final-assessment.docx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Answer-key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RENDERED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see Answer-Key Architecture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/ enrichment / catch-up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framework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docs/planning/FRIDAY_FLEX_FRAMEWORK.md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 support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Ch1–2 AVAILABLE · Ch3–7 SKELETON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curriculum/chapter-0N/student/recovery/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Ch1–2 staged · Ch3–7 scripts-only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docs/planning/WHOLE_UNIT_MEDIA_STAGING.md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CHAPTERS 3–7 — SPREAD PLACEHOLDERS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Chapter 2 is already in this playbook. These rows are placeholders for later chapters only.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3 · ENERGY AND SPEED ARE RELATED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 and speed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speed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6A3FB5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4 · ENERGY TRANSFER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What evidence shows that energy transfers from place to place?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(sound)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transfer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A626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5 · COLLISIONS TRANSFER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is energy involved in collisions? · What happens when objects collide? How are collisions predictable?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collide, collision, sound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5C3D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6 · HOW CAN ENERGY TRANSFORMATIONS SOLVE PROBLEMS?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do energy transformations help people? · How can I design a device that transforms energy to solve a problem?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convert, conversion, energy transformation, engineering design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3E2C1F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7 · SOLVING PROBLEMS AND DESIGNING SOLUTIONS: THOMAS A. EDISON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did Thomas Edison use his knowledge of energy transfer and transformation to solve problems? · What have I learned about energy?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(synthesis — no new Core Vocabulary)</w:t>
            </w:r>
          </w:p>
        </w:tc>
      </w:tr>
    </w:tbl>
    <w:p>
      <w:pPr>
        <w:spacing w:before="0" w:after="280"/>
      </w:pPr>
    </w:p>
    <w:sectPr w:rsidR="00FC693F" w:rsidRPr="0006063C" w:rsidSect="00034616">
      <w:footerReference w:type="default" r:id="rId9"/>
      <w:pgSz w:w="12240" w:h="15840"/>
      <w:pgMar w:top="936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#D8DCE4"/>
      </w:pBdr>
    </w:pPr>
    <w:r>
      <w:rPr>
        <w:rFonts w:ascii="Avenir Next" w:hAnsi="Avenir Next"/>
        <w:b w:val="0"/>
        <w:i w:val="0"/>
        <w:color w:val="4A5268"/>
        <w:sz w:val="18"/>
      </w:rPr>
      <w:t xml:space="preserve">Unit 1 Teacher Playbook  ·  Grade 4 Energy Transfer &amp; Transformation  ·  Page </w:t>
    </w:r>
    <w:r>
      <w:rPr>
        <w:rFonts w:ascii="Avenir Next" w:hAnsi="Avenir Next"/>
        <w:color w:val="4A526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