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A1A1A"/>
          <w:sz w:val="44"/>
        </w:rPr>
        <w:t>Crash Lab — Collisions Transfer Energy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55"/>
          <w:sz w:val="22"/>
        </w:rPr>
        <w:t>Chapter 5 · Collisions Transfer Energy · Week 3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>Name: ____________________________    Date: 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BIG QUESTION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What happens when objects collide? How are collisions predictable?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OUR MODEL</w:t>
      </w:r>
    </w:p>
    <w:p>
      <w:pPr>
        <w:spacing w:before="0" w:after="160"/>
      </w:pPr>
      <w:r>
        <w:rPr>
          <w:rFonts w:ascii="Calibri" w:hAnsi="Calibri"/>
          <w:b/>
          <w:i w:val="0"/>
          <w:color w:val="2E6E8E"/>
          <w:sz w:val="24"/>
        </w:rPr>
        <w:t>COLLISION  →  MOTION CAN CHANGE  →  ENERGY CAN TRANSFER  →  ENERGY DOES NOT DISAPPEAR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PART A — SPEED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FAIR TEST: SAME car, SAME target, SAME surface. We change ONLY the ramp height (1 / 2 / 3 books). A higher ramp means a faster car.</w:t>
      </w:r>
    </w:p>
    <w:p>
      <w:pPr>
        <w:spacing w:before="0" w:after="40"/>
      </w:pPr>
      <w:r>
        <w:rPr>
          <w:rFonts w:ascii="Calibri" w:hAnsi="Calibri"/>
          <w:b/>
          <w:i w:val="0"/>
          <w:color w:val="1A1A1A"/>
          <w:sz w:val="22"/>
        </w:rPr>
        <w:t>PREDICT: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At which ramp height do you think the target will move the farthest? Why?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TEST: roll the SAME car down each ramp height. Measure how far the target moves (cm). 3 trials each.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Condition</w:t>
            </w:r>
          </w:p>
        </w:tc>
        <w:tc>
          <w:tcPr>
            <w:tcW w:type="dxa" w:w="2352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Trial 1 (cm)</w:t>
            </w:r>
          </w:p>
        </w:tc>
        <w:tc>
          <w:tcPr>
            <w:tcW w:type="dxa" w:w="2352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Trial 2 (cm)</w:t>
            </w:r>
          </w:p>
        </w:tc>
        <w:tc>
          <w:tcPr>
            <w:tcW w:type="dxa" w:w="2352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Trial 3 (cm)</w:t>
            </w:r>
          </w:p>
        </w:tc>
        <w:tc>
          <w:tcPr>
            <w:tcW w:type="dxa" w:w="2352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Average (cm)</w:t>
            </w:r>
          </w:p>
        </w:tc>
        <w:tc>
          <w:tcPr>
            <w:tcW w:type="dxa" w:w="2352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Sound (loud / quiet)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1 book</w:t>
            </w:r>
          </w:p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</w:tr>
      <w:tr>
        <w:tc>
          <w:tcPr>
            <w:tcW w:type="dxa" w:w="2352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2 books</w:t>
            </w:r>
          </w:p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</w:tr>
      <w:tr>
        <w:tc>
          <w:tcPr>
            <w:tcW w:type="dxa" w:w="2352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3 books</w:t>
            </w:r>
          </w:p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</w:tr>
    </w:tbl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22"/>
        </w:rPr>
        <w:t xml:space="preserve"> 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COMPARE: At which ramp height did the target move the farthest?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EXPLAIN: How did the SPEED of the car affect the change it caused?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PART B — MASS / WEIGHT (OPTIONAL extension — separate fair test)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FAIR TEST: SAME ramp height, SAME target, SAME surface. We change ONLY how much the car weighs (1 car / 2 cars taped / 3 cars taped). The cars roll at about the same speed.</w:t>
      </w:r>
    </w:p>
    <w:p>
      <w:pPr>
        <w:spacing w:before="0" w:after="40"/>
      </w:pPr>
      <w:r>
        <w:rPr>
          <w:rFonts w:ascii="Calibri" w:hAnsi="Calibri"/>
          <w:b/>
          <w:i w:val="0"/>
          <w:color w:val="1A1A1A"/>
          <w:sz w:val="22"/>
        </w:rPr>
        <w:t>PREDICT: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Which car do you think will move the target the farthest? Why?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TEST: roll each mass down the SAME ramp height. Measure how far the target moves (cm). 3 trials each.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Condition</w:t>
            </w:r>
          </w:p>
        </w:tc>
        <w:tc>
          <w:tcPr>
            <w:tcW w:type="dxa" w:w="2352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Trial 1 (cm)</w:t>
            </w:r>
          </w:p>
        </w:tc>
        <w:tc>
          <w:tcPr>
            <w:tcW w:type="dxa" w:w="2352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Trial 2 (cm)</w:t>
            </w:r>
          </w:p>
        </w:tc>
        <w:tc>
          <w:tcPr>
            <w:tcW w:type="dxa" w:w="2352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Trial 3 (cm)</w:t>
            </w:r>
          </w:p>
        </w:tc>
        <w:tc>
          <w:tcPr>
            <w:tcW w:type="dxa" w:w="2352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Average (cm)</w:t>
            </w:r>
          </w:p>
        </w:tc>
        <w:tc>
          <w:tcPr>
            <w:tcW w:type="dxa" w:w="2352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Sound (loud / quiet)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1 car</w:t>
            </w:r>
          </w:p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</w:tr>
      <w:tr>
        <w:tc>
          <w:tcPr>
            <w:tcW w:type="dxa" w:w="2352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2 cars</w:t>
            </w:r>
          </w:p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</w:tr>
      <w:tr>
        <w:tc>
          <w:tcPr>
            <w:tcW w:type="dxa" w:w="2352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3 cars</w:t>
            </w:r>
          </w:p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  <w:tc>
          <w:tcPr>
            <w:tcW w:type="dxa" w:w="2352"/>
          </w:tcPr>
          <w:p/>
        </w:tc>
      </w:tr>
    </w:tbl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22"/>
        </w:rPr>
        <w:t xml:space="preserve"> 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COMPARE: Which mass moved the target the farthest?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EXPLAIN: How did the WEIGHT of the car affect the change it caused?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PUT IT TOGETHER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Did the energy disappear when the car hit the target? Where did the energy go?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sectPr w:rsidR="00FC693F" w:rsidRPr="0006063C" w:rsidSect="00034616">
      <w:pgSz w:w="15840" w:h="122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