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4A01" w14:textId="77777777" w:rsidR="00D27BCB" w:rsidRPr="00D27BCB" w:rsidRDefault="00D27BCB" w:rsidP="00D27BCB">
      <w:pPr>
        <w:pStyle w:val="Heading1"/>
        <w:spacing w:before="0" w:after="0" w:line="240" w:lineRule="auto"/>
        <w:jc w:val="center"/>
        <w:rPr>
          <w:rFonts w:ascii="Times New Roman" w:hAnsi="Times New Roman" w:cs="Times New Roman"/>
          <w:b/>
          <w:iCs/>
          <w:color w:val="auto"/>
          <w:sz w:val="28"/>
          <w:szCs w:val="28"/>
        </w:rPr>
      </w:pPr>
      <w:r w:rsidRPr="00D27BCB">
        <w:rPr>
          <w:rFonts w:ascii="Times New Roman" w:hAnsi="Times New Roman" w:cs="Times New Roman"/>
          <w:b/>
          <w:color w:val="auto"/>
          <w:sz w:val="28"/>
          <w:szCs w:val="28"/>
        </w:rPr>
        <w:t xml:space="preserve">Updated Specifications and Results for the </w:t>
      </w:r>
      <w:proofErr w:type="gramStart"/>
      <w:r w:rsidRPr="00D27BCB">
        <w:rPr>
          <w:rFonts w:ascii="Times New Roman" w:hAnsi="Times New Roman" w:cs="Times New Roman"/>
          <w:b/>
          <w:i/>
          <w:color w:val="auto"/>
          <w:sz w:val="28"/>
          <w:szCs w:val="28"/>
        </w:rPr>
        <w:t>In Depth</w:t>
      </w:r>
      <w:proofErr w:type="gramEnd"/>
      <w:r w:rsidRPr="00D27BCB">
        <w:rPr>
          <w:rFonts w:ascii="Times New Roman" w:hAnsi="Times New Roman" w:cs="Times New Roman"/>
          <w:b/>
          <w:i/>
          <w:color w:val="auto"/>
          <w:sz w:val="28"/>
          <w:szCs w:val="28"/>
        </w:rPr>
        <w:t xml:space="preserve"> Assessment </w:t>
      </w:r>
      <w:r w:rsidRPr="00D27BCB">
        <w:rPr>
          <w:rFonts w:ascii="Times New Roman" w:hAnsi="Times New Roman" w:cs="Times New Roman"/>
          <w:b/>
          <w:iCs/>
          <w:color w:val="auto"/>
          <w:sz w:val="28"/>
          <w:szCs w:val="28"/>
        </w:rPr>
        <w:t>of North Pacific humpback whales</w:t>
      </w:r>
    </w:p>
    <w:p w14:paraId="3202C1EB" w14:textId="77777777" w:rsidR="00D27BCB" w:rsidRDefault="00D27BCB" w:rsidP="00D27BCB">
      <w:pPr>
        <w:spacing w:after="0" w:line="240" w:lineRule="auto"/>
        <w:rPr>
          <w:rFonts w:ascii="Times New Roman" w:hAnsi="Times New Roman" w:cs="Times New Roman"/>
          <w:b/>
          <w:sz w:val="24"/>
          <w:szCs w:val="24"/>
        </w:rPr>
      </w:pPr>
    </w:p>
    <w:p w14:paraId="06115E23" w14:textId="5C14C153" w:rsidR="00D27BCB" w:rsidRPr="006A181B" w:rsidRDefault="00D27BCB" w:rsidP="00D27BCB">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830"/>
          <w:tab w:val="left" w:pos="7920"/>
        </w:tabs>
        <w:spacing w:after="0"/>
        <w:rPr>
          <w:rFonts w:ascii="Times New Roman" w:hAnsi="Times New Roman" w:cs="Times New Roman"/>
          <w:smallCaps/>
          <w:sz w:val="20"/>
          <w:szCs w:val="20"/>
        </w:rPr>
      </w:pPr>
      <w:r w:rsidRPr="006A181B">
        <w:rPr>
          <w:rFonts w:ascii="Times New Roman" w:hAnsi="Times New Roman" w:cs="Times New Roman"/>
          <w:sz w:val="20"/>
          <w:szCs w:val="20"/>
        </w:rPr>
        <w:t>A</w:t>
      </w:r>
      <w:r w:rsidRPr="006A181B">
        <w:rPr>
          <w:rFonts w:ascii="Times New Roman" w:hAnsi="Times New Roman" w:cs="Times New Roman"/>
          <w:smallCaps/>
          <w:sz w:val="20"/>
          <w:szCs w:val="20"/>
        </w:rPr>
        <w:t>ndré</w:t>
      </w:r>
      <w:r w:rsidRPr="006A181B">
        <w:rPr>
          <w:rFonts w:ascii="Times New Roman" w:hAnsi="Times New Roman" w:cs="Times New Roman"/>
          <w:sz w:val="20"/>
          <w:szCs w:val="20"/>
        </w:rPr>
        <w:t xml:space="preserve"> E. P</w:t>
      </w:r>
      <w:r w:rsidRPr="006A181B">
        <w:rPr>
          <w:rFonts w:ascii="Times New Roman" w:hAnsi="Times New Roman" w:cs="Times New Roman"/>
          <w:smallCaps/>
          <w:sz w:val="20"/>
          <w:szCs w:val="20"/>
        </w:rPr>
        <w:t>unt</w:t>
      </w:r>
      <w:r w:rsidR="00342DB3" w:rsidRPr="00342DB3">
        <w:rPr>
          <w:rFonts w:ascii="Times New Roman" w:hAnsi="Times New Roman" w:cs="Times New Roman"/>
          <w:smallCaps/>
          <w:sz w:val="20"/>
          <w:szCs w:val="20"/>
          <w:vertAlign w:val="superscript"/>
        </w:rPr>
        <w:t>1</w:t>
      </w:r>
      <w:r w:rsidR="00342DB3">
        <w:rPr>
          <w:rFonts w:ascii="Times New Roman" w:hAnsi="Times New Roman" w:cs="Times New Roman"/>
          <w:smallCaps/>
          <w:sz w:val="20"/>
          <w:szCs w:val="20"/>
        </w:rPr>
        <w:t>, Paul R. Wade</w:t>
      </w:r>
      <w:r w:rsidR="00D27256" w:rsidRPr="00D27256">
        <w:rPr>
          <w:rFonts w:ascii="Times New Roman" w:hAnsi="Times New Roman" w:cs="Times New Roman"/>
          <w:smallCaps/>
          <w:sz w:val="20"/>
          <w:szCs w:val="20"/>
          <w:vertAlign w:val="superscript"/>
        </w:rPr>
        <w:t>2</w:t>
      </w:r>
      <w:r w:rsidR="00494B78">
        <w:rPr>
          <w:rFonts w:ascii="Times New Roman" w:hAnsi="Times New Roman" w:cs="Times New Roman"/>
          <w:smallCaps/>
          <w:sz w:val="20"/>
          <w:szCs w:val="20"/>
        </w:rPr>
        <w:t xml:space="preserve">, </w:t>
      </w:r>
      <w:r w:rsidR="00D27256">
        <w:rPr>
          <w:rFonts w:ascii="Times New Roman" w:hAnsi="Times New Roman" w:cs="Times New Roman"/>
          <w:smallCaps/>
          <w:sz w:val="20"/>
          <w:szCs w:val="20"/>
        </w:rPr>
        <w:t xml:space="preserve">and </w:t>
      </w:r>
      <w:r w:rsidR="00494B78">
        <w:rPr>
          <w:rFonts w:ascii="Times New Roman" w:hAnsi="Times New Roman" w:cs="Times New Roman"/>
          <w:smallCaps/>
          <w:sz w:val="20"/>
          <w:szCs w:val="20"/>
        </w:rPr>
        <w:t>Owen Liu</w:t>
      </w:r>
      <w:r w:rsidR="00494B78" w:rsidRPr="00494B78">
        <w:rPr>
          <w:rFonts w:ascii="Times New Roman" w:hAnsi="Times New Roman" w:cs="Times New Roman"/>
          <w:smallCaps/>
          <w:sz w:val="20"/>
          <w:szCs w:val="20"/>
          <w:vertAlign w:val="superscript"/>
        </w:rPr>
        <w:t>1</w:t>
      </w:r>
    </w:p>
    <w:p w14:paraId="63552215" w14:textId="338783D5" w:rsidR="00D27BCB" w:rsidRDefault="00342DB3" w:rsidP="00D27BCB">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830"/>
          <w:tab w:val="left" w:pos="7920"/>
        </w:tabs>
        <w:spacing w:after="0"/>
      </w:pPr>
      <w:r>
        <w:rPr>
          <w:rFonts w:ascii="Times New Roman" w:hAnsi="Times New Roman" w:cs="Times New Roman"/>
          <w:sz w:val="20"/>
          <w:szCs w:val="20"/>
        </w:rPr>
        <w:t>1:</w:t>
      </w:r>
      <w:r w:rsidR="00D27BCB" w:rsidRPr="00D27BCB">
        <w:rPr>
          <w:rFonts w:ascii="Times New Roman" w:hAnsi="Times New Roman" w:cs="Times New Roman"/>
          <w:sz w:val="20"/>
          <w:szCs w:val="20"/>
        </w:rPr>
        <w:t xml:space="preserve"> </w:t>
      </w:r>
      <w:r w:rsidR="00D27BCB">
        <w:rPr>
          <w:rFonts w:ascii="Times New Roman" w:hAnsi="Times New Roman" w:cs="Times New Roman"/>
          <w:i/>
          <w:sz w:val="20"/>
          <w:szCs w:val="20"/>
        </w:rPr>
        <w:t>S</w:t>
      </w:r>
      <w:r w:rsidR="00D27BCB" w:rsidRPr="00F9555F">
        <w:rPr>
          <w:rFonts w:ascii="Times New Roman" w:hAnsi="Times New Roman" w:cs="Times New Roman"/>
          <w:i/>
          <w:sz w:val="20"/>
          <w:szCs w:val="20"/>
        </w:rPr>
        <w:t>chool of Aquatic and Fishery Sciences, University of Washington, Box 355020, Seattle, WA 98195-5020, USA</w:t>
      </w:r>
      <w:r w:rsidR="00D27BCB" w:rsidRPr="00D27BCB">
        <w:rPr>
          <w:rFonts w:ascii="Times New Roman" w:hAnsi="Times New Roman" w:cs="Times New Roman"/>
          <w:i/>
          <w:sz w:val="20"/>
          <w:szCs w:val="20"/>
        </w:rPr>
        <w:t xml:space="preserve"> Contact e-mail: </w:t>
      </w:r>
      <w:hyperlink r:id="rId8" w:history="1">
        <w:r w:rsidR="00D27BCB" w:rsidRPr="00D27BCB">
          <w:rPr>
            <w:rStyle w:val="Hyperlink"/>
            <w:rFonts w:ascii="Times New Roman" w:hAnsi="Times New Roman" w:cs="Times New Roman"/>
            <w:sz w:val="20"/>
            <w:szCs w:val="20"/>
          </w:rPr>
          <w:t>aepunt@uw.edu</w:t>
        </w:r>
      </w:hyperlink>
    </w:p>
    <w:p w14:paraId="545F74A8" w14:textId="59FC1B28" w:rsidR="00D27256" w:rsidRPr="00D27256" w:rsidRDefault="00D27256" w:rsidP="00D27BCB">
      <w:pPr>
        <w:tabs>
          <w:tab w:val="left" w:pos="720"/>
          <w:tab w:val="left" w:pos="1080"/>
          <w:tab w:val="left" w:pos="1440"/>
          <w:tab w:val="left" w:pos="2160"/>
          <w:tab w:val="left" w:pos="2880"/>
          <w:tab w:val="left" w:pos="3600"/>
          <w:tab w:val="left" w:pos="4320"/>
          <w:tab w:val="left" w:pos="5040"/>
          <w:tab w:val="left" w:pos="5760"/>
          <w:tab w:val="left" w:pos="6480"/>
          <w:tab w:val="left" w:pos="7200"/>
          <w:tab w:val="left" w:pos="7830"/>
          <w:tab w:val="left" w:pos="7920"/>
        </w:tabs>
        <w:spacing w:after="0"/>
        <w:rPr>
          <w:rFonts w:ascii="Times New Roman" w:hAnsi="Times New Roman" w:cs="Times New Roman"/>
          <w:sz w:val="20"/>
          <w:szCs w:val="20"/>
        </w:rPr>
      </w:pPr>
      <w:r w:rsidRPr="00D27256">
        <w:rPr>
          <w:rFonts w:ascii="Times New Roman" w:hAnsi="Times New Roman" w:cs="Times New Roman"/>
        </w:rPr>
        <w:t>2</w:t>
      </w:r>
      <w:r w:rsidRPr="00D27256">
        <w:rPr>
          <w:rFonts w:ascii="Times New Roman" w:hAnsi="Times New Roman" w:cs="Times New Roman"/>
          <w:sz w:val="20"/>
          <w:szCs w:val="20"/>
        </w:rPr>
        <w:t xml:space="preserve">: </w:t>
      </w:r>
      <w:r w:rsidRPr="00D27256">
        <w:rPr>
          <w:rFonts w:ascii="Times New Roman" w:hAnsi="Times New Roman" w:cs="Times New Roman"/>
          <w:sz w:val="20"/>
          <w:szCs w:val="20"/>
          <w:highlight w:val="yellow"/>
        </w:rPr>
        <w:t>To come from Paul</w:t>
      </w:r>
    </w:p>
    <w:p w14:paraId="54096765" w14:textId="77777777" w:rsidR="00D27BCB" w:rsidRPr="00D27BCB" w:rsidRDefault="00D27BCB" w:rsidP="00D27BCB">
      <w:pPr>
        <w:spacing w:after="0" w:line="240" w:lineRule="auto"/>
        <w:rPr>
          <w:rFonts w:ascii="Times New Roman" w:hAnsi="Times New Roman" w:cs="Times New Roman"/>
          <w:b/>
          <w:sz w:val="24"/>
          <w:szCs w:val="24"/>
        </w:rPr>
      </w:pPr>
    </w:p>
    <w:p w14:paraId="07D06E34" w14:textId="77777777" w:rsidR="00D27BCB" w:rsidRPr="00F9555F" w:rsidRDefault="00D27BCB" w:rsidP="00D27BCB">
      <w:pPr>
        <w:spacing w:after="0"/>
        <w:ind w:left="720"/>
        <w:rPr>
          <w:rFonts w:ascii="Times New Roman" w:hAnsi="Times New Roman" w:cs="Times New Roman"/>
          <w:b/>
          <w:bCs/>
          <w:smallCaps/>
          <w:sz w:val="24"/>
          <w:szCs w:val="24"/>
        </w:rPr>
      </w:pPr>
      <w:r w:rsidRPr="00F9555F">
        <w:rPr>
          <w:rFonts w:ascii="Times New Roman" w:hAnsi="Times New Roman" w:cs="Times New Roman"/>
          <w:b/>
          <w:bCs/>
          <w:smallCaps/>
          <w:sz w:val="24"/>
          <w:szCs w:val="24"/>
        </w:rPr>
        <w:t>Abstract</w:t>
      </w:r>
    </w:p>
    <w:p w14:paraId="4522D33D" w14:textId="056A129F" w:rsidR="006A181B" w:rsidRPr="00F54DC6" w:rsidRDefault="00D27BCB" w:rsidP="00553D24">
      <w:pPr>
        <w:spacing w:after="0" w:line="240" w:lineRule="auto"/>
        <w:ind w:left="720"/>
        <w:jc w:val="both"/>
        <w:rPr>
          <w:rFonts w:ascii="Times New Roman" w:hAnsi="Times New Roman" w:cs="Times New Roman"/>
          <w:sz w:val="20"/>
          <w:szCs w:val="20"/>
        </w:rPr>
      </w:pPr>
      <w:r w:rsidRPr="00F54DC6">
        <w:rPr>
          <w:rFonts w:ascii="Times New Roman" w:hAnsi="Times New Roman" w:cs="Times New Roman"/>
          <w:bCs/>
          <w:sz w:val="20"/>
          <w:szCs w:val="20"/>
        </w:rPr>
        <w:t xml:space="preserve">The 2024 assessment of the North Pacific humpback whales </w:t>
      </w:r>
      <w:r w:rsidR="006A181B" w:rsidRPr="00F54DC6">
        <w:rPr>
          <w:rFonts w:ascii="Times New Roman" w:hAnsi="Times New Roman" w:cs="Times New Roman"/>
          <w:bCs/>
          <w:sz w:val="20"/>
          <w:szCs w:val="20"/>
        </w:rPr>
        <w:t>was based on a</w:t>
      </w:r>
      <w:r w:rsidRPr="00F54DC6">
        <w:rPr>
          <w:rFonts w:ascii="Times New Roman" w:hAnsi="Times New Roman" w:cs="Times New Roman"/>
          <w:sz w:val="20"/>
          <w:szCs w:val="20"/>
        </w:rPr>
        <w:t xml:space="preserve"> sex- and age-aggregated population dynamics model that can represent multiple breeding stocks, each of which may be located on multiple feeding grounds</w:t>
      </w:r>
      <w:r w:rsidR="006A181B" w:rsidRPr="00F54DC6">
        <w:rPr>
          <w:rFonts w:ascii="Times New Roman" w:hAnsi="Times New Roman" w:cs="Times New Roman"/>
          <w:sz w:val="20"/>
          <w:szCs w:val="20"/>
        </w:rPr>
        <w:t xml:space="preserve">. </w:t>
      </w:r>
      <w:r w:rsidR="00553D24" w:rsidRPr="00F54DC6">
        <w:rPr>
          <w:rFonts w:ascii="Times New Roman" w:hAnsi="Times New Roman" w:cs="Times New Roman"/>
          <w:sz w:val="20"/>
          <w:szCs w:val="20"/>
        </w:rPr>
        <w:t>However, this model only captured the dynamics of animals that had reached the age-at-</w:t>
      </w:r>
      <w:proofErr w:type="gramStart"/>
      <w:r w:rsidR="00553D24" w:rsidRPr="00F54DC6">
        <w:rPr>
          <w:rFonts w:ascii="Times New Roman" w:hAnsi="Times New Roman" w:cs="Times New Roman"/>
          <w:sz w:val="20"/>
          <w:szCs w:val="20"/>
        </w:rPr>
        <w:t>first-parturition</w:t>
      </w:r>
      <w:proofErr w:type="gramEnd"/>
      <w:r w:rsidR="00553D24" w:rsidRPr="00F54DC6">
        <w:rPr>
          <w:rFonts w:ascii="Times New Roman" w:hAnsi="Times New Roman" w:cs="Times New Roman"/>
          <w:sz w:val="20"/>
          <w:szCs w:val="20"/>
        </w:rPr>
        <w:t xml:space="preserve"> so assumed (incorrectly) that removals and abundance estimates applied to this population component. Thus, this paper outline</w:t>
      </w:r>
      <w:r w:rsidR="00F54DC6">
        <w:rPr>
          <w:rFonts w:ascii="Times New Roman" w:hAnsi="Times New Roman" w:cs="Times New Roman"/>
          <w:sz w:val="20"/>
          <w:szCs w:val="20"/>
        </w:rPr>
        <w:t>s</w:t>
      </w:r>
      <w:r w:rsidR="00553D24" w:rsidRPr="00F54DC6">
        <w:rPr>
          <w:rFonts w:ascii="Times New Roman" w:hAnsi="Times New Roman" w:cs="Times New Roman"/>
          <w:sz w:val="20"/>
          <w:szCs w:val="20"/>
        </w:rPr>
        <w:t xml:space="preserve"> an age-structured population dynamics model for this group of whales so that catches can be assumed to </w:t>
      </w:r>
      <w:r w:rsidR="00F54DC6">
        <w:rPr>
          <w:rFonts w:ascii="Times New Roman" w:hAnsi="Times New Roman" w:cs="Times New Roman"/>
          <w:sz w:val="20"/>
          <w:szCs w:val="20"/>
        </w:rPr>
        <w:t xml:space="preserve">be </w:t>
      </w:r>
      <w:r w:rsidR="00553D24" w:rsidRPr="00F54DC6">
        <w:rPr>
          <w:rFonts w:ascii="Times New Roman" w:hAnsi="Times New Roman" w:cs="Times New Roman"/>
          <w:sz w:val="20"/>
          <w:szCs w:val="20"/>
        </w:rPr>
        <w:t xml:space="preserve">removed from the 0+ component of the population while </w:t>
      </w:r>
      <w:r w:rsidR="00F54DC6">
        <w:rPr>
          <w:rFonts w:ascii="Times New Roman" w:hAnsi="Times New Roman" w:cs="Times New Roman"/>
          <w:sz w:val="20"/>
          <w:szCs w:val="20"/>
        </w:rPr>
        <w:t xml:space="preserve">the </w:t>
      </w:r>
      <w:r w:rsidR="00553D24" w:rsidRPr="00F54DC6">
        <w:rPr>
          <w:rFonts w:ascii="Times New Roman" w:hAnsi="Times New Roman" w:cs="Times New Roman"/>
          <w:sz w:val="20"/>
          <w:szCs w:val="20"/>
        </w:rPr>
        <w:t>abundance estimates relate to 1+ abundance.</w:t>
      </w:r>
      <w:r w:rsidR="006A181B" w:rsidRPr="00F54DC6">
        <w:rPr>
          <w:rFonts w:ascii="Times New Roman" w:hAnsi="Times New Roman" w:cs="Times New Roman"/>
          <w:sz w:val="20"/>
          <w:szCs w:val="20"/>
        </w:rPr>
        <w:t xml:space="preserve"> </w:t>
      </w:r>
      <w:r w:rsidR="00553D24" w:rsidRPr="00F54DC6">
        <w:rPr>
          <w:rFonts w:ascii="Times New Roman" w:hAnsi="Times New Roman" w:cs="Times New Roman"/>
          <w:sz w:val="20"/>
          <w:szCs w:val="20"/>
        </w:rPr>
        <w:t xml:space="preserve">The </w:t>
      </w:r>
      <w:r w:rsidR="006A181B" w:rsidRPr="00F54DC6">
        <w:rPr>
          <w:rFonts w:ascii="Times New Roman" w:hAnsi="Times New Roman" w:cs="Times New Roman"/>
          <w:sz w:val="20"/>
          <w:szCs w:val="20"/>
        </w:rPr>
        <w:t>results for the four stock hypotheses</w:t>
      </w:r>
      <w:r w:rsidR="00553D24" w:rsidRPr="00F54DC6">
        <w:rPr>
          <w:rFonts w:ascii="Times New Roman" w:hAnsi="Times New Roman" w:cs="Times New Roman"/>
          <w:sz w:val="20"/>
          <w:szCs w:val="20"/>
        </w:rPr>
        <w:t xml:space="preserve"> a</w:t>
      </w:r>
      <w:r w:rsidR="00F54DC6">
        <w:rPr>
          <w:rFonts w:ascii="Times New Roman" w:hAnsi="Times New Roman" w:cs="Times New Roman"/>
          <w:sz w:val="20"/>
          <w:szCs w:val="20"/>
        </w:rPr>
        <w:t>re</w:t>
      </w:r>
      <w:r w:rsidR="00553D24" w:rsidRPr="00F54DC6">
        <w:rPr>
          <w:rFonts w:ascii="Times New Roman" w:hAnsi="Times New Roman" w:cs="Times New Roman"/>
          <w:sz w:val="20"/>
          <w:szCs w:val="20"/>
        </w:rPr>
        <w:t xml:space="preserve"> updated based on the revised model.</w:t>
      </w:r>
    </w:p>
    <w:p w14:paraId="62207291" w14:textId="5C1CF54F" w:rsidR="00D27BCB" w:rsidRPr="00D27BCB" w:rsidRDefault="00D27BCB" w:rsidP="00D27BCB">
      <w:pPr>
        <w:spacing w:after="0" w:line="240" w:lineRule="auto"/>
        <w:ind w:left="720"/>
        <w:rPr>
          <w:rFonts w:ascii="Times New Roman" w:hAnsi="Times New Roman" w:cs="Times New Roman"/>
          <w:bCs/>
          <w:sz w:val="20"/>
          <w:szCs w:val="20"/>
        </w:rPr>
      </w:pPr>
    </w:p>
    <w:p w14:paraId="11D80EED" w14:textId="56682049" w:rsidR="00D27BCB" w:rsidRDefault="00DE452C" w:rsidP="00D27BCB">
      <w:pPr>
        <w:spacing w:after="0" w:line="240" w:lineRule="auto"/>
        <w:rPr>
          <w:rFonts w:ascii="Times New Roman" w:hAnsi="Times New Roman" w:cs="Times New Roman"/>
          <w:b/>
          <w:sz w:val="24"/>
          <w:szCs w:val="24"/>
        </w:rPr>
      </w:pPr>
      <w:r>
        <w:rPr>
          <w:rFonts w:ascii="Times New Roman" w:hAnsi="Times New Roman" w:cs="Times New Roman"/>
          <w:b/>
          <w:sz w:val="24"/>
          <w:szCs w:val="24"/>
        </w:rPr>
        <w:tab/>
        <w:t>KEYWORDS</w:t>
      </w:r>
      <w:r w:rsidRPr="00DE452C">
        <w:rPr>
          <w:rFonts w:ascii="Times New Roman" w:hAnsi="Times New Roman" w:cs="Times New Roman"/>
          <w:bCs/>
          <w:sz w:val="24"/>
          <w:szCs w:val="24"/>
        </w:rPr>
        <w:t>: Humpback whales</w:t>
      </w:r>
      <w:r>
        <w:rPr>
          <w:rFonts w:ascii="Times New Roman" w:hAnsi="Times New Roman" w:cs="Times New Roman"/>
          <w:bCs/>
          <w:sz w:val="24"/>
          <w:szCs w:val="24"/>
        </w:rPr>
        <w:t xml:space="preserve">, </w:t>
      </w:r>
      <w:r w:rsidR="006B639A">
        <w:rPr>
          <w:rFonts w:ascii="Times New Roman" w:hAnsi="Times New Roman" w:cs="Times New Roman"/>
          <w:bCs/>
          <w:sz w:val="24"/>
          <w:szCs w:val="24"/>
        </w:rPr>
        <w:t xml:space="preserve">assessment, North Pacific, </w:t>
      </w:r>
      <w:r>
        <w:rPr>
          <w:rFonts w:ascii="Times New Roman" w:hAnsi="Times New Roman" w:cs="Times New Roman"/>
          <w:bCs/>
          <w:sz w:val="24"/>
          <w:szCs w:val="24"/>
        </w:rPr>
        <w:t xml:space="preserve">mistakes, </w:t>
      </w:r>
      <w:proofErr w:type="gramStart"/>
      <w:r w:rsidRPr="006B639A">
        <w:rPr>
          <w:rFonts w:ascii="Times New Roman" w:hAnsi="Times New Roman" w:cs="Times New Roman"/>
          <w:bCs/>
          <w:i/>
          <w:iCs/>
          <w:sz w:val="24"/>
          <w:szCs w:val="24"/>
        </w:rPr>
        <w:t>mea</w:t>
      </w:r>
      <w:proofErr w:type="gramEnd"/>
      <w:r w:rsidRPr="006B639A">
        <w:rPr>
          <w:rFonts w:ascii="Times New Roman" w:hAnsi="Times New Roman" w:cs="Times New Roman"/>
          <w:bCs/>
          <w:i/>
          <w:iCs/>
          <w:sz w:val="24"/>
          <w:szCs w:val="24"/>
        </w:rPr>
        <w:t xml:space="preserve"> cupla</w:t>
      </w:r>
      <w:r>
        <w:rPr>
          <w:rFonts w:ascii="Times New Roman" w:hAnsi="Times New Roman" w:cs="Times New Roman"/>
          <w:bCs/>
          <w:sz w:val="24"/>
          <w:szCs w:val="24"/>
        </w:rPr>
        <w:t>.</w:t>
      </w:r>
    </w:p>
    <w:p w14:paraId="782C3295" w14:textId="77777777" w:rsidR="00DE452C" w:rsidRDefault="00DE452C" w:rsidP="00D27BCB">
      <w:pPr>
        <w:spacing w:after="0" w:line="240" w:lineRule="auto"/>
        <w:rPr>
          <w:rFonts w:ascii="Times New Roman" w:hAnsi="Times New Roman" w:cs="Times New Roman"/>
          <w:b/>
          <w:sz w:val="24"/>
          <w:szCs w:val="24"/>
        </w:rPr>
      </w:pPr>
    </w:p>
    <w:p w14:paraId="28C1634E" w14:textId="77777777" w:rsidR="00D27BCB" w:rsidRDefault="00D27BCB" w:rsidP="00D27BCB">
      <w:pPr>
        <w:spacing w:after="0" w:line="240" w:lineRule="auto"/>
        <w:rPr>
          <w:rFonts w:ascii="Times New Roman" w:hAnsi="Times New Roman" w:cs="Times New Roman"/>
          <w:b/>
          <w:sz w:val="24"/>
          <w:szCs w:val="24"/>
        </w:rPr>
      </w:pPr>
      <w:r>
        <w:rPr>
          <w:rFonts w:ascii="Times New Roman" w:hAnsi="Times New Roman" w:cs="Times New Roman"/>
          <w:b/>
          <w:sz w:val="24"/>
          <w:szCs w:val="24"/>
        </w:rPr>
        <w:t>INTRODUCTION</w:t>
      </w:r>
    </w:p>
    <w:p w14:paraId="299ED216" w14:textId="2A006295" w:rsidR="00D27BCB" w:rsidRDefault="00D27BCB" w:rsidP="00D27BCB">
      <w:pPr>
        <w:spacing w:after="0" w:line="240" w:lineRule="auto"/>
        <w:jc w:val="both"/>
        <w:rPr>
          <w:rFonts w:ascii="Times New Roman" w:hAnsi="Times New Roman" w:cs="Times New Roman"/>
          <w:sz w:val="24"/>
          <w:szCs w:val="24"/>
        </w:rPr>
      </w:pPr>
      <w:r w:rsidRPr="00D27BCB">
        <w:rPr>
          <w:rFonts w:ascii="Times New Roman" w:hAnsi="Times New Roman" w:cs="Times New Roman"/>
          <w:bCs/>
          <w:sz w:val="24"/>
          <w:szCs w:val="24"/>
        </w:rPr>
        <w:t xml:space="preserve">The 2024 assessment of the North Pacific humpback whales </w:t>
      </w:r>
      <w:r>
        <w:rPr>
          <w:rFonts w:ascii="Times New Roman" w:hAnsi="Times New Roman" w:cs="Times New Roman"/>
          <w:bCs/>
          <w:sz w:val="24"/>
          <w:szCs w:val="24"/>
        </w:rPr>
        <w:t>(</w:t>
      </w:r>
      <w:r w:rsidR="00F97826">
        <w:rPr>
          <w:rFonts w:ascii="Times New Roman" w:hAnsi="Times New Roman" w:cs="Times New Roman"/>
          <w:bCs/>
          <w:sz w:val="24"/>
          <w:szCs w:val="24"/>
        </w:rPr>
        <w:t>Palka</w:t>
      </w:r>
      <w:r w:rsidR="006B639A">
        <w:rPr>
          <w:rFonts w:ascii="Times New Roman" w:hAnsi="Times New Roman" w:cs="Times New Roman"/>
          <w:bCs/>
          <w:sz w:val="24"/>
          <w:szCs w:val="24"/>
        </w:rPr>
        <w:t xml:space="preserve"> </w:t>
      </w:r>
      <w:r w:rsidR="006B639A" w:rsidRPr="006B639A">
        <w:rPr>
          <w:rFonts w:ascii="Times New Roman" w:hAnsi="Times New Roman" w:cs="Times New Roman"/>
          <w:bCs/>
          <w:i/>
          <w:iCs/>
          <w:sz w:val="24"/>
          <w:szCs w:val="24"/>
        </w:rPr>
        <w:t>et al</w:t>
      </w:r>
      <w:r w:rsidR="00D27256">
        <w:rPr>
          <w:rFonts w:ascii="Times New Roman" w:hAnsi="Times New Roman" w:cs="Times New Roman"/>
          <w:bCs/>
          <w:sz w:val="24"/>
          <w:szCs w:val="24"/>
        </w:rPr>
        <w:t>/,</w:t>
      </w:r>
      <w:r w:rsidR="00F97826">
        <w:rPr>
          <w:rFonts w:ascii="Times New Roman" w:hAnsi="Times New Roman" w:cs="Times New Roman"/>
          <w:bCs/>
          <w:sz w:val="24"/>
          <w:szCs w:val="24"/>
        </w:rPr>
        <w:t xml:space="preserve"> 2024</w:t>
      </w:r>
      <w:r>
        <w:rPr>
          <w:rFonts w:ascii="Times New Roman" w:hAnsi="Times New Roman" w:cs="Times New Roman"/>
          <w:bCs/>
          <w:sz w:val="24"/>
          <w:szCs w:val="24"/>
        </w:rPr>
        <w:t xml:space="preserve">) was based on a </w:t>
      </w:r>
      <w:r w:rsidRPr="00D27BCB">
        <w:rPr>
          <w:rFonts w:ascii="Times New Roman" w:hAnsi="Times New Roman" w:cs="Times New Roman"/>
          <w:sz w:val="24"/>
          <w:szCs w:val="24"/>
        </w:rPr>
        <w:t xml:space="preserve">sex- and age-aggregated population dynamics model that can represent multiple breeding stocks, each of which may be located on multiple feeding grounds. The values for the parameters of this population dynamics model </w:t>
      </w:r>
      <w:r>
        <w:rPr>
          <w:rFonts w:ascii="Times New Roman" w:hAnsi="Times New Roman" w:cs="Times New Roman"/>
          <w:sz w:val="24"/>
          <w:szCs w:val="24"/>
        </w:rPr>
        <w:t>were</w:t>
      </w:r>
      <w:r w:rsidRPr="00D27BCB">
        <w:rPr>
          <w:rFonts w:ascii="Times New Roman" w:hAnsi="Times New Roman" w:cs="Times New Roman"/>
          <w:sz w:val="24"/>
          <w:szCs w:val="24"/>
        </w:rPr>
        <w:t xml:space="preserve"> estimated by fitting it to data on trends in relative and absolute abundance, and mixing rates based on mark-recapture and genetics data. The model allow</w:t>
      </w:r>
      <w:r w:rsidR="00F54DC6">
        <w:rPr>
          <w:rFonts w:ascii="Times New Roman" w:hAnsi="Times New Roman" w:cs="Times New Roman"/>
          <w:sz w:val="24"/>
          <w:szCs w:val="24"/>
        </w:rPr>
        <w:t>ed</w:t>
      </w:r>
      <w:r w:rsidRPr="00D27BCB">
        <w:rPr>
          <w:rFonts w:ascii="Times New Roman" w:hAnsi="Times New Roman" w:cs="Times New Roman"/>
          <w:sz w:val="24"/>
          <w:szCs w:val="24"/>
        </w:rPr>
        <w:t xml:space="preserve"> for time-variation in survival to mimic recent large changes in abundance. Results of preliminary applications of the model </w:t>
      </w:r>
      <w:r>
        <w:rPr>
          <w:rFonts w:ascii="Times New Roman" w:hAnsi="Times New Roman" w:cs="Times New Roman"/>
          <w:sz w:val="24"/>
          <w:szCs w:val="24"/>
        </w:rPr>
        <w:t>were created and</w:t>
      </w:r>
      <w:r w:rsidRPr="00D27BCB">
        <w:rPr>
          <w:rFonts w:ascii="Times New Roman" w:hAnsi="Times New Roman" w:cs="Times New Roman"/>
          <w:sz w:val="24"/>
          <w:szCs w:val="24"/>
        </w:rPr>
        <w:t xml:space="preserve"> presented for a base-case model and sensitivity scenarios, based on four stock structure hypotheses identified by the Scientific Committee.   </w:t>
      </w:r>
    </w:p>
    <w:p w14:paraId="36540B79" w14:textId="1ED61037" w:rsidR="00553D24" w:rsidRDefault="00553D24" w:rsidP="00D27BCB">
      <w:pPr>
        <w:spacing w:after="0" w:line="240" w:lineRule="auto"/>
        <w:ind w:firstLine="360"/>
        <w:jc w:val="both"/>
        <w:rPr>
          <w:rFonts w:ascii="Times New Roman" w:hAnsi="Times New Roman" w:cs="Times New Roman"/>
          <w:sz w:val="24"/>
          <w:szCs w:val="24"/>
        </w:rPr>
      </w:pPr>
      <w:r w:rsidRPr="0039204F">
        <w:rPr>
          <w:rFonts w:ascii="Times New Roman" w:hAnsi="Times New Roman" w:cs="Times New Roman"/>
          <w:sz w:val="24"/>
          <w:szCs w:val="24"/>
        </w:rPr>
        <w:t>Punt (2025) developed a revised version of this model which accounted for stochastic mortality on the age-classes between birth and reaching the age</w:t>
      </w:r>
      <w:r w:rsidR="00D27256">
        <w:rPr>
          <w:rFonts w:ascii="Times New Roman" w:hAnsi="Times New Roman" w:cs="Times New Roman"/>
          <w:sz w:val="24"/>
          <w:szCs w:val="24"/>
        </w:rPr>
        <w:t xml:space="preserve"> </w:t>
      </w:r>
      <w:r w:rsidRPr="0039204F">
        <w:rPr>
          <w:rFonts w:ascii="Times New Roman" w:hAnsi="Times New Roman" w:cs="Times New Roman"/>
          <w:sz w:val="24"/>
          <w:szCs w:val="24"/>
        </w:rPr>
        <w:t>at</w:t>
      </w:r>
      <w:r w:rsidR="00D27256">
        <w:rPr>
          <w:rFonts w:ascii="Times New Roman" w:hAnsi="Times New Roman" w:cs="Times New Roman"/>
          <w:sz w:val="24"/>
          <w:szCs w:val="24"/>
        </w:rPr>
        <w:t xml:space="preserve"> </w:t>
      </w:r>
      <w:r w:rsidRPr="0039204F">
        <w:rPr>
          <w:rFonts w:ascii="Times New Roman" w:hAnsi="Times New Roman" w:cs="Times New Roman"/>
          <w:sz w:val="24"/>
          <w:szCs w:val="24"/>
        </w:rPr>
        <w:t>first</w:t>
      </w:r>
      <w:r w:rsidR="00D27256">
        <w:rPr>
          <w:rFonts w:ascii="Times New Roman" w:hAnsi="Times New Roman" w:cs="Times New Roman"/>
          <w:sz w:val="24"/>
          <w:szCs w:val="24"/>
        </w:rPr>
        <w:t xml:space="preserve"> </w:t>
      </w:r>
      <w:r w:rsidRPr="0039204F">
        <w:rPr>
          <w:rFonts w:ascii="Times New Roman" w:hAnsi="Times New Roman" w:cs="Times New Roman"/>
          <w:sz w:val="24"/>
          <w:szCs w:val="24"/>
        </w:rPr>
        <w:t xml:space="preserve">parturition. Basing the assessment on this revised model removed the unexpected rapid increase in predicted numbers after the end </w:t>
      </w:r>
      <w:r w:rsidR="00F54DC6">
        <w:rPr>
          <w:rFonts w:ascii="Times New Roman" w:hAnsi="Times New Roman" w:cs="Times New Roman"/>
          <w:sz w:val="24"/>
          <w:szCs w:val="24"/>
        </w:rPr>
        <w:t>o</w:t>
      </w:r>
      <w:r w:rsidRPr="0039204F">
        <w:rPr>
          <w:rFonts w:ascii="Times New Roman" w:hAnsi="Times New Roman" w:cs="Times New Roman"/>
          <w:sz w:val="24"/>
          <w:szCs w:val="24"/>
        </w:rPr>
        <w:t xml:space="preserve">f the assessment period (which led Palka </w:t>
      </w:r>
      <w:r w:rsidRPr="0039204F">
        <w:rPr>
          <w:rFonts w:ascii="Times New Roman" w:hAnsi="Times New Roman" w:cs="Times New Roman"/>
          <w:i/>
          <w:iCs/>
          <w:sz w:val="24"/>
          <w:szCs w:val="24"/>
        </w:rPr>
        <w:t>et al</w:t>
      </w:r>
      <w:r w:rsidRPr="0039204F">
        <w:rPr>
          <w:rFonts w:ascii="Times New Roman" w:hAnsi="Times New Roman" w:cs="Times New Roman"/>
          <w:sz w:val="24"/>
          <w:szCs w:val="24"/>
        </w:rPr>
        <w:t xml:space="preserve">. </w:t>
      </w:r>
      <w:r w:rsidR="00F54DC6">
        <w:rPr>
          <w:rFonts w:ascii="Times New Roman" w:hAnsi="Times New Roman" w:cs="Times New Roman"/>
          <w:sz w:val="24"/>
          <w:szCs w:val="24"/>
        </w:rPr>
        <w:t>(</w:t>
      </w:r>
      <w:r w:rsidRPr="0039204F">
        <w:rPr>
          <w:rFonts w:ascii="Times New Roman" w:hAnsi="Times New Roman" w:cs="Times New Roman"/>
          <w:sz w:val="24"/>
          <w:szCs w:val="24"/>
        </w:rPr>
        <w:t xml:space="preserve">2024) to exclude the years for which </w:t>
      </w:r>
      <w:r w:rsidR="00F54DC6">
        <w:rPr>
          <w:rFonts w:ascii="Times New Roman" w:hAnsi="Times New Roman" w:cs="Times New Roman"/>
          <w:sz w:val="24"/>
          <w:szCs w:val="24"/>
        </w:rPr>
        <w:t>a</w:t>
      </w:r>
      <w:r w:rsidRPr="0039204F">
        <w:rPr>
          <w:rFonts w:ascii="Times New Roman" w:hAnsi="Times New Roman" w:cs="Times New Roman"/>
          <w:sz w:val="24"/>
          <w:szCs w:val="24"/>
        </w:rPr>
        <w:t xml:space="preserve"> large increase </w:t>
      </w:r>
      <w:r w:rsidR="00F54DC6">
        <w:rPr>
          <w:rFonts w:ascii="Times New Roman" w:hAnsi="Times New Roman" w:cs="Times New Roman"/>
          <w:sz w:val="24"/>
          <w:szCs w:val="24"/>
        </w:rPr>
        <w:t xml:space="preserve">in abundance </w:t>
      </w:r>
      <w:r w:rsidRPr="0039204F">
        <w:rPr>
          <w:rFonts w:ascii="Times New Roman" w:hAnsi="Times New Roman" w:cs="Times New Roman"/>
          <w:sz w:val="24"/>
          <w:szCs w:val="24"/>
        </w:rPr>
        <w:t xml:space="preserve">occurred </w:t>
      </w:r>
      <w:r w:rsidR="00F54DC6">
        <w:rPr>
          <w:rFonts w:ascii="Times New Roman" w:hAnsi="Times New Roman" w:cs="Times New Roman"/>
          <w:sz w:val="24"/>
          <w:szCs w:val="24"/>
        </w:rPr>
        <w:t>on</w:t>
      </w:r>
      <w:r w:rsidRPr="0039204F">
        <w:rPr>
          <w:rFonts w:ascii="Times New Roman" w:hAnsi="Times New Roman" w:cs="Times New Roman"/>
          <w:sz w:val="24"/>
          <w:szCs w:val="24"/>
        </w:rPr>
        <w:t xml:space="preserve"> plots). However, IWC (2025) noted that the model (incorrectly) assumed that removals were from the animals of the age</w:t>
      </w:r>
      <w:r w:rsidR="00D27256">
        <w:rPr>
          <w:rFonts w:ascii="Times New Roman" w:hAnsi="Times New Roman" w:cs="Times New Roman"/>
          <w:sz w:val="24"/>
          <w:szCs w:val="24"/>
        </w:rPr>
        <w:t xml:space="preserve"> </w:t>
      </w:r>
      <w:r w:rsidRPr="0039204F">
        <w:rPr>
          <w:rFonts w:ascii="Times New Roman" w:hAnsi="Times New Roman" w:cs="Times New Roman"/>
          <w:sz w:val="24"/>
          <w:szCs w:val="24"/>
        </w:rPr>
        <w:t>at</w:t>
      </w:r>
      <w:r w:rsidR="00D27256">
        <w:rPr>
          <w:rFonts w:ascii="Times New Roman" w:hAnsi="Times New Roman" w:cs="Times New Roman"/>
          <w:sz w:val="24"/>
          <w:szCs w:val="24"/>
        </w:rPr>
        <w:t xml:space="preserve"> </w:t>
      </w:r>
      <w:r w:rsidRPr="0039204F">
        <w:rPr>
          <w:rFonts w:ascii="Times New Roman" w:hAnsi="Times New Roman" w:cs="Times New Roman"/>
          <w:sz w:val="24"/>
          <w:szCs w:val="24"/>
        </w:rPr>
        <w:t>first</w:t>
      </w:r>
      <w:r w:rsidR="00D27256">
        <w:rPr>
          <w:rFonts w:ascii="Times New Roman" w:hAnsi="Times New Roman" w:cs="Times New Roman"/>
          <w:sz w:val="24"/>
          <w:szCs w:val="24"/>
        </w:rPr>
        <w:t xml:space="preserve"> </w:t>
      </w:r>
      <w:r w:rsidRPr="0039204F">
        <w:rPr>
          <w:rFonts w:ascii="Times New Roman" w:hAnsi="Times New Roman" w:cs="Times New Roman"/>
          <w:sz w:val="24"/>
          <w:szCs w:val="24"/>
        </w:rPr>
        <w:t>parturition and older while abundance estimates (and mixing proportions) related to th</w:t>
      </w:r>
      <w:r w:rsidR="00F54DC6">
        <w:rPr>
          <w:rFonts w:ascii="Times New Roman" w:hAnsi="Times New Roman" w:cs="Times New Roman"/>
          <w:sz w:val="24"/>
          <w:szCs w:val="24"/>
        </w:rPr>
        <w:t>is</w:t>
      </w:r>
      <w:r w:rsidRPr="0039204F">
        <w:rPr>
          <w:rFonts w:ascii="Times New Roman" w:hAnsi="Times New Roman" w:cs="Times New Roman"/>
          <w:sz w:val="24"/>
          <w:szCs w:val="24"/>
        </w:rPr>
        <w:t xml:space="preserve"> component of the population.</w:t>
      </w:r>
      <w:r>
        <w:rPr>
          <w:rFonts w:ascii="Times New Roman" w:hAnsi="Times New Roman" w:cs="Times New Roman"/>
          <w:sz w:val="24"/>
          <w:szCs w:val="24"/>
        </w:rPr>
        <w:t xml:space="preserve"> </w:t>
      </w:r>
    </w:p>
    <w:p w14:paraId="30491A1C" w14:textId="7552C826" w:rsidR="00702940" w:rsidRDefault="00702940" w:rsidP="00702940">
      <w:pPr>
        <w:spacing w:after="0" w:line="240" w:lineRule="auto"/>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paper </w:t>
      </w:r>
      <w:r w:rsidR="00553D24">
        <w:rPr>
          <w:rFonts w:ascii="Times New Roman" w:eastAsiaTheme="minorEastAsia" w:hAnsi="Times New Roman" w:cs="Times New Roman"/>
          <w:sz w:val="24"/>
          <w:szCs w:val="24"/>
        </w:rPr>
        <w:t xml:space="preserve">therefore </w:t>
      </w:r>
      <w:r>
        <w:rPr>
          <w:rFonts w:ascii="Times New Roman" w:eastAsiaTheme="minorEastAsia" w:hAnsi="Times New Roman" w:cs="Times New Roman"/>
          <w:sz w:val="24"/>
          <w:szCs w:val="24"/>
        </w:rPr>
        <w:t xml:space="preserve">extends the model on which the population dynamics of </w:t>
      </w:r>
      <w:r w:rsidR="006B639A">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 xml:space="preserve">North Pacific (and ultimately North Atlantic) </w:t>
      </w:r>
      <w:r w:rsidR="006B639A">
        <w:rPr>
          <w:rFonts w:ascii="Times New Roman" w:eastAsiaTheme="minorEastAsia" w:hAnsi="Times New Roman" w:cs="Times New Roman"/>
          <w:sz w:val="24"/>
          <w:szCs w:val="24"/>
        </w:rPr>
        <w:t xml:space="preserve">humpback whales </w:t>
      </w:r>
      <w:r>
        <w:rPr>
          <w:rFonts w:ascii="Times New Roman" w:eastAsiaTheme="minorEastAsia" w:hAnsi="Times New Roman" w:cs="Times New Roman"/>
          <w:sz w:val="24"/>
          <w:szCs w:val="24"/>
        </w:rPr>
        <w:t xml:space="preserve">are based to </w:t>
      </w:r>
      <w:r w:rsidR="00553D24">
        <w:rPr>
          <w:rFonts w:ascii="Times New Roman" w:eastAsiaTheme="minorEastAsia" w:hAnsi="Times New Roman" w:cs="Times New Roman"/>
          <w:sz w:val="24"/>
          <w:szCs w:val="24"/>
        </w:rPr>
        <w:t>be age- (</w:t>
      </w:r>
      <w:r w:rsidR="00D27256">
        <w:rPr>
          <w:rFonts w:ascii="Times New Roman" w:eastAsiaTheme="minorEastAsia" w:hAnsi="Times New Roman" w:cs="Times New Roman"/>
          <w:sz w:val="24"/>
          <w:szCs w:val="24"/>
        </w:rPr>
        <w:t xml:space="preserve">but </w:t>
      </w:r>
      <w:r w:rsidR="00553D24">
        <w:rPr>
          <w:rFonts w:ascii="Times New Roman" w:eastAsiaTheme="minorEastAsia" w:hAnsi="Times New Roman" w:cs="Times New Roman"/>
          <w:sz w:val="24"/>
          <w:szCs w:val="24"/>
        </w:rPr>
        <w:t>not sex</w:t>
      </w:r>
      <w:proofErr w:type="gramStart"/>
      <w:r w:rsidR="00553D24">
        <w:rPr>
          <w:rFonts w:ascii="Times New Roman" w:eastAsiaTheme="minorEastAsia" w:hAnsi="Times New Roman" w:cs="Times New Roman"/>
          <w:sz w:val="24"/>
          <w:szCs w:val="24"/>
        </w:rPr>
        <w:t>-)</w:t>
      </w:r>
      <w:r w:rsidR="00553D24" w:rsidRPr="00553D24">
        <w:rPr>
          <w:rFonts w:ascii="Times New Roman" w:eastAsiaTheme="minorEastAsia" w:hAnsi="Times New Roman" w:cs="Times New Roman"/>
          <w:sz w:val="24"/>
          <w:szCs w:val="24"/>
        </w:rPr>
        <w:t>structured</w:t>
      </w:r>
      <w:proofErr w:type="gramEnd"/>
      <w:r w:rsidR="00553D24" w:rsidRPr="00553D24">
        <w:rPr>
          <w:rFonts w:ascii="Times New Roman" w:eastAsiaTheme="minorEastAsia" w:hAnsi="Times New Roman" w:cs="Times New Roman"/>
          <w:sz w:val="24"/>
          <w:szCs w:val="24"/>
        </w:rPr>
        <w:t xml:space="preserve"> so that </w:t>
      </w:r>
      <w:r w:rsidR="00553D24" w:rsidRPr="00553D24">
        <w:rPr>
          <w:rFonts w:ascii="Times New Roman" w:hAnsi="Times New Roman" w:cs="Times New Roman"/>
          <w:sz w:val="24"/>
          <w:szCs w:val="24"/>
        </w:rPr>
        <w:t xml:space="preserve">catches can be assumed to </w:t>
      </w:r>
      <w:r w:rsidR="00F54DC6">
        <w:rPr>
          <w:rFonts w:ascii="Times New Roman" w:hAnsi="Times New Roman" w:cs="Times New Roman"/>
          <w:sz w:val="24"/>
          <w:szCs w:val="24"/>
        </w:rPr>
        <w:t xml:space="preserve">be </w:t>
      </w:r>
      <w:r w:rsidR="00553D24" w:rsidRPr="00553D24">
        <w:rPr>
          <w:rFonts w:ascii="Times New Roman" w:hAnsi="Times New Roman" w:cs="Times New Roman"/>
          <w:sz w:val="24"/>
          <w:szCs w:val="24"/>
        </w:rPr>
        <w:t xml:space="preserve">removed from the 0+ component of the population while </w:t>
      </w:r>
      <w:r w:rsidR="00F54DC6">
        <w:rPr>
          <w:rFonts w:ascii="Times New Roman" w:hAnsi="Times New Roman" w:cs="Times New Roman"/>
          <w:sz w:val="24"/>
          <w:szCs w:val="24"/>
        </w:rPr>
        <w:t xml:space="preserve">the </w:t>
      </w:r>
      <w:r w:rsidR="00553D24" w:rsidRPr="00553D24">
        <w:rPr>
          <w:rFonts w:ascii="Times New Roman" w:hAnsi="Times New Roman" w:cs="Times New Roman"/>
          <w:sz w:val="24"/>
          <w:szCs w:val="24"/>
        </w:rPr>
        <w:t xml:space="preserve">abundance estimates relate to </w:t>
      </w:r>
      <w:r w:rsidR="00D27256">
        <w:rPr>
          <w:rFonts w:ascii="Times New Roman" w:hAnsi="Times New Roman" w:cs="Times New Roman"/>
          <w:sz w:val="24"/>
          <w:szCs w:val="24"/>
        </w:rPr>
        <w:t xml:space="preserve">0+ or </w:t>
      </w:r>
      <w:r w:rsidR="00553D24" w:rsidRPr="00553D24">
        <w:rPr>
          <w:rFonts w:ascii="Times New Roman" w:hAnsi="Times New Roman" w:cs="Times New Roman"/>
          <w:sz w:val="24"/>
          <w:szCs w:val="24"/>
        </w:rPr>
        <w:t>1+ abundance</w:t>
      </w:r>
      <w:r>
        <w:rPr>
          <w:rFonts w:ascii="Times New Roman" w:eastAsiaTheme="minorEastAsia" w:hAnsi="Times New Roman" w:cs="Times New Roman"/>
          <w:sz w:val="24"/>
          <w:szCs w:val="24"/>
        </w:rPr>
        <w:t>. It then provides the results of some model runs for the revised model structure. For ease of presentation</w:t>
      </w:r>
      <w:r w:rsidR="00F54DC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the paper is written in the form of a set of specifications that could be included in a report of an IWC sub-committee.</w:t>
      </w:r>
    </w:p>
    <w:p w14:paraId="372A7246" w14:textId="77777777" w:rsidR="00D27BCB" w:rsidRPr="000B1183" w:rsidRDefault="00D27BCB" w:rsidP="00702940">
      <w:pPr>
        <w:spacing w:before="240" w:after="0" w:line="240" w:lineRule="auto"/>
        <w:rPr>
          <w:rFonts w:ascii="Times New Roman" w:hAnsi="Times New Roman" w:cs="Times New Roman"/>
          <w:b/>
          <w:sz w:val="24"/>
          <w:szCs w:val="24"/>
        </w:rPr>
      </w:pPr>
      <w:r>
        <w:rPr>
          <w:rFonts w:ascii="Times New Roman" w:hAnsi="Times New Roman" w:cs="Times New Roman"/>
          <w:b/>
          <w:sz w:val="24"/>
          <w:szCs w:val="24"/>
        </w:rPr>
        <w:t>THE SPECIFICATIONS</w:t>
      </w:r>
    </w:p>
    <w:p w14:paraId="4C5E3C14" w14:textId="2A74DA08" w:rsidR="00CE7209" w:rsidRPr="00CE7209" w:rsidRDefault="00CE7209" w:rsidP="00E46934">
      <w:pPr>
        <w:pStyle w:val="ListParagraph"/>
        <w:numPr>
          <w:ilvl w:val="0"/>
          <w:numId w:val="2"/>
        </w:numPr>
        <w:spacing w:after="0" w:line="240" w:lineRule="auto"/>
        <w:rPr>
          <w:rFonts w:ascii="Times New Roman" w:hAnsi="Times New Roman" w:cs="Times New Roman"/>
          <w:b/>
          <w:bCs/>
          <w:sz w:val="24"/>
          <w:szCs w:val="24"/>
        </w:rPr>
      </w:pPr>
      <w:r w:rsidRPr="00CE7209">
        <w:rPr>
          <w:rFonts w:ascii="Times New Roman" w:hAnsi="Times New Roman" w:cs="Times New Roman"/>
          <w:b/>
          <w:bCs/>
          <w:sz w:val="24"/>
          <w:szCs w:val="24"/>
        </w:rPr>
        <w:t>Basic concepts: Stock and spatial structure</w:t>
      </w:r>
    </w:p>
    <w:p w14:paraId="6D2C5E23" w14:textId="1F055193" w:rsidR="000260B6" w:rsidRPr="00FF1DCF" w:rsidRDefault="00FF1DCF" w:rsidP="00FF1DCF">
      <w:pPr>
        <w:pStyle w:val="BodyText"/>
        <w:spacing w:after="0"/>
        <w:rPr>
          <w:sz w:val="24"/>
          <w:szCs w:val="24"/>
        </w:rPr>
      </w:pPr>
      <w:r w:rsidRPr="00FF1DCF">
        <w:rPr>
          <w:sz w:val="24"/>
          <w:szCs w:val="24"/>
        </w:rPr>
        <w:t>T</w:t>
      </w:r>
      <w:r w:rsidR="000260B6" w:rsidRPr="00FF1DCF">
        <w:rPr>
          <w:sz w:val="24"/>
          <w:szCs w:val="24"/>
        </w:rPr>
        <w:t>wo breeding stock structure hypotheses are considered. Asia, Hawaii, and Central</w:t>
      </w:r>
      <w:r>
        <w:rPr>
          <w:sz w:val="24"/>
          <w:szCs w:val="24"/>
        </w:rPr>
        <w:t xml:space="preserve"> </w:t>
      </w:r>
      <w:r w:rsidR="000260B6" w:rsidRPr="00FF1DCF">
        <w:rPr>
          <w:sz w:val="24"/>
          <w:szCs w:val="24"/>
        </w:rPr>
        <w:t>Am</w:t>
      </w:r>
      <w:r>
        <w:rPr>
          <w:sz w:val="24"/>
          <w:szCs w:val="24"/>
        </w:rPr>
        <w:t>erica (Central_Am)</w:t>
      </w:r>
      <w:r w:rsidR="000260B6" w:rsidRPr="00FF1DCF">
        <w:rPr>
          <w:sz w:val="24"/>
          <w:szCs w:val="24"/>
        </w:rPr>
        <w:t xml:space="preserve"> are breeding areas in breeding stock hypotheses B1 and B2. All the whales that breed </w:t>
      </w:r>
      <w:r w:rsidR="00C36ACB">
        <w:rPr>
          <w:sz w:val="24"/>
          <w:szCs w:val="24"/>
        </w:rPr>
        <w:t>near</w:t>
      </w:r>
      <w:r w:rsidR="00C36ACB" w:rsidRPr="00FF1DCF">
        <w:rPr>
          <w:sz w:val="24"/>
          <w:szCs w:val="24"/>
        </w:rPr>
        <w:t xml:space="preserve"> </w:t>
      </w:r>
      <w:r w:rsidR="000260B6" w:rsidRPr="00FF1DCF">
        <w:rPr>
          <w:sz w:val="24"/>
          <w:szCs w:val="24"/>
        </w:rPr>
        <w:t>Mexico</w:t>
      </w:r>
      <w:r w:rsidR="00842920">
        <w:rPr>
          <w:sz w:val="24"/>
          <w:szCs w:val="24"/>
        </w:rPr>
        <w:t xml:space="preserve"> during the winter</w:t>
      </w:r>
      <w:r w:rsidR="000260B6" w:rsidRPr="00FF1DCF">
        <w:rPr>
          <w:sz w:val="24"/>
          <w:szCs w:val="24"/>
        </w:rPr>
        <w:t xml:space="preserve"> are treated as a single stock in breeding stock hypothesis B1</w:t>
      </w:r>
      <w:r>
        <w:rPr>
          <w:sz w:val="24"/>
          <w:szCs w:val="24"/>
        </w:rPr>
        <w:t>:</w:t>
      </w:r>
      <w:r w:rsidR="000260B6" w:rsidRPr="00FF1DCF">
        <w:rPr>
          <w:sz w:val="24"/>
          <w:szCs w:val="24"/>
        </w:rPr>
        <w:t xml:space="preserve"> including Mainland (MX_ML), the Archipiélago de Revillagigedo (MX_AR) and Baja California (MX_BJ). Whales that winter </w:t>
      </w:r>
      <w:r w:rsidR="00842920">
        <w:rPr>
          <w:sz w:val="24"/>
          <w:szCs w:val="24"/>
        </w:rPr>
        <w:t>near</w:t>
      </w:r>
      <w:r w:rsidR="00842920" w:rsidRPr="00FF1DCF">
        <w:rPr>
          <w:sz w:val="24"/>
          <w:szCs w:val="24"/>
        </w:rPr>
        <w:t xml:space="preserve"> </w:t>
      </w:r>
      <w:r w:rsidR="000260B6" w:rsidRPr="00FF1DCF">
        <w:rPr>
          <w:sz w:val="24"/>
          <w:szCs w:val="24"/>
        </w:rPr>
        <w:t>Mexico are divided into two breeding</w:t>
      </w:r>
      <w:r w:rsidR="000260B6" w:rsidRPr="00FF1DCF">
        <w:rPr>
          <w:spacing w:val="-8"/>
          <w:sz w:val="24"/>
          <w:szCs w:val="24"/>
        </w:rPr>
        <w:t xml:space="preserve"> </w:t>
      </w:r>
      <w:r w:rsidR="000260B6" w:rsidRPr="00FF1DCF">
        <w:rPr>
          <w:sz w:val="24"/>
          <w:szCs w:val="24"/>
        </w:rPr>
        <w:t>stocks</w:t>
      </w:r>
      <w:r w:rsidR="000260B6" w:rsidRPr="00FF1DCF">
        <w:rPr>
          <w:spacing w:val="-8"/>
          <w:sz w:val="24"/>
          <w:szCs w:val="24"/>
        </w:rPr>
        <w:t xml:space="preserve"> </w:t>
      </w:r>
      <w:r w:rsidR="000260B6" w:rsidRPr="00FF1DCF">
        <w:rPr>
          <w:sz w:val="24"/>
          <w:szCs w:val="24"/>
        </w:rPr>
        <w:t>in</w:t>
      </w:r>
      <w:r w:rsidR="000260B6" w:rsidRPr="00FF1DCF">
        <w:rPr>
          <w:spacing w:val="-7"/>
          <w:sz w:val="24"/>
          <w:szCs w:val="24"/>
        </w:rPr>
        <w:t xml:space="preserve"> </w:t>
      </w:r>
      <w:r w:rsidR="000260B6" w:rsidRPr="00FF1DCF">
        <w:rPr>
          <w:sz w:val="24"/>
          <w:szCs w:val="24"/>
        </w:rPr>
        <w:t>breeding</w:t>
      </w:r>
      <w:r w:rsidR="000260B6" w:rsidRPr="00FF1DCF">
        <w:rPr>
          <w:spacing w:val="-8"/>
          <w:sz w:val="24"/>
          <w:szCs w:val="24"/>
        </w:rPr>
        <w:t xml:space="preserve"> </w:t>
      </w:r>
      <w:r w:rsidR="000260B6" w:rsidRPr="00FF1DCF">
        <w:rPr>
          <w:sz w:val="24"/>
          <w:szCs w:val="24"/>
        </w:rPr>
        <w:t>stock</w:t>
      </w:r>
      <w:r w:rsidR="000260B6" w:rsidRPr="00FF1DCF">
        <w:rPr>
          <w:spacing w:val="-7"/>
          <w:sz w:val="24"/>
          <w:szCs w:val="24"/>
        </w:rPr>
        <w:t xml:space="preserve"> </w:t>
      </w:r>
      <w:r w:rsidR="000260B6" w:rsidRPr="00FF1DCF">
        <w:rPr>
          <w:sz w:val="24"/>
          <w:szCs w:val="24"/>
        </w:rPr>
        <w:t>hypothesis</w:t>
      </w:r>
      <w:r w:rsidR="000260B6" w:rsidRPr="00FF1DCF">
        <w:rPr>
          <w:spacing w:val="-7"/>
          <w:sz w:val="24"/>
          <w:szCs w:val="24"/>
        </w:rPr>
        <w:t xml:space="preserve"> </w:t>
      </w:r>
      <w:r w:rsidR="000260B6" w:rsidRPr="00FF1DCF">
        <w:rPr>
          <w:sz w:val="24"/>
          <w:szCs w:val="24"/>
        </w:rPr>
        <w:t>B2</w:t>
      </w:r>
      <w:r>
        <w:rPr>
          <w:sz w:val="24"/>
          <w:szCs w:val="24"/>
        </w:rPr>
        <w:t>:</w:t>
      </w:r>
      <w:r w:rsidR="000260B6" w:rsidRPr="00FF1DCF">
        <w:rPr>
          <w:spacing w:val="-7"/>
          <w:sz w:val="24"/>
          <w:szCs w:val="24"/>
        </w:rPr>
        <w:t xml:space="preserve"> </w:t>
      </w:r>
      <w:r w:rsidR="000260B6" w:rsidRPr="00FF1DCF">
        <w:rPr>
          <w:sz w:val="24"/>
          <w:szCs w:val="24"/>
        </w:rPr>
        <w:lastRenderedPageBreak/>
        <w:t>MX_AR</w:t>
      </w:r>
      <w:r w:rsidR="000260B6" w:rsidRPr="00FF1DCF">
        <w:rPr>
          <w:spacing w:val="-7"/>
          <w:sz w:val="24"/>
          <w:szCs w:val="24"/>
        </w:rPr>
        <w:t xml:space="preserve"> </w:t>
      </w:r>
      <w:r w:rsidR="000260B6" w:rsidRPr="00FF1DCF">
        <w:rPr>
          <w:sz w:val="24"/>
          <w:szCs w:val="24"/>
        </w:rPr>
        <w:t>and</w:t>
      </w:r>
      <w:r w:rsidR="000260B6" w:rsidRPr="00FF1DCF">
        <w:rPr>
          <w:spacing w:val="-7"/>
          <w:sz w:val="24"/>
          <w:szCs w:val="24"/>
        </w:rPr>
        <w:t xml:space="preserve"> </w:t>
      </w:r>
      <w:r w:rsidR="000260B6" w:rsidRPr="00FF1DCF">
        <w:rPr>
          <w:sz w:val="24"/>
          <w:szCs w:val="24"/>
        </w:rPr>
        <w:t>MX_ML</w:t>
      </w:r>
      <w:r w:rsidR="000260B6" w:rsidRPr="00FF1DCF">
        <w:rPr>
          <w:spacing w:val="-7"/>
          <w:sz w:val="24"/>
          <w:szCs w:val="24"/>
        </w:rPr>
        <w:t xml:space="preserve"> </w:t>
      </w:r>
      <w:r w:rsidR="000260B6" w:rsidRPr="00FF1DCF">
        <w:rPr>
          <w:sz w:val="24"/>
          <w:szCs w:val="24"/>
        </w:rPr>
        <w:t>(Table</w:t>
      </w:r>
      <w:r w:rsidR="000260B6" w:rsidRPr="00FF1DCF">
        <w:rPr>
          <w:spacing w:val="-6"/>
          <w:sz w:val="24"/>
          <w:szCs w:val="24"/>
        </w:rPr>
        <w:t xml:space="preserve"> </w:t>
      </w:r>
      <w:r>
        <w:rPr>
          <w:spacing w:val="-6"/>
          <w:sz w:val="24"/>
          <w:szCs w:val="24"/>
        </w:rPr>
        <w:t>A.</w:t>
      </w:r>
      <w:r w:rsidR="000260B6" w:rsidRPr="00FF1DCF">
        <w:rPr>
          <w:sz w:val="24"/>
          <w:szCs w:val="24"/>
        </w:rPr>
        <w:t>1).</w:t>
      </w:r>
      <w:r w:rsidR="000260B6" w:rsidRPr="00FF1DCF">
        <w:rPr>
          <w:spacing w:val="-6"/>
          <w:sz w:val="24"/>
          <w:szCs w:val="24"/>
        </w:rPr>
        <w:t xml:space="preserve"> </w:t>
      </w:r>
      <w:r w:rsidR="000260B6" w:rsidRPr="00FF1DCF">
        <w:rPr>
          <w:sz w:val="24"/>
          <w:szCs w:val="24"/>
        </w:rPr>
        <w:t>The</w:t>
      </w:r>
      <w:r w:rsidR="000260B6" w:rsidRPr="00FF1DCF">
        <w:rPr>
          <w:spacing w:val="-7"/>
          <w:sz w:val="24"/>
          <w:szCs w:val="24"/>
        </w:rPr>
        <w:t xml:space="preserve"> </w:t>
      </w:r>
      <w:r w:rsidR="000260B6" w:rsidRPr="00FF1DCF">
        <w:rPr>
          <w:sz w:val="24"/>
          <w:szCs w:val="24"/>
        </w:rPr>
        <w:t>whales</w:t>
      </w:r>
      <w:r w:rsidR="000260B6" w:rsidRPr="00FF1DCF">
        <w:rPr>
          <w:spacing w:val="-7"/>
          <w:sz w:val="24"/>
          <w:szCs w:val="24"/>
        </w:rPr>
        <w:t xml:space="preserve"> </w:t>
      </w:r>
      <w:r w:rsidR="000260B6" w:rsidRPr="00FF1DCF">
        <w:rPr>
          <w:sz w:val="24"/>
          <w:szCs w:val="24"/>
        </w:rPr>
        <w:t>found</w:t>
      </w:r>
      <w:r w:rsidR="000260B6" w:rsidRPr="00FF1DCF">
        <w:rPr>
          <w:spacing w:val="-8"/>
          <w:sz w:val="24"/>
          <w:szCs w:val="24"/>
        </w:rPr>
        <w:t xml:space="preserve"> </w:t>
      </w:r>
      <w:r w:rsidR="00842920">
        <w:rPr>
          <w:sz w:val="24"/>
          <w:szCs w:val="24"/>
        </w:rPr>
        <w:t>near</w:t>
      </w:r>
      <w:r w:rsidR="00842920" w:rsidRPr="00FF1DCF">
        <w:rPr>
          <w:spacing w:val="-6"/>
          <w:sz w:val="24"/>
          <w:szCs w:val="24"/>
        </w:rPr>
        <w:t xml:space="preserve"> </w:t>
      </w:r>
      <w:r w:rsidR="000260B6" w:rsidRPr="00FF1DCF">
        <w:rPr>
          <w:sz w:val="24"/>
          <w:szCs w:val="24"/>
        </w:rPr>
        <w:t>Baja California</w:t>
      </w:r>
      <w:r w:rsidR="000260B6" w:rsidRPr="00FF1DCF">
        <w:rPr>
          <w:spacing w:val="-3"/>
          <w:sz w:val="24"/>
          <w:szCs w:val="24"/>
        </w:rPr>
        <w:t xml:space="preserve"> </w:t>
      </w:r>
      <w:r w:rsidR="000260B6" w:rsidRPr="00FF1DCF">
        <w:rPr>
          <w:sz w:val="24"/>
          <w:szCs w:val="24"/>
        </w:rPr>
        <w:t>(MX_BJ)</w:t>
      </w:r>
      <w:r w:rsidR="000260B6" w:rsidRPr="00FF1DCF">
        <w:rPr>
          <w:spacing w:val="-5"/>
          <w:sz w:val="24"/>
          <w:szCs w:val="24"/>
        </w:rPr>
        <w:t xml:space="preserve"> </w:t>
      </w:r>
      <w:r w:rsidR="000260B6" w:rsidRPr="00FF1DCF">
        <w:rPr>
          <w:sz w:val="24"/>
          <w:szCs w:val="24"/>
        </w:rPr>
        <w:t>are</w:t>
      </w:r>
      <w:r w:rsidR="000260B6" w:rsidRPr="00FF1DCF">
        <w:rPr>
          <w:spacing w:val="-3"/>
          <w:sz w:val="24"/>
          <w:szCs w:val="24"/>
        </w:rPr>
        <w:t xml:space="preserve"> </w:t>
      </w:r>
      <w:r w:rsidR="000260B6" w:rsidRPr="00FF1DCF">
        <w:rPr>
          <w:sz w:val="24"/>
          <w:szCs w:val="24"/>
        </w:rPr>
        <w:t>excluded</w:t>
      </w:r>
      <w:r w:rsidR="000260B6" w:rsidRPr="00FF1DCF">
        <w:rPr>
          <w:spacing w:val="-4"/>
          <w:sz w:val="24"/>
          <w:szCs w:val="24"/>
        </w:rPr>
        <w:t xml:space="preserve"> </w:t>
      </w:r>
      <w:r w:rsidR="000260B6" w:rsidRPr="00FF1DCF">
        <w:rPr>
          <w:sz w:val="24"/>
          <w:szCs w:val="24"/>
        </w:rPr>
        <w:t>from</w:t>
      </w:r>
      <w:r w:rsidR="000260B6" w:rsidRPr="00FF1DCF">
        <w:rPr>
          <w:spacing w:val="-3"/>
          <w:sz w:val="24"/>
          <w:szCs w:val="24"/>
        </w:rPr>
        <w:t xml:space="preserve"> </w:t>
      </w:r>
      <w:r w:rsidR="000260B6" w:rsidRPr="00FF1DCF">
        <w:rPr>
          <w:sz w:val="24"/>
          <w:szCs w:val="24"/>
        </w:rPr>
        <w:t>the</w:t>
      </w:r>
      <w:r w:rsidR="000260B6" w:rsidRPr="00FF1DCF">
        <w:rPr>
          <w:spacing w:val="-3"/>
          <w:sz w:val="24"/>
          <w:szCs w:val="24"/>
        </w:rPr>
        <w:t xml:space="preserve"> </w:t>
      </w:r>
      <w:r w:rsidR="000260B6" w:rsidRPr="00FF1DCF">
        <w:rPr>
          <w:sz w:val="24"/>
          <w:szCs w:val="24"/>
        </w:rPr>
        <w:t>B2</w:t>
      </w:r>
      <w:r w:rsidR="000260B6" w:rsidRPr="00FF1DCF">
        <w:rPr>
          <w:spacing w:val="-4"/>
          <w:sz w:val="24"/>
          <w:szCs w:val="24"/>
        </w:rPr>
        <w:t xml:space="preserve"> </w:t>
      </w:r>
      <w:r w:rsidR="000260B6" w:rsidRPr="00FF1DCF">
        <w:rPr>
          <w:sz w:val="24"/>
          <w:szCs w:val="24"/>
        </w:rPr>
        <w:t>breeding</w:t>
      </w:r>
      <w:r w:rsidR="000260B6" w:rsidRPr="00FF1DCF">
        <w:rPr>
          <w:spacing w:val="-3"/>
          <w:sz w:val="24"/>
          <w:szCs w:val="24"/>
        </w:rPr>
        <w:t xml:space="preserve"> </w:t>
      </w:r>
      <w:r w:rsidR="000260B6" w:rsidRPr="00FF1DCF">
        <w:rPr>
          <w:sz w:val="24"/>
          <w:szCs w:val="24"/>
        </w:rPr>
        <w:t>stock</w:t>
      </w:r>
      <w:r w:rsidR="000260B6" w:rsidRPr="00FF1DCF">
        <w:rPr>
          <w:spacing w:val="-4"/>
          <w:sz w:val="24"/>
          <w:szCs w:val="24"/>
        </w:rPr>
        <w:t xml:space="preserve"> </w:t>
      </w:r>
      <w:r w:rsidR="000260B6" w:rsidRPr="00FF1DCF">
        <w:rPr>
          <w:sz w:val="24"/>
          <w:szCs w:val="24"/>
        </w:rPr>
        <w:t>hypothesis</w:t>
      </w:r>
      <w:r w:rsidR="000260B6" w:rsidRPr="00FF1DCF">
        <w:rPr>
          <w:spacing w:val="-3"/>
          <w:sz w:val="24"/>
          <w:szCs w:val="24"/>
        </w:rPr>
        <w:t xml:space="preserve"> </w:t>
      </w:r>
      <w:r w:rsidR="000260B6" w:rsidRPr="00FF1DCF">
        <w:rPr>
          <w:sz w:val="24"/>
          <w:szCs w:val="24"/>
        </w:rPr>
        <w:t>based</w:t>
      </w:r>
      <w:r w:rsidR="000260B6" w:rsidRPr="00FF1DCF">
        <w:rPr>
          <w:spacing w:val="-4"/>
          <w:sz w:val="24"/>
          <w:szCs w:val="24"/>
        </w:rPr>
        <w:t xml:space="preserve"> </w:t>
      </w:r>
      <w:r w:rsidR="000260B6" w:rsidRPr="00FF1DCF">
        <w:rPr>
          <w:sz w:val="24"/>
          <w:szCs w:val="24"/>
        </w:rPr>
        <w:t>on</w:t>
      </w:r>
      <w:r w:rsidR="000260B6" w:rsidRPr="00FF1DCF">
        <w:rPr>
          <w:spacing w:val="-4"/>
          <w:sz w:val="24"/>
          <w:szCs w:val="24"/>
        </w:rPr>
        <w:t xml:space="preserve"> </w:t>
      </w:r>
      <w:r w:rsidR="000260B6" w:rsidRPr="00FF1DCF">
        <w:rPr>
          <w:sz w:val="24"/>
          <w:szCs w:val="24"/>
        </w:rPr>
        <w:t>evidence</w:t>
      </w:r>
      <w:r w:rsidR="000260B6" w:rsidRPr="00FF1DCF">
        <w:rPr>
          <w:spacing w:val="-3"/>
          <w:sz w:val="24"/>
          <w:szCs w:val="24"/>
        </w:rPr>
        <w:t xml:space="preserve"> </w:t>
      </w:r>
      <w:r w:rsidR="000260B6" w:rsidRPr="00FF1DCF">
        <w:rPr>
          <w:sz w:val="24"/>
          <w:szCs w:val="24"/>
        </w:rPr>
        <w:t>of</w:t>
      </w:r>
      <w:r w:rsidR="000260B6" w:rsidRPr="00FF1DCF">
        <w:rPr>
          <w:spacing w:val="-3"/>
          <w:sz w:val="24"/>
          <w:szCs w:val="24"/>
        </w:rPr>
        <w:t xml:space="preserve"> </w:t>
      </w:r>
      <w:r w:rsidR="000260B6" w:rsidRPr="00FF1DCF">
        <w:rPr>
          <w:sz w:val="24"/>
          <w:szCs w:val="24"/>
        </w:rPr>
        <w:t>mixing</w:t>
      </w:r>
      <w:r w:rsidR="000260B6" w:rsidRPr="00FF1DCF">
        <w:rPr>
          <w:spacing w:val="-4"/>
          <w:sz w:val="24"/>
          <w:szCs w:val="24"/>
        </w:rPr>
        <w:t xml:space="preserve"> </w:t>
      </w:r>
      <w:r w:rsidR="000260B6" w:rsidRPr="00FF1DCF">
        <w:rPr>
          <w:sz w:val="24"/>
          <w:szCs w:val="24"/>
        </w:rPr>
        <w:t>with MX_AR and</w:t>
      </w:r>
      <w:r w:rsidR="000260B6" w:rsidRPr="00FF1DCF">
        <w:rPr>
          <w:spacing w:val="-2"/>
          <w:sz w:val="24"/>
          <w:szCs w:val="24"/>
        </w:rPr>
        <w:t xml:space="preserve"> </w:t>
      </w:r>
      <w:r w:rsidR="000260B6" w:rsidRPr="00FF1DCF">
        <w:rPr>
          <w:sz w:val="24"/>
          <w:szCs w:val="24"/>
        </w:rPr>
        <w:t>MX_ML.</w:t>
      </w:r>
    </w:p>
    <w:p w14:paraId="695172DC" w14:textId="77777777" w:rsidR="00FF1DCF" w:rsidRDefault="000260B6" w:rsidP="00FF1DCF">
      <w:pPr>
        <w:pStyle w:val="BodyText"/>
        <w:spacing w:after="0"/>
        <w:ind w:firstLine="360"/>
        <w:rPr>
          <w:sz w:val="24"/>
          <w:szCs w:val="24"/>
        </w:rPr>
      </w:pPr>
      <w:r w:rsidRPr="00FF1DCF">
        <w:rPr>
          <w:sz w:val="24"/>
          <w:szCs w:val="24"/>
        </w:rPr>
        <w:t xml:space="preserve">There are two hypotheses regarding how the feeding grounds are combined (F1 and F2; Table </w:t>
      </w:r>
      <w:r w:rsidR="00FF1DCF">
        <w:rPr>
          <w:sz w:val="24"/>
          <w:szCs w:val="24"/>
        </w:rPr>
        <w:t>A.</w:t>
      </w:r>
      <w:r w:rsidRPr="00FF1DCF">
        <w:rPr>
          <w:sz w:val="24"/>
          <w:szCs w:val="24"/>
        </w:rPr>
        <w:t>1). These hypotheses</w:t>
      </w:r>
      <w:r w:rsidRPr="00FF1DCF">
        <w:rPr>
          <w:spacing w:val="-8"/>
          <w:sz w:val="24"/>
          <w:szCs w:val="24"/>
        </w:rPr>
        <w:t xml:space="preserve"> </w:t>
      </w:r>
      <w:r w:rsidRPr="00FF1DCF">
        <w:rPr>
          <w:sz w:val="24"/>
          <w:szCs w:val="24"/>
        </w:rPr>
        <w:t>differ</w:t>
      </w:r>
      <w:r w:rsidRPr="00FF1DCF">
        <w:rPr>
          <w:spacing w:val="-8"/>
          <w:sz w:val="24"/>
          <w:szCs w:val="24"/>
        </w:rPr>
        <w:t xml:space="preserve"> </w:t>
      </w:r>
      <w:r w:rsidRPr="00FF1DCF">
        <w:rPr>
          <w:sz w:val="24"/>
          <w:szCs w:val="24"/>
        </w:rPr>
        <w:t>in</w:t>
      </w:r>
      <w:r w:rsidRPr="00FF1DCF">
        <w:rPr>
          <w:spacing w:val="-8"/>
          <w:sz w:val="24"/>
          <w:szCs w:val="24"/>
        </w:rPr>
        <w:t xml:space="preserve"> </w:t>
      </w:r>
      <w:r w:rsidRPr="00FF1DCF">
        <w:rPr>
          <w:sz w:val="24"/>
          <w:szCs w:val="24"/>
        </w:rPr>
        <w:t>terms</w:t>
      </w:r>
      <w:r w:rsidRPr="00FF1DCF">
        <w:rPr>
          <w:spacing w:val="-7"/>
          <w:sz w:val="24"/>
          <w:szCs w:val="24"/>
        </w:rPr>
        <w:t xml:space="preserve"> </w:t>
      </w:r>
      <w:r w:rsidRPr="00FF1DCF">
        <w:rPr>
          <w:sz w:val="24"/>
          <w:szCs w:val="24"/>
        </w:rPr>
        <w:t>of</w:t>
      </w:r>
      <w:r w:rsidRPr="00FF1DCF">
        <w:rPr>
          <w:spacing w:val="-8"/>
          <w:sz w:val="24"/>
          <w:szCs w:val="24"/>
        </w:rPr>
        <w:t xml:space="preserve"> </w:t>
      </w:r>
      <w:r w:rsidRPr="00FF1DCF">
        <w:rPr>
          <w:sz w:val="24"/>
          <w:szCs w:val="24"/>
        </w:rPr>
        <w:t>where</w:t>
      </w:r>
      <w:r w:rsidRPr="00FF1DCF">
        <w:rPr>
          <w:spacing w:val="-9"/>
          <w:sz w:val="24"/>
          <w:szCs w:val="24"/>
        </w:rPr>
        <w:t xml:space="preserve"> </w:t>
      </w:r>
      <w:r w:rsidRPr="00FF1DCF">
        <w:rPr>
          <w:sz w:val="24"/>
          <w:szCs w:val="24"/>
        </w:rPr>
        <w:t>the</w:t>
      </w:r>
      <w:r w:rsidRPr="00FF1DCF">
        <w:rPr>
          <w:spacing w:val="-7"/>
          <w:sz w:val="24"/>
          <w:szCs w:val="24"/>
        </w:rPr>
        <w:t xml:space="preserve"> </w:t>
      </w:r>
      <w:r w:rsidR="00FF1DCF">
        <w:rPr>
          <w:spacing w:val="-7"/>
          <w:sz w:val="24"/>
          <w:szCs w:val="24"/>
        </w:rPr>
        <w:t>Western Gulf of Alaska (</w:t>
      </w:r>
      <w:r w:rsidRPr="00FF1DCF">
        <w:rPr>
          <w:sz w:val="24"/>
          <w:szCs w:val="24"/>
        </w:rPr>
        <w:t>WGOA</w:t>
      </w:r>
      <w:r w:rsidR="00FF1DCF">
        <w:rPr>
          <w:sz w:val="24"/>
          <w:szCs w:val="24"/>
        </w:rPr>
        <w:t>)</w:t>
      </w:r>
      <w:r w:rsidRPr="00FF1DCF">
        <w:rPr>
          <w:spacing w:val="-9"/>
          <w:sz w:val="24"/>
          <w:szCs w:val="24"/>
        </w:rPr>
        <w:t xml:space="preserve"> </w:t>
      </w:r>
      <w:r w:rsidRPr="00FF1DCF">
        <w:rPr>
          <w:sz w:val="24"/>
          <w:szCs w:val="24"/>
        </w:rPr>
        <w:t>region</w:t>
      </w:r>
      <w:r w:rsidRPr="00FF1DCF">
        <w:rPr>
          <w:spacing w:val="-7"/>
          <w:sz w:val="24"/>
          <w:szCs w:val="24"/>
        </w:rPr>
        <w:t xml:space="preserve"> </w:t>
      </w:r>
      <w:r w:rsidRPr="00FF1DCF">
        <w:rPr>
          <w:sz w:val="24"/>
          <w:szCs w:val="24"/>
        </w:rPr>
        <w:t>is</w:t>
      </w:r>
      <w:r w:rsidRPr="00FF1DCF">
        <w:rPr>
          <w:spacing w:val="-8"/>
          <w:sz w:val="24"/>
          <w:szCs w:val="24"/>
        </w:rPr>
        <w:t xml:space="preserve"> </w:t>
      </w:r>
      <w:r w:rsidRPr="00FF1DCF">
        <w:rPr>
          <w:sz w:val="24"/>
          <w:szCs w:val="24"/>
        </w:rPr>
        <w:t>included.</w:t>
      </w:r>
      <w:r w:rsidRPr="00FF1DCF">
        <w:rPr>
          <w:spacing w:val="-8"/>
          <w:sz w:val="24"/>
          <w:szCs w:val="24"/>
        </w:rPr>
        <w:t xml:space="preserve"> </w:t>
      </w:r>
      <w:r w:rsidRPr="00FF1DCF">
        <w:rPr>
          <w:sz w:val="24"/>
          <w:szCs w:val="24"/>
        </w:rPr>
        <w:t>The</w:t>
      </w:r>
      <w:r w:rsidRPr="00FF1DCF">
        <w:rPr>
          <w:spacing w:val="-9"/>
          <w:sz w:val="24"/>
          <w:szCs w:val="24"/>
        </w:rPr>
        <w:t xml:space="preserve"> </w:t>
      </w:r>
      <w:r w:rsidRPr="00FF1DCF">
        <w:rPr>
          <w:sz w:val="24"/>
          <w:szCs w:val="24"/>
        </w:rPr>
        <w:t>WGOA</w:t>
      </w:r>
      <w:r w:rsidRPr="00FF1DCF">
        <w:rPr>
          <w:spacing w:val="-8"/>
          <w:sz w:val="24"/>
          <w:szCs w:val="24"/>
        </w:rPr>
        <w:t xml:space="preserve"> </w:t>
      </w:r>
      <w:r w:rsidRPr="00FF1DCF">
        <w:rPr>
          <w:sz w:val="24"/>
          <w:szCs w:val="24"/>
        </w:rPr>
        <w:t>is</w:t>
      </w:r>
      <w:r w:rsidRPr="00FF1DCF">
        <w:rPr>
          <w:spacing w:val="-8"/>
          <w:sz w:val="24"/>
          <w:szCs w:val="24"/>
        </w:rPr>
        <w:t xml:space="preserve"> </w:t>
      </w:r>
      <w:r w:rsidRPr="00FF1DCF">
        <w:rPr>
          <w:sz w:val="24"/>
          <w:szCs w:val="24"/>
        </w:rPr>
        <w:t>combined</w:t>
      </w:r>
      <w:r w:rsidRPr="00FF1DCF">
        <w:rPr>
          <w:spacing w:val="-8"/>
          <w:sz w:val="24"/>
          <w:szCs w:val="24"/>
        </w:rPr>
        <w:t xml:space="preserve"> </w:t>
      </w:r>
      <w:r w:rsidRPr="00FF1DCF">
        <w:rPr>
          <w:sz w:val="24"/>
          <w:szCs w:val="24"/>
        </w:rPr>
        <w:t>with</w:t>
      </w:r>
      <w:r w:rsidRPr="00FF1DCF">
        <w:rPr>
          <w:spacing w:val="-9"/>
          <w:sz w:val="24"/>
          <w:szCs w:val="24"/>
        </w:rPr>
        <w:t xml:space="preserve"> </w:t>
      </w:r>
      <w:r w:rsidRPr="00FF1DCF">
        <w:rPr>
          <w:sz w:val="24"/>
          <w:szCs w:val="24"/>
        </w:rPr>
        <w:t>the</w:t>
      </w:r>
      <w:r w:rsidRPr="00FF1DCF">
        <w:rPr>
          <w:spacing w:val="-7"/>
          <w:sz w:val="24"/>
          <w:szCs w:val="24"/>
        </w:rPr>
        <w:t xml:space="preserve"> </w:t>
      </w:r>
      <w:r w:rsidR="00FF1DCF">
        <w:rPr>
          <w:spacing w:val="-7"/>
          <w:sz w:val="24"/>
          <w:szCs w:val="24"/>
        </w:rPr>
        <w:t>Northern Gulf of Alaska (</w:t>
      </w:r>
      <w:r w:rsidRPr="00FF1DCF">
        <w:rPr>
          <w:sz w:val="24"/>
          <w:szCs w:val="24"/>
        </w:rPr>
        <w:t>NGOA</w:t>
      </w:r>
      <w:r w:rsidR="00FF1DCF">
        <w:rPr>
          <w:sz w:val="24"/>
          <w:szCs w:val="24"/>
        </w:rPr>
        <w:t>)</w:t>
      </w:r>
      <w:r w:rsidRPr="00FF1DCF">
        <w:rPr>
          <w:sz w:val="24"/>
          <w:szCs w:val="24"/>
        </w:rPr>
        <w:t xml:space="preserve"> in feeding ground hypothesis F1 to create the </w:t>
      </w:r>
      <w:r w:rsidR="00FF1DCF">
        <w:rPr>
          <w:sz w:val="24"/>
          <w:szCs w:val="24"/>
        </w:rPr>
        <w:t>Gulf of Alaska (</w:t>
      </w:r>
      <w:r w:rsidRPr="00FF1DCF">
        <w:rPr>
          <w:sz w:val="24"/>
          <w:szCs w:val="24"/>
        </w:rPr>
        <w:t>GOA</w:t>
      </w:r>
      <w:r w:rsidR="00FF1DCF">
        <w:rPr>
          <w:sz w:val="24"/>
          <w:szCs w:val="24"/>
        </w:rPr>
        <w:t>)</w:t>
      </w:r>
      <w:r w:rsidRPr="00FF1DCF">
        <w:rPr>
          <w:sz w:val="24"/>
          <w:szCs w:val="24"/>
        </w:rPr>
        <w:t xml:space="preserve"> region (WGOA+NGOA). The WGOA is combined with the eastern Aleutians (EAL) and Bering Sea (BER) to form the EAL+BER+NGOA region in feeding ground hypothesis</w:t>
      </w:r>
      <w:r w:rsidRPr="00FF1DCF">
        <w:rPr>
          <w:spacing w:val="-2"/>
          <w:sz w:val="24"/>
          <w:szCs w:val="24"/>
        </w:rPr>
        <w:t xml:space="preserve"> </w:t>
      </w:r>
      <w:r w:rsidRPr="00FF1DCF">
        <w:rPr>
          <w:sz w:val="24"/>
          <w:szCs w:val="24"/>
        </w:rPr>
        <w:t>F2.</w:t>
      </w:r>
    </w:p>
    <w:p w14:paraId="3FB3AEF7" w14:textId="2A173AFD" w:rsidR="000260B6" w:rsidRPr="00FF1DCF" w:rsidRDefault="000260B6" w:rsidP="00FF1DCF">
      <w:pPr>
        <w:pStyle w:val="BodyText"/>
        <w:spacing w:after="0"/>
        <w:ind w:firstLine="360"/>
        <w:rPr>
          <w:sz w:val="24"/>
          <w:szCs w:val="24"/>
        </w:rPr>
      </w:pPr>
      <w:r w:rsidRPr="00FF1DCF">
        <w:rPr>
          <w:sz w:val="24"/>
          <w:szCs w:val="24"/>
        </w:rPr>
        <w:t>Combining</w:t>
      </w:r>
      <w:r w:rsidRPr="00FF1DCF">
        <w:rPr>
          <w:spacing w:val="-4"/>
          <w:sz w:val="24"/>
          <w:szCs w:val="24"/>
        </w:rPr>
        <w:t xml:space="preserve"> </w:t>
      </w:r>
      <w:r w:rsidRPr="00FF1DCF">
        <w:rPr>
          <w:sz w:val="24"/>
          <w:szCs w:val="24"/>
        </w:rPr>
        <w:t>the</w:t>
      </w:r>
      <w:r w:rsidRPr="00FF1DCF">
        <w:rPr>
          <w:spacing w:val="-4"/>
          <w:sz w:val="24"/>
          <w:szCs w:val="24"/>
        </w:rPr>
        <w:t xml:space="preserve"> </w:t>
      </w:r>
      <w:r w:rsidRPr="00FF1DCF">
        <w:rPr>
          <w:sz w:val="24"/>
          <w:szCs w:val="24"/>
        </w:rPr>
        <w:t>breeding</w:t>
      </w:r>
      <w:r w:rsidRPr="00FF1DCF">
        <w:rPr>
          <w:spacing w:val="-5"/>
          <w:sz w:val="24"/>
          <w:szCs w:val="24"/>
        </w:rPr>
        <w:t xml:space="preserve"> </w:t>
      </w:r>
      <w:r w:rsidRPr="00FF1DCF">
        <w:rPr>
          <w:sz w:val="24"/>
          <w:szCs w:val="24"/>
        </w:rPr>
        <w:t>and</w:t>
      </w:r>
      <w:r w:rsidRPr="00FF1DCF">
        <w:rPr>
          <w:spacing w:val="-4"/>
          <w:sz w:val="24"/>
          <w:szCs w:val="24"/>
        </w:rPr>
        <w:t xml:space="preserve"> </w:t>
      </w:r>
      <w:r w:rsidRPr="00FF1DCF">
        <w:rPr>
          <w:sz w:val="24"/>
          <w:szCs w:val="24"/>
        </w:rPr>
        <w:t>feeding</w:t>
      </w:r>
      <w:r w:rsidRPr="00FF1DCF">
        <w:rPr>
          <w:spacing w:val="-4"/>
          <w:sz w:val="24"/>
          <w:szCs w:val="24"/>
        </w:rPr>
        <w:t xml:space="preserve"> </w:t>
      </w:r>
      <w:r w:rsidRPr="00FF1DCF">
        <w:rPr>
          <w:sz w:val="24"/>
          <w:szCs w:val="24"/>
        </w:rPr>
        <w:t>hypotheses</w:t>
      </w:r>
      <w:r w:rsidRPr="00FF1DCF">
        <w:rPr>
          <w:spacing w:val="-6"/>
          <w:sz w:val="24"/>
          <w:szCs w:val="24"/>
        </w:rPr>
        <w:t xml:space="preserve"> </w:t>
      </w:r>
      <w:r w:rsidRPr="00FF1DCF">
        <w:rPr>
          <w:sz w:val="24"/>
          <w:szCs w:val="24"/>
        </w:rPr>
        <w:t>lead</w:t>
      </w:r>
      <w:r w:rsidR="006403F0">
        <w:rPr>
          <w:sz w:val="24"/>
          <w:szCs w:val="24"/>
        </w:rPr>
        <w:t>s</w:t>
      </w:r>
      <w:r w:rsidRPr="00FF1DCF">
        <w:rPr>
          <w:spacing w:val="-3"/>
          <w:sz w:val="24"/>
          <w:szCs w:val="24"/>
        </w:rPr>
        <w:t xml:space="preserve"> </w:t>
      </w:r>
      <w:r w:rsidRPr="00FF1DCF">
        <w:rPr>
          <w:sz w:val="24"/>
          <w:szCs w:val="24"/>
        </w:rPr>
        <w:t>to</w:t>
      </w:r>
      <w:r w:rsidRPr="00FF1DCF">
        <w:rPr>
          <w:spacing w:val="-4"/>
          <w:sz w:val="24"/>
          <w:szCs w:val="24"/>
        </w:rPr>
        <w:t xml:space="preserve"> </w:t>
      </w:r>
      <w:r w:rsidRPr="00FF1DCF">
        <w:rPr>
          <w:sz w:val="24"/>
          <w:szCs w:val="24"/>
        </w:rPr>
        <w:t>four</w:t>
      </w:r>
      <w:r w:rsidRPr="00FF1DCF">
        <w:rPr>
          <w:spacing w:val="-5"/>
          <w:sz w:val="24"/>
          <w:szCs w:val="24"/>
        </w:rPr>
        <w:t xml:space="preserve"> </w:t>
      </w:r>
      <w:r w:rsidRPr="00FF1DCF">
        <w:rPr>
          <w:sz w:val="24"/>
          <w:szCs w:val="24"/>
        </w:rPr>
        <w:t>“cases”</w:t>
      </w:r>
      <w:r w:rsidRPr="00FF1DCF">
        <w:rPr>
          <w:spacing w:val="-4"/>
          <w:sz w:val="24"/>
          <w:szCs w:val="24"/>
        </w:rPr>
        <w:t xml:space="preserve"> </w:t>
      </w:r>
      <w:r w:rsidRPr="00FF1DCF">
        <w:rPr>
          <w:sz w:val="24"/>
          <w:szCs w:val="24"/>
        </w:rPr>
        <w:t>(B1</w:t>
      </w:r>
      <w:r w:rsidR="001823F2">
        <w:rPr>
          <w:sz w:val="24"/>
          <w:szCs w:val="24"/>
        </w:rPr>
        <w:t>-</w:t>
      </w:r>
      <w:r w:rsidRPr="00FF1DCF">
        <w:rPr>
          <w:sz w:val="24"/>
          <w:szCs w:val="24"/>
        </w:rPr>
        <w:t>F1,</w:t>
      </w:r>
      <w:r w:rsidRPr="00FF1DCF">
        <w:rPr>
          <w:spacing w:val="-5"/>
          <w:sz w:val="24"/>
          <w:szCs w:val="24"/>
        </w:rPr>
        <w:t xml:space="preserve"> </w:t>
      </w:r>
      <w:r w:rsidRPr="00FF1DCF">
        <w:rPr>
          <w:sz w:val="24"/>
          <w:szCs w:val="24"/>
        </w:rPr>
        <w:t>B2</w:t>
      </w:r>
      <w:r w:rsidR="001823F2">
        <w:rPr>
          <w:sz w:val="24"/>
          <w:szCs w:val="24"/>
        </w:rPr>
        <w:t>-</w:t>
      </w:r>
      <w:r w:rsidRPr="00FF1DCF">
        <w:rPr>
          <w:sz w:val="24"/>
          <w:szCs w:val="24"/>
        </w:rPr>
        <w:t>F1,</w:t>
      </w:r>
      <w:r w:rsidRPr="00FF1DCF">
        <w:rPr>
          <w:spacing w:val="-4"/>
          <w:sz w:val="24"/>
          <w:szCs w:val="24"/>
        </w:rPr>
        <w:t xml:space="preserve"> </w:t>
      </w:r>
      <w:r w:rsidRPr="00FF1DCF">
        <w:rPr>
          <w:sz w:val="24"/>
          <w:szCs w:val="24"/>
        </w:rPr>
        <w:t>B1</w:t>
      </w:r>
      <w:r w:rsidR="001823F2">
        <w:rPr>
          <w:sz w:val="24"/>
          <w:szCs w:val="24"/>
        </w:rPr>
        <w:t>-</w:t>
      </w:r>
      <w:r w:rsidRPr="00FF1DCF">
        <w:rPr>
          <w:sz w:val="24"/>
          <w:szCs w:val="24"/>
        </w:rPr>
        <w:t>F2,</w:t>
      </w:r>
      <w:r w:rsidRPr="00FF1DCF">
        <w:rPr>
          <w:spacing w:val="-4"/>
          <w:sz w:val="24"/>
          <w:szCs w:val="24"/>
        </w:rPr>
        <w:t xml:space="preserve"> </w:t>
      </w:r>
      <w:r w:rsidRPr="00FF1DCF">
        <w:rPr>
          <w:sz w:val="24"/>
          <w:szCs w:val="24"/>
        </w:rPr>
        <w:t>B2</w:t>
      </w:r>
      <w:r w:rsidR="001823F2">
        <w:rPr>
          <w:sz w:val="24"/>
          <w:szCs w:val="24"/>
        </w:rPr>
        <w:t>-</w:t>
      </w:r>
      <w:r w:rsidRPr="00FF1DCF">
        <w:rPr>
          <w:sz w:val="24"/>
          <w:szCs w:val="24"/>
        </w:rPr>
        <w:t>F2).</w:t>
      </w:r>
      <w:r w:rsidRPr="00FF1DCF">
        <w:rPr>
          <w:spacing w:val="-5"/>
          <w:sz w:val="24"/>
          <w:szCs w:val="24"/>
        </w:rPr>
        <w:t xml:space="preserve"> </w:t>
      </w:r>
      <w:r w:rsidR="006E4C81">
        <w:rPr>
          <w:spacing w:val="-5"/>
          <w:sz w:val="24"/>
          <w:szCs w:val="24"/>
        </w:rPr>
        <w:t xml:space="preserve">Table A.2 shows the presence-absence matrices </w:t>
      </w:r>
      <w:r w:rsidR="00FB245A">
        <w:rPr>
          <w:spacing w:val="-5"/>
          <w:sz w:val="24"/>
          <w:szCs w:val="24"/>
        </w:rPr>
        <w:t xml:space="preserve">for each </w:t>
      </w:r>
      <w:r w:rsidR="00842920">
        <w:rPr>
          <w:spacing w:val="-5"/>
          <w:sz w:val="24"/>
          <w:szCs w:val="24"/>
        </w:rPr>
        <w:t>“case”</w:t>
      </w:r>
      <w:r w:rsidR="00FB245A">
        <w:rPr>
          <w:spacing w:val="-5"/>
          <w:sz w:val="24"/>
          <w:szCs w:val="24"/>
        </w:rPr>
        <w:t xml:space="preserve">. These matrices specify the feeding grounds where animals from each breeding stock migrate to </w:t>
      </w:r>
      <w:r w:rsidR="00E10433">
        <w:rPr>
          <w:spacing w:val="-5"/>
          <w:sz w:val="24"/>
          <w:szCs w:val="24"/>
        </w:rPr>
        <w:t>during</w:t>
      </w:r>
      <w:r w:rsidR="00FB245A">
        <w:rPr>
          <w:spacing w:val="-5"/>
          <w:sz w:val="24"/>
          <w:szCs w:val="24"/>
        </w:rPr>
        <w:t xml:space="preserve"> the summer.</w:t>
      </w:r>
    </w:p>
    <w:p w14:paraId="30E028DB" w14:textId="7433CF9B" w:rsidR="000260B6" w:rsidRDefault="000260B6" w:rsidP="00FF1DCF">
      <w:pPr>
        <w:pStyle w:val="BodyText"/>
        <w:spacing w:before="240" w:after="0"/>
      </w:pPr>
      <w:r>
        <w:t xml:space="preserve">Table </w:t>
      </w:r>
      <w:r w:rsidR="00FF1DCF">
        <w:t>A.</w:t>
      </w:r>
      <w:r>
        <w:t xml:space="preserve">1. Regions and their abbreviations. Descriptions use stratum names from some previous papers as a reference. See </w:t>
      </w:r>
      <w:r w:rsidRPr="003E52B2">
        <w:t xml:space="preserve">Fig. </w:t>
      </w:r>
      <w:r w:rsidR="00FF1DCF" w:rsidRPr="003E52B2">
        <w:t>A.1</w:t>
      </w:r>
      <w:r>
        <w:t xml:space="preserve"> for the locations of </w:t>
      </w:r>
      <w:r w:rsidR="00FF1DCF">
        <w:t xml:space="preserve">the </w:t>
      </w:r>
      <w:r>
        <w:t>regions.</w:t>
      </w:r>
    </w:p>
    <w:p w14:paraId="228C2D41" w14:textId="77777777" w:rsidR="000260B6" w:rsidRDefault="000260B6" w:rsidP="000260B6">
      <w:pPr>
        <w:pStyle w:val="BodyText"/>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5"/>
        <w:gridCol w:w="4536"/>
        <w:gridCol w:w="1019"/>
      </w:tblGrid>
      <w:tr w:rsidR="000260B6" w14:paraId="4DB632A9" w14:textId="77777777" w:rsidTr="00FF1DCF">
        <w:tc>
          <w:tcPr>
            <w:tcW w:w="3805" w:type="dxa"/>
            <w:shd w:val="clear" w:color="auto" w:fill="E7E6E6"/>
          </w:tcPr>
          <w:p w14:paraId="76B0EC54" w14:textId="77777777" w:rsidR="000260B6" w:rsidRPr="00FF1DCF" w:rsidRDefault="000260B6" w:rsidP="00FF1DCF">
            <w:pPr>
              <w:pStyle w:val="TableParagraph"/>
              <w:spacing w:before="0"/>
              <w:ind w:left="107"/>
              <w:rPr>
                <w:rFonts w:ascii="Times New Roman" w:hAnsi="Times New Roman" w:cs="Times New Roman"/>
                <w:b/>
                <w:sz w:val="16"/>
                <w:szCs w:val="16"/>
              </w:rPr>
            </w:pPr>
            <w:r w:rsidRPr="00FF1DCF">
              <w:rPr>
                <w:rFonts w:ascii="Times New Roman" w:hAnsi="Times New Roman" w:cs="Times New Roman"/>
                <w:b/>
                <w:sz w:val="16"/>
                <w:szCs w:val="16"/>
              </w:rPr>
              <w:t>Region (Abbreviation)</w:t>
            </w:r>
          </w:p>
        </w:tc>
        <w:tc>
          <w:tcPr>
            <w:tcW w:w="4536" w:type="dxa"/>
            <w:shd w:val="clear" w:color="auto" w:fill="E7E6E6"/>
          </w:tcPr>
          <w:p w14:paraId="7C674AEC" w14:textId="77777777" w:rsidR="000260B6" w:rsidRPr="00FF1DCF" w:rsidRDefault="000260B6" w:rsidP="00FF1DCF">
            <w:pPr>
              <w:pStyle w:val="TableParagraph"/>
              <w:spacing w:before="0"/>
              <w:ind w:left="107"/>
              <w:rPr>
                <w:rFonts w:ascii="Times New Roman" w:hAnsi="Times New Roman" w:cs="Times New Roman"/>
                <w:b/>
                <w:sz w:val="16"/>
                <w:szCs w:val="16"/>
              </w:rPr>
            </w:pPr>
            <w:r w:rsidRPr="00FF1DCF">
              <w:rPr>
                <w:rFonts w:ascii="Times New Roman" w:hAnsi="Times New Roman" w:cs="Times New Roman"/>
                <w:b/>
                <w:sz w:val="16"/>
                <w:szCs w:val="16"/>
              </w:rPr>
              <w:t>Description</w:t>
            </w:r>
          </w:p>
        </w:tc>
        <w:tc>
          <w:tcPr>
            <w:tcW w:w="1019" w:type="dxa"/>
            <w:shd w:val="clear" w:color="auto" w:fill="E7E6E6"/>
          </w:tcPr>
          <w:p w14:paraId="21B23C0B" w14:textId="0B82E5EA" w:rsidR="000260B6" w:rsidRPr="00FF1DCF" w:rsidRDefault="00FF1DCF" w:rsidP="00FF1DCF">
            <w:pPr>
              <w:pStyle w:val="TableParagraph"/>
              <w:spacing w:before="0"/>
              <w:ind w:left="107"/>
              <w:rPr>
                <w:rFonts w:ascii="Times New Roman" w:hAnsi="Times New Roman" w:cs="Times New Roman"/>
                <w:b/>
                <w:sz w:val="16"/>
                <w:szCs w:val="16"/>
              </w:rPr>
            </w:pPr>
            <w:r>
              <w:rPr>
                <w:rFonts w:ascii="Times New Roman" w:hAnsi="Times New Roman" w:cs="Times New Roman"/>
                <w:b/>
                <w:sz w:val="16"/>
                <w:szCs w:val="16"/>
              </w:rPr>
              <w:t>Option</w:t>
            </w:r>
          </w:p>
        </w:tc>
      </w:tr>
      <w:tr w:rsidR="000260B6" w14:paraId="76321AA2" w14:textId="77777777" w:rsidTr="00FF1DCF">
        <w:tc>
          <w:tcPr>
            <w:tcW w:w="9360" w:type="dxa"/>
            <w:gridSpan w:val="3"/>
          </w:tcPr>
          <w:p w14:paraId="61C24DDE" w14:textId="0E674A55" w:rsidR="000260B6" w:rsidRPr="00FF1DCF" w:rsidRDefault="000260B6" w:rsidP="00FF1DCF">
            <w:pPr>
              <w:pStyle w:val="TableParagraph"/>
              <w:spacing w:before="0"/>
              <w:ind w:left="107"/>
              <w:rPr>
                <w:rFonts w:ascii="Times New Roman" w:hAnsi="Times New Roman" w:cs="Times New Roman"/>
                <w:b/>
                <w:i/>
                <w:sz w:val="16"/>
                <w:szCs w:val="16"/>
              </w:rPr>
            </w:pPr>
            <w:r w:rsidRPr="00FF1DCF">
              <w:rPr>
                <w:rFonts w:ascii="Times New Roman" w:hAnsi="Times New Roman" w:cs="Times New Roman"/>
                <w:b/>
                <w:i/>
                <w:sz w:val="16"/>
                <w:szCs w:val="16"/>
              </w:rPr>
              <w:t xml:space="preserve">Breeding </w:t>
            </w:r>
            <w:r w:rsidR="00E10433">
              <w:rPr>
                <w:rFonts w:ascii="Times New Roman" w:hAnsi="Times New Roman" w:cs="Times New Roman"/>
                <w:b/>
                <w:i/>
                <w:sz w:val="16"/>
                <w:szCs w:val="16"/>
              </w:rPr>
              <w:t>S</w:t>
            </w:r>
            <w:r w:rsidR="006403F0">
              <w:rPr>
                <w:rFonts w:ascii="Times New Roman" w:hAnsi="Times New Roman" w:cs="Times New Roman"/>
                <w:b/>
                <w:i/>
                <w:sz w:val="16"/>
                <w:szCs w:val="16"/>
              </w:rPr>
              <w:t>tock</w:t>
            </w:r>
          </w:p>
        </w:tc>
      </w:tr>
      <w:tr w:rsidR="000260B6" w14:paraId="15FEE3B1" w14:textId="77777777" w:rsidTr="00FF1DCF">
        <w:tc>
          <w:tcPr>
            <w:tcW w:w="3805" w:type="dxa"/>
          </w:tcPr>
          <w:p w14:paraId="7B34A2A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Asia (AS)</w:t>
            </w:r>
          </w:p>
        </w:tc>
        <w:tc>
          <w:tcPr>
            <w:tcW w:w="4536" w:type="dxa"/>
          </w:tcPr>
          <w:p w14:paraId="0A0D81A3" w14:textId="5C92ED6D" w:rsidR="000260B6" w:rsidRPr="00FF1DCF" w:rsidRDefault="000260B6" w:rsidP="00E10433">
            <w:pPr>
              <w:pStyle w:val="TableParagraph"/>
              <w:spacing w:before="0"/>
              <w:ind w:left="107" w:right="142"/>
              <w:rPr>
                <w:rFonts w:ascii="Times New Roman" w:hAnsi="Times New Roman" w:cs="Times New Roman"/>
                <w:sz w:val="16"/>
                <w:szCs w:val="16"/>
              </w:rPr>
            </w:pPr>
            <w:r w:rsidRPr="00FF1DCF">
              <w:rPr>
                <w:rFonts w:ascii="Times New Roman" w:hAnsi="Times New Roman" w:cs="Times New Roman"/>
                <w:sz w:val="16"/>
                <w:szCs w:val="16"/>
              </w:rPr>
              <w:t xml:space="preserve">The Asian breeding region is the total of </w:t>
            </w:r>
            <w:r w:rsidR="00842920">
              <w:rPr>
                <w:rFonts w:ascii="Times New Roman" w:hAnsi="Times New Roman" w:cs="Times New Roman"/>
                <w:sz w:val="16"/>
                <w:szCs w:val="16"/>
              </w:rPr>
              <w:t xml:space="preserve">the </w:t>
            </w:r>
            <w:r w:rsidRPr="00FF1DCF">
              <w:rPr>
                <w:rFonts w:ascii="Times New Roman" w:hAnsi="Times New Roman" w:cs="Times New Roman"/>
                <w:sz w:val="16"/>
                <w:szCs w:val="16"/>
              </w:rPr>
              <w:t xml:space="preserve">following spatial strata as defined in Fig. </w:t>
            </w:r>
            <w:r w:rsidR="00E10433" w:rsidRPr="003E52B2">
              <w:rPr>
                <w:rFonts w:ascii="Times New Roman" w:hAnsi="Times New Roman" w:cs="Times New Roman"/>
                <w:sz w:val="16"/>
                <w:szCs w:val="16"/>
              </w:rPr>
              <w:t>A.</w:t>
            </w:r>
            <w:r w:rsidR="003E52B2" w:rsidRPr="003E52B2">
              <w:rPr>
                <w:rFonts w:ascii="Times New Roman" w:hAnsi="Times New Roman" w:cs="Times New Roman"/>
                <w:sz w:val="16"/>
                <w:szCs w:val="16"/>
              </w:rPr>
              <w:t>1</w:t>
            </w:r>
            <w:r w:rsidRPr="00FF1DCF">
              <w:rPr>
                <w:rFonts w:ascii="Times New Roman" w:hAnsi="Times New Roman" w:cs="Times New Roman"/>
                <w:sz w:val="16"/>
                <w:szCs w:val="16"/>
              </w:rPr>
              <w:t>: “All Asia” (Philippines and Okinawa), “Japan” (Yellow Sea, Japan Sea, and around Japan), Ogasawara, and the</w:t>
            </w:r>
            <w:r w:rsidR="00E10433">
              <w:rPr>
                <w:rFonts w:ascii="Times New Roman" w:hAnsi="Times New Roman" w:cs="Times New Roman"/>
                <w:sz w:val="16"/>
                <w:szCs w:val="16"/>
              </w:rPr>
              <w:t xml:space="preserve"> </w:t>
            </w:r>
            <w:r w:rsidRPr="00FF1DCF">
              <w:rPr>
                <w:rFonts w:ascii="Times New Roman" w:hAnsi="Times New Roman" w:cs="Times New Roman"/>
                <w:sz w:val="16"/>
                <w:szCs w:val="16"/>
              </w:rPr>
              <w:t>Marianas regions</w:t>
            </w:r>
          </w:p>
        </w:tc>
        <w:tc>
          <w:tcPr>
            <w:tcW w:w="1019" w:type="dxa"/>
          </w:tcPr>
          <w:p w14:paraId="4332FC1E"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 B2</w:t>
            </w:r>
          </w:p>
        </w:tc>
      </w:tr>
      <w:tr w:rsidR="000260B6" w14:paraId="74CC30B3" w14:textId="77777777" w:rsidTr="00FF1DCF">
        <w:tc>
          <w:tcPr>
            <w:tcW w:w="3805" w:type="dxa"/>
          </w:tcPr>
          <w:p w14:paraId="6E71BA24"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Hawaii (HI)</w:t>
            </w:r>
          </w:p>
        </w:tc>
        <w:tc>
          <w:tcPr>
            <w:tcW w:w="4536" w:type="dxa"/>
          </w:tcPr>
          <w:p w14:paraId="1BFEE3CD"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Around the Hawaiian Islands</w:t>
            </w:r>
          </w:p>
        </w:tc>
        <w:tc>
          <w:tcPr>
            <w:tcW w:w="1019" w:type="dxa"/>
          </w:tcPr>
          <w:p w14:paraId="1C75F888"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 B2</w:t>
            </w:r>
          </w:p>
        </w:tc>
      </w:tr>
      <w:tr w:rsidR="000260B6" w14:paraId="429F1EAA" w14:textId="77777777" w:rsidTr="00FF1DCF">
        <w:tc>
          <w:tcPr>
            <w:tcW w:w="3805" w:type="dxa"/>
          </w:tcPr>
          <w:p w14:paraId="5875452D"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Mainland Mexico (MX_ML)</w:t>
            </w:r>
          </w:p>
        </w:tc>
        <w:tc>
          <w:tcPr>
            <w:tcW w:w="4536" w:type="dxa"/>
          </w:tcPr>
          <w:p w14:paraId="5FB78639" w14:textId="71F3B7F1" w:rsidR="000260B6" w:rsidRPr="00FF1DCF" w:rsidRDefault="000260B6" w:rsidP="00E10433">
            <w:pPr>
              <w:pStyle w:val="TableParagraph"/>
              <w:spacing w:before="0"/>
              <w:ind w:left="107" w:right="234"/>
              <w:rPr>
                <w:rFonts w:ascii="Times New Roman" w:hAnsi="Times New Roman" w:cs="Times New Roman"/>
                <w:sz w:val="16"/>
                <w:szCs w:val="16"/>
              </w:rPr>
            </w:pPr>
            <w:r w:rsidRPr="00FF1DCF">
              <w:rPr>
                <w:rFonts w:ascii="Times New Roman" w:hAnsi="Times New Roman" w:cs="Times New Roman"/>
                <w:sz w:val="16"/>
                <w:szCs w:val="16"/>
              </w:rPr>
              <w:t>The main breeding ground is off the mainland from Mazatlán (Sinaloa) to Colima, including Bahía de Banderas (Nayarit/Jalisco)</w:t>
            </w:r>
            <w:r w:rsidR="00E10433">
              <w:rPr>
                <w:rFonts w:ascii="Times New Roman" w:hAnsi="Times New Roman" w:cs="Times New Roman"/>
                <w:sz w:val="16"/>
                <w:szCs w:val="16"/>
              </w:rPr>
              <w:t xml:space="preserve"> </w:t>
            </w:r>
            <w:r w:rsidRPr="00FF1DCF">
              <w:rPr>
                <w:rFonts w:ascii="Times New Roman" w:hAnsi="Times New Roman" w:cs="Times New Roman"/>
                <w:sz w:val="16"/>
                <w:szCs w:val="16"/>
              </w:rPr>
              <w:t>and the Tres Marías Islands and Isla Isabel.</w:t>
            </w:r>
          </w:p>
        </w:tc>
        <w:tc>
          <w:tcPr>
            <w:tcW w:w="1019" w:type="dxa"/>
          </w:tcPr>
          <w:p w14:paraId="1EA532EB"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B2</w:t>
            </w:r>
          </w:p>
        </w:tc>
      </w:tr>
      <w:tr w:rsidR="000260B6" w14:paraId="2EC3DACB" w14:textId="77777777" w:rsidTr="00FF1DCF">
        <w:tc>
          <w:tcPr>
            <w:tcW w:w="3805" w:type="dxa"/>
          </w:tcPr>
          <w:p w14:paraId="6D68298F" w14:textId="77777777" w:rsidR="000260B6" w:rsidRPr="00FF1DCF" w:rsidRDefault="000260B6" w:rsidP="00FF1DCF">
            <w:pPr>
              <w:pStyle w:val="TableParagraph"/>
              <w:spacing w:before="0"/>
              <w:ind w:left="107" w:right="91"/>
              <w:rPr>
                <w:rFonts w:ascii="Times New Roman" w:hAnsi="Times New Roman" w:cs="Times New Roman"/>
                <w:sz w:val="16"/>
                <w:szCs w:val="16"/>
                <w:lang w:val="es-ES"/>
              </w:rPr>
            </w:pPr>
            <w:r w:rsidRPr="00FF1DCF">
              <w:rPr>
                <w:rFonts w:ascii="Times New Roman" w:hAnsi="Times New Roman" w:cs="Times New Roman"/>
                <w:sz w:val="16"/>
                <w:szCs w:val="16"/>
                <w:lang w:val="es-ES"/>
              </w:rPr>
              <w:t xml:space="preserve">Mexico </w:t>
            </w:r>
            <w:proofErr w:type="gramStart"/>
            <w:r w:rsidRPr="00FF1DCF">
              <w:rPr>
                <w:rFonts w:ascii="Times New Roman" w:hAnsi="Times New Roman" w:cs="Times New Roman"/>
                <w:sz w:val="16"/>
                <w:szCs w:val="16"/>
                <w:lang w:val="es-ES"/>
              </w:rPr>
              <w:t>Offshore</w:t>
            </w:r>
            <w:proofErr w:type="gramEnd"/>
            <w:r w:rsidRPr="00FF1DCF">
              <w:rPr>
                <w:rFonts w:ascii="Times New Roman" w:hAnsi="Times New Roman" w:cs="Times New Roman"/>
                <w:sz w:val="16"/>
                <w:szCs w:val="16"/>
                <w:lang w:val="es-ES"/>
              </w:rPr>
              <w:t xml:space="preserve"> Revillagigedo Archipelago (MX_AR)</w:t>
            </w:r>
          </w:p>
        </w:tc>
        <w:tc>
          <w:tcPr>
            <w:tcW w:w="4536" w:type="dxa"/>
          </w:tcPr>
          <w:p w14:paraId="500F4FEE" w14:textId="77777777" w:rsidR="000260B6" w:rsidRPr="00FF1DCF" w:rsidRDefault="000260B6" w:rsidP="00FF1DCF">
            <w:pPr>
              <w:pStyle w:val="TableParagraph"/>
              <w:spacing w:before="0"/>
              <w:ind w:left="107" w:right="149"/>
              <w:rPr>
                <w:rFonts w:ascii="Times New Roman" w:hAnsi="Times New Roman" w:cs="Times New Roman"/>
                <w:sz w:val="16"/>
                <w:szCs w:val="16"/>
              </w:rPr>
            </w:pPr>
            <w:r w:rsidRPr="00FF1DCF">
              <w:rPr>
                <w:rFonts w:ascii="Times New Roman" w:hAnsi="Times New Roman" w:cs="Times New Roman"/>
                <w:sz w:val="16"/>
                <w:szCs w:val="16"/>
              </w:rPr>
              <w:t>Revillagigedo Archipelago is a main breeding ground and, to a lesser extent, the Baja California Peninsula and Bahía de Banderas</w:t>
            </w:r>
          </w:p>
          <w:p w14:paraId="767A366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(Nayarit and Jalisco).</w:t>
            </w:r>
          </w:p>
        </w:tc>
        <w:tc>
          <w:tcPr>
            <w:tcW w:w="1019" w:type="dxa"/>
          </w:tcPr>
          <w:p w14:paraId="4985D832"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B2</w:t>
            </w:r>
          </w:p>
        </w:tc>
      </w:tr>
      <w:tr w:rsidR="000260B6" w14:paraId="69FAABA6" w14:textId="77777777" w:rsidTr="00FF1DCF">
        <w:tc>
          <w:tcPr>
            <w:tcW w:w="3805" w:type="dxa"/>
          </w:tcPr>
          <w:p w14:paraId="2AAD756A"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Mexico</w:t>
            </w:r>
          </w:p>
        </w:tc>
        <w:tc>
          <w:tcPr>
            <w:tcW w:w="4536" w:type="dxa"/>
          </w:tcPr>
          <w:p w14:paraId="5B7E2AEA" w14:textId="3226B3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MX_ML MX_AR</w:t>
            </w:r>
            <w:r w:rsidR="00FF1DCF" w:rsidRPr="00FF1DCF">
              <w:rPr>
                <w:rFonts w:ascii="Times New Roman" w:hAnsi="Times New Roman" w:cs="Times New Roman"/>
                <w:sz w:val="16"/>
                <w:szCs w:val="16"/>
              </w:rPr>
              <w:t>, and MX_BJ</w:t>
            </w:r>
            <w:r w:rsidRPr="00FF1DCF">
              <w:rPr>
                <w:rFonts w:ascii="Times New Roman" w:hAnsi="Times New Roman" w:cs="Times New Roman"/>
                <w:sz w:val="16"/>
                <w:szCs w:val="16"/>
              </w:rPr>
              <w:t xml:space="preserve"> combined</w:t>
            </w:r>
          </w:p>
        </w:tc>
        <w:tc>
          <w:tcPr>
            <w:tcW w:w="1019" w:type="dxa"/>
          </w:tcPr>
          <w:p w14:paraId="124130D2"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w:t>
            </w:r>
          </w:p>
        </w:tc>
      </w:tr>
      <w:tr w:rsidR="000260B6" w14:paraId="1CA981B3" w14:textId="77777777" w:rsidTr="00FF1DCF">
        <w:tc>
          <w:tcPr>
            <w:tcW w:w="3805" w:type="dxa"/>
          </w:tcPr>
          <w:p w14:paraId="5097E475" w14:textId="77777777" w:rsidR="000260B6" w:rsidRPr="00FF1DCF" w:rsidRDefault="000260B6" w:rsidP="00FF1DCF">
            <w:pPr>
              <w:pStyle w:val="TableParagraph"/>
              <w:spacing w:before="0"/>
              <w:ind w:left="107" w:right="324"/>
              <w:rPr>
                <w:rFonts w:ascii="Times New Roman" w:hAnsi="Times New Roman" w:cs="Times New Roman"/>
                <w:sz w:val="16"/>
                <w:szCs w:val="16"/>
              </w:rPr>
            </w:pPr>
            <w:r w:rsidRPr="00FF1DCF">
              <w:rPr>
                <w:rFonts w:ascii="Times New Roman" w:hAnsi="Times New Roman" w:cs="Times New Roman"/>
                <w:sz w:val="16"/>
                <w:szCs w:val="16"/>
              </w:rPr>
              <w:t>Southern Mexico to Central America (Central_Am)</w:t>
            </w:r>
          </w:p>
        </w:tc>
        <w:tc>
          <w:tcPr>
            <w:tcW w:w="4536" w:type="dxa"/>
          </w:tcPr>
          <w:p w14:paraId="7F81D169" w14:textId="04ADA257" w:rsidR="000260B6" w:rsidRPr="00E10433" w:rsidRDefault="000260B6" w:rsidP="00FF1DCF">
            <w:pPr>
              <w:pStyle w:val="TableParagraph"/>
              <w:spacing w:before="0"/>
              <w:ind w:left="107" w:right="220"/>
              <w:rPr>
                <w:rFonts w:ascii="Times New Roman" w:hAnsi="Times New Roman" w:cs="Times New Roman"/>
                <w:sz w:val="16"/>
                <w:szCs w:val="16"/>
              </w:rPr>
            </w:pPr>
            <w:r w:rsidRPr="00FF1DCF">
              <w:rPr>
                <w:rFonts w:ascii="Times New Roman" w:hAnsi="Times New Roman" w:cs="Times New Roman"/>
                <w:sz w:val="16"/>
                <w:szCs w:val="16"/>
              </w:rPr>
              <w:t>From southern Mexico (Michoacan, Guerrero, Oaxaca and Chiapas) to Central America (Guatemala to Panama). Humpbacks also travel along a migratory corridor through Colima, Bahía de</w:t>
            </w:r>
            <w:r w:rsidR="00FF1DCF">
              <w:rPr>
                <w:rFonts w:ascii="Times New Roman" w:hAnsi="Times New Roman" w:cs="Times New Roman"/>
                <w:sz w:val="16"/>
                <w:szCs w:val="16"/>
              </w:rPr>
              <w:t xml:space="preserve"> </w:t>
            </w:r>
            <w:r w:rsidRPr="00E10433">
              <w:rPr>
                <w:rFonts w:ascii="Times New Roman" w:hAnsi="Times New Roman" w:cs="Times New Roman"/>
                <w:sz w:val="16"/>
                <w:szCs w:val="16"/>
              </w:rPr>
              <w:t>Banderas (Nayarit/Jalisco), and Baja California Sur.</w:t>
            </w:r>
          </w:p>
        </w:tc>
        <w:tc>
          <w:tcPr>
            <w:tcW w:w="1019" w:type="dxa"/>
          </w:tcPr>
          <w:p w14:paraId="324BAFF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B1, B2</w:t>
            </w:r>
          </w:p>
        </w:tc>
      </w:tr>
      <w:tr w:rsidR="000260B6" w14:paraId="3ED20E13" w14:textId="77777777" w:rsidTr="00FF1DCF">
        <w:tc>
          <w:tcPr>
            <w:tcW w:w="9360" w:type="dxa"/>
            <w:gridSpan w:val="3"/>
          </w:tcPr>
          <w:p w14:paraId="2DE17F01" w14:textId="77777777" w:rsidR="000260B6" w:rsidRPr="00FF1DCF" w:rsidRDefault="000260B6" w:rsidP="00FF1DCF">
            <w:pPr>
              <w:pStyle w:val="TableParagraph"/>
              <w:spacing w:before="0"/>
              <w:ind w:left="107"/>
              <w:rPr>
                <w:rFonts w:ascii="Times New Roman" w:hAnsi="Times New Roman" w:cs="Times New Roman"/>
                <w:b/>
                <w:i/>
                <w:sz w:val="16"/>
                <w:szCs w:val="16"/>
              </w:rPr>
            </w:pPr>
            <w:r w:rsidRPr="00FF1DCF">
              <w:rPr>
                <w:rFonts w:ascii="Times New Roman" w:hAnsi="Times New Roman" w:cs="Times New Roman"/>
                <w:b/>
                <w:i/>
                <w:sz w:val="16"/>
                <w:szCs w:val="16"/>
              </w:rPr>
              <w:t>Breeding/Feeding/Migratory Region</w:t>
            </w:r>
          </w:p>
        </w:tc>
      </w:tr>
      <w:tr w:rsidR="000260B6" w14:paraId="38730888" w14:textId="77777777" w:rsidTr="00FF1DCF">
        <w:tc>
          <w:tcPr>
            <w:tcW w:w="3805" w:type="dxa"/>
          </w:tcPr>
          <w:p w14:paraId="1B72B809" w14:textId="77777777" w:rsidR="000260B6" w:rsidRPr="00FF1DCF" w:rsidRDefault="000260B6" w:rsidP="00FF1DCF">
            <w:pPr>
              <w:pStyle w:val="TableParagraph"/>
              <w:spacing w:before="0"/>
              <w:ind w:left="107" w:right="755"/>
              <w:rPr>
                <w:rFonts w:ascii="Times New Roman" w:hAnsi="Times New Roman" w:cs="Times New Roman"/>
                <w:sz w:val="16"/>
                <w:szCs w:val="16"/>
                <w:lang w:val="es-ES"/>
              </w:rPr>
            </w:pPr>
            <w:r w:rsidRPr="00FF1DCF">
              <w:rPr>
                <w:rFonts w:ascii="Times New Roman" w:hAnsi="Times New Roman" w:cs="Times New Roman"/>
                <w:sz w:val="16"/>
                <w:szCs w:val="16"/>
                <w:lang w:val="es-ES"/>
              </w:rPr>
              <w:t>Baja California Mexico (MX_BJ)</w:t>
            </w:r>
          </w:p>
        </w:tc>
        <w:tc>
          <w:tcPr>
            <w:tcW w:w="4536" w:type="dxa"/>
          </w:tcPr>
          <w:p w14:paraId="0D943270" w14:textId="328EDAD9" w:rsidR="000260B6" w:rsidRPr="00FF1DCF" w:rsidRDefault="000260B6" w:rsidP="00E10433">
            <w:pPr>
              <w:pStyle w:val="TableParagraph"/>
              <w:spacing w:before="0"/>
              <w:ind w:left="107" w:right="342"/>
              <w:jc w:val="both"/>
              <w:rPr>
                <w:rFonts w:ascii="Times New Roman" w:hAnsi="Times New Roman" w:cs="Times New Roman"/>
                <w:sz w:val="16"/>
                <w:szCs w:val="16"/>
              </w:rPr>
            </w:pPr>
            <w:r w:rsidRPr="00FF1DCF">
              <w:rPr>
                <w:rFonts w:ascii="Times New Roman" w:hAnsi="Times New Roman" w:cs="Times New Roman"/>
                <w:sz w:val="16"/>
                <w:szCs w:val="16"/>
              </w:rPr>
              <w:t>Waters off the coast of Baja California Sur in the Baja California Peninsula (MX_BJ) is used by the two Mexican breeding regions (MX_ML and MX_AR) and by the Central_Am breeding group to</w:t>
            </w:r>
            <w:r w:rsidR="00E10433">
              <w:rPr>
                <w:rFonts w:ascii="Times New Roman" w:hAnsi="Times New Roman" w:cs="Times New Roman"/>
                <w:sz w:val="16"/>
                <w:szCs w:val="16"/>
              </w:rPr>
              <w:t xml:space="preserve"> </w:t>
            </w:r>
            <w:r w:rsidRPr="00FF1DCF">
              <w:rPr>
                <w:rFonts w:ascii="Times New Roman" w:hAnsi="Times New Roman" w:cs="Times New Roman"/>
                <w:sz w:val="16"/>
                <w:szCs w:val="16"/>
              </w:rPr>
              <w:t>feed and migrate to more northern waters.</w:t>
            </w:r>
          </w:p>
        </w:tc>
        <w:tc>
          <w:tcPr>
            <w:tcW w:w="1019" w:type="dxa"/>
          </w:tcPr>
          <w:p w14:paraId="095FBA19" w14:textId="77777777" w:rsidR="000260B6" w:rsidRPr="00FF1DCF" w:rsidRDefault="000260B6" w:rsidP="00FF1DCF">
            <w:pPr>
              <w:pStyle w:val="TableParagraph"/>
              <w:spacing w:before="0"/>
              <w:rPr>
                <w:rFonts w:ascii="Times New Roman" w:hAnsi="Times New Roman" w:cs="Times New Roman"/>
                <w:sz w:val="16"/>
                <w:szCs w:val="16"/>
              </w:rPr>
            </w:pPr>
          </w:p>
        </w:tc>
      </w:tr>
      <w:tr w:rsidR="000260B6" w14:paraId="18C5A05C" w14:textId="77777777" w:rsidTr="00FF1DCF">
        <w:tc>
          <w:tcPr>
            <w:tcW w:w="9360" w:type="dxa"/>
            <w:gridSpan w:val="3"/>
          </w:tcPr>
          <w:p w14:paraId="301B0CC5" w14:textId="7448F8BE" w:rsidR="000260B6" w:rsidRPr="00FF1DCF" w:rsidRDefault="000260B6" w:rsidP="00FF1DCF">
            <w:pPr>
              <w:pStyle w:val="TableParagraph"/>
              <w:spacing w:before="0"/>
              <w:ind w:left="107"/>
              <w:rPr>
                <w:rFonts w:ascii="Times New Roman" w:hAnsi="Times New Roman" w:cs="Times New Roman"/>
                <w:b/>
                <w:i/>
                <w:sz w:val="16"/>
                <w:szCs w:val="16"/>
              </w:rPr>
            </w:pPr>
            <w:r w:rsidRPr="00FF1DCF">
              <w:rPr>
                <w:rFonts w:ascii="Times New Roman" w:hAnsi="Times New Roman" w:cs="Times New Roman"/>
                <w:b/>
                <w:i/>
                <w:sz w:val="16"/>
                <w:szCs w:val="16"/>
              </w:rPr>
              <w:t xml:space="preserve">Feeding </w:t>
            </w:r>
            <w:r w:rsidR="00E10433">
              <w:rPr>
                <w:rFonts w:ascii="Times New Roman" w:hAnsi="Times New Roman" w:cs="Times New Roman"/>
                <w:b/>
                <w:i/>
                <w:sz w:val="16"/>
                <w:szCs w:val="16"/>
              </w:rPr>
              <w:t>Grounds</w:t>
            </w:r>
          </w:p>
        </w:tc>
      </w:tr>
      <w:tr w:rsidR="000260B6" w14:paraId="6C319D75" w14:textId="77777777" w:rsidTr="00FF1DCF">
        <w:tc>
          <w:tcPr>
            <w:tcW w:w="3805" w:type="dxa"/>
          </w:tcPr>
          <w:p w14:paraId="70A5A52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Russia and Western Aleutians</w:t>
            </w:r>
          </w:p>
          <w:p w14:paraId="1DBD270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(RUS+WAL)</w:t>
            </w:r>
          </w:p>
        </w:tc>
        <w:tc>
          <w:tcPr>
            <w:tcW w:w="4536" w:type="dxa"/>
          </w:tcPr>
          <w:p w14:paraId="7C8E0B6E"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Includes Kamchatka, the Gulf of Anadyr, the Commander Islands,</w:t>
            </w:r>
          </w:p>
          <w:p w14:paraId="70597265"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and the Western Aleutians</w:t>
            </w:r>
          </w:p>
        </w:tc>
        <w:tc>
          <w:tcPr>
            <w:tcW w:w="1019" w:type="dxa"/>
          </w:tcPr>
          <w:p w14:paraId="32867B3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r w:rsidR="000260B6" w14:paraId="7447998A" w14:textId="77777777" w:rsidTr="00FF1DCF">
        <w:tc>
          <w:tcPr>
            <w:tcW w:w="3805" w:type="dxa"/>
          </w:tcPr>
          <w:p w14:paraId="318C5E43" w14:textId="716549E0"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Eastern Aleutians and Bering</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Sea (EAL+BER)</w:t>
            </w:r>
          </w:p>
        </w:tc>
        <w:tc>
          <w:tcPr>
            <w:tcW w:w="4536" w:type="dxa"/>
          </w:tcPr>
          <w:p w14:paraId="7108FD8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Eastern Aleutians and Bering Sea</w:t>
            </w:r>
          </w:p>
        </w:tc>
        <w:tc>
          <w:tcPr>
            <w:tcW w:w="1019" w:type="dxa"/>
          </w:tcPr>
          <w:p w14:paraId="00F28E3E"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w:t>
            </w:r>
          </w:p>
        </w:tc>
      </w:tr>
      <w:tr w:rsidR="000260B6" w14:paraId="271DE6B5" w14:textId="77777777" w:rsidTr="00FF1DCF">
        <w:tc>
          <w:tcPr>
            <w:tcW w:w="3805" w:type="dxa"/>
          </w:tcPr>
          <w:p w14:paraId="46A66852" w14:textId="18CEB4E9"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Gulf of Alaska (GOA) =</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WGOA+NGOA</w:t>
            </w:r>
          </w:p>
        </w:tc>
        <w:tc>
          <w:tcPr>
            <w:tcW w:w="4536" w:type="dxa"/>
          </w:tcPr>
          <w:p w14:paraId="78FCFAC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Western Gulf of Alaska (WGOA) and the Northern Gulf of</w:t>
            </w:r>
          </w:p>
          <w:p w14:paraId="1C2CF70A"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Alaska (NGOA)</w:t>
            </w:r>
          </w:p>
        </w:tc>
        <w:tc>
          <w:tcPr>
            <w:tcW w:w="1019" w:type="dxa"/>
          </w:tcPr>
          <w:p w14:paraId="040DF934"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w:t>
            </w:r>
          </w:p>
        </w:tc>
      </w:tr>
      <w:tr w:rsidR="000260B6" w14:paraId="0F311FD8" w14:textId="77777777" w:rsidTr="00FF1DCF">
        <w:tc>
          <w:tcPr>
            <w:tcW w:w="3805" w:type="dxa"/>
          </w:tcPr>
          <w:p w14:paraId="45AB2028" w14:textId="28641B85" w:rsidR="000260B6" w:rsidRPr="00FF1DCF" w:rsidRDefault="000260B6" w:rsidP="00FF1DCF">
            <w:pPr>
              <w:pStyle w:val="TableParagraph"/>
              <w:spacing w:before="0"/>
              <w:ind w:left="107" w:right="196"/>
              <w:rPr>
                <w:rFonts w:ascii="Times New Roman" w:hAnsi="Times New Roman" w:cs="Times New Roman"/>
                <w:sz w:val="16"/>
                <w:szCs w:val="16"/>
              </w:rPr>
            </w:pPr>
            <w:r w:rsidRPr="00FF1DCF">
              <w:rPr>
                <w:rFonts w:ascii="Times New Roman" w:hAnsi="Times New Roman" w:cs="Times New Roman"/>
                <w:sz w:val="16"/>
                <w:szCs w:val="16"/>
              </w:rPr>
              <w:t>Eastern Aleutians, Bering Sea and Western Gulf of Alaska</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(EAL+BER+WGOA)</w:t>
            </w:r>
          </w:p>
        </w:tc>
        <w:tc>
          <w:tcPr>
            <w:tcW w:w="4536" w:type="dxa"/>
          </w:tcPr>
          <w:p w14:paraId="50FD7A2B"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Eastern Aleutians, Bering Sea, and Western Gulf of Alaska</w:t>
            </w:r>
          </w:p>
        </w:tc>
        <w:tc>
          <w:tcPr>
            <w:tcW w:w="1019" w:type="dxa"/>
          </w:tcPr>
          <w:p w14:paraId="2744A315"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F2</w:t>
            </w:r>
          </w:p>
        </w:tc>
      </w:tr>
      <w:tr w:rsidR="000260B6" w14:paraId="26DE5419" w14:textId="77777777" w:rsidTr="00FF1DCF">
        <w:tc>
          <w:tcPr>
            <w:tcW w:w="3805" w:type="dxa"/>
          </w:tcPr>
          <w:p w14:paraId="7D25FE1C" w14:textId="0C4F8448"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Northern Gulf of Alaska</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(NGOA)</w:t>
            </w:r>
          </w:p>
        </w:tc>
        <w:tc>
          <w:tcPr>
            <w:tcW w:w="4536" w:type="dxa"/>
          </w:tcPr>
          <w:p w14:paraId="35926EB6"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The Northern Gulf of Alaska</w:t>
            </w:r>
          </w:p>
        </w:tc>
        <w:tc>
          <w:tcPr>
            <w:tcW w:w="1019" w:type="dxa"/>
          </w:tcPr>
          <w:p w14:paraId="4DADFD6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F2</w:t>
            </w:r>
          </w:p>
        </w:tc>
      </w:tr>
      <w:tr w:rsidR="000260B6" w14:paraId="255D0A83" w14:textId="77777777" w:rsidTr="00FF1DCF">
        <w:tc>
          <w:tcPr>
            <w:tcW w:w="3805" w:type="dxa"/>
          </w:tcPr>
          <w:p w14:paraId="36E34EE1" w14:textId="19D9FCE0"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Southeast Alaska to Northern</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British Columbia (SEA+NBC)</w:t>
            </w:r>
          </w:p>
        </w:tc>
        <w:tc>
          <w:tcPr>
            <w:tcW w:w="4536" w:type="dxa"/>
          </w:tcPr>
          <w:p w14:paraId="4955DDB0"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Southeast Alaska and Northern British Columbia</w:t>
            </w:r>
          </w:p>
        </w:tc>
        <w:tc>
          <w:tcPr>
            <w:tcW w:w="1019" w:type="dxa"/>
          </w:tcPr>
          <w:p w14:paraId="7E267B81"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r w:rsidR="000260B6" w14:paraId="30FE8638" w14:textId="77777777" w:rsidTr="00FF1DCF">
        <w:tc>
          <w:tcPr>
            <w:tcW w:w="3805" w:type="dxa"/>
          </w:tcPr>
          <w:p w14:paraId="4136BDB0" w14:textId="619B31FF"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Southern British Columbia and</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Washington (SBC+WA)</w:t>
            </w:r>
          </w:p>
        </w:tc>
        <w:tc>
          <w:tcPr>
            <w:tcW w:w="4536" w:type="dxa"/>
          </w:tcPr>
          <w:p w14:paraId="6C17F342"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Southern British Columbia and Washington</w:t>
            </w:r>
          </w:p>
        </w:tc>
        <w:tc>
          <w:tcPr>
            <w:tcW w:w="1019" w:type="dxa"/>
          </w:tcPr>
          <w:p w14:paraId="6DDC218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r w:rsidR="000260B6" w14:paraId="724A08DD" w14:textId="77777777" w:rsidTr="00FF1DCF">
        <w:tc>
          <w:tcPr>
            <w:tcW w:w="3805" w:type="dxa"/>
          </w:tcPr>
          <w:p w14:paraId="6F3B4CFE" w14:textId="17ABD3DB"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Oregon and California</w:t>
            </w:r>
            <w:r w:rsidR="00FF1DCF">
              <w:rPr>
                <w:rFonts w:ascii="Times New Roman" w:hAnsi="Times New Roman" w:cs="Times New Roman"/>
                <w:sz w:val="16"/>
                <w:szCs w:val="16"/>
              </w:rPr>
              <w:t xml:space="preserve"> </w:t>
            </w:r>
            <w:r w:rsidRPr="00FF1DCF">
              <w:rPr>
                <w:rFonts w:ascii="Times New Roman" w:hAnsi="Times New Roman" w:cs="Times New Roman"/>
                <w:sz w:val="16"/>
                <w:szCs w:val="16"/>
              </w:rPr>
              <w:t>(OR+CA)</w:t>
            </w:r>
          </w:p>
        </w:tc>
        <w:tc>
          <w:tcPr>
            <w:tcW w:w="4536" w:type="dxa"/>
          </w:tcPr>
          <w:p w14:paraId="510594F3"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Oregon and California</w:t>
            </w:r>
          </w:p>
        </w:tc>
        <w:tc>
          <w:tcPr>
            <w:tcW w:w="1019" w:type="dxa"/>
          </w:tcPr>
          <w:p w14:paraId="5E2FFEAD" w14:textId="77777777" w:rsidR="000260B6" w:rsidRPr="00FF1DCF" w:rsidRDefault="000260B6" w:rsidP="00FF1DCF">
            <w:pPr>
              <w:pStyle w:val="TableParagraph"/>
              <w:spacing w:before="0"/>
              <w:ind w:left="107"/>
              <w:rPr>
                <w:rFonts w:ascii="Times New Roman" w:hAnsi="Times New Roman" w:cs="Times New Roman"/>
                <w:sz w:val="16"/>
                <w:szCs w:val="16"/>
              </w:rPr>
            </w:pPr>
            <w:r w:rsidRPr="00FF1DCF">
              <w:rPr>
                <w:rFonts w:ascii="Times New Roman" w:hAnsi="Times New Roman" w:cs="Times New Roman"/>
                <w:sz w:val="16"/>
                <w:szCs w:val="16"/>
              </w:rPr>
              <w:t>F1, F2</w:t>
            </w:r>
          </w:p>
        </w:tc>
      </w:tr>
    </w:tbl>
    <w:p w14:paraId="5D085ECB" w14:textId="77777777" w:rsidR="000260B6" w:rsidRDefault="000260B6" w:rsidP="00E46934">
      <w:pPr>
        <w:spacing w:after="0" w:line="240" w:lineRule="auto"/>
        <w:jc w:val="both"/>
        <w:rPr>
          <w:rFonts w:ascii="Times New Roman" w:hAnsi="Times New Roman" w:cs="Times New Roman"/>
          <w:sz w:val="24"/>
          <w:szCs w:val="24"/>
        </w:rPr>
      </w:pPr>
    </w:p>
    <w:p w14:paraId="1F83C201" w14:textId="2B59FE8A" w:rsidR="003C21E2" w:rsidRPr="003C21E2" w:rsidRDefault="00BC55B1" w:rsidP="00E46934">
      <w:pPr>
        <w:tabs>
          <w:tab w:val="left" w:pos="720"/>
        </w:tabs>
        <w:spacing w:line="240" w:lineRule="auto"/>
        <w:rPr>
          <w:rFonts w:ascii="Times New Roman" w:hAnsi="Times New Roman" w:cs="Times New Roman"/>
          <w:sz w:val="20"/>
          <w:szCs w:val="20"/>
        </w:rPr>
      </w:pPr>
      <w:r>
        <w:rPr>
          <w:rFonts w:ascii="Times New Roman" w:hAnsi="Times New Roman" w:cs="Times New Roman"/>
          <w:sz w:val="20"/>
          <w:szCs w:val="20"/>
        </w:rPr>
        <w:br w:type="column"/>
      </w:r>
      <w:r w:rsidR="003C21E2" w:rsidRPr="003C21E2">
        <w:rPr>
          <w:rFonts w:ascii="Times New Roman" w:hAnsi="Times New Roman" w:cs="Times New Roman"/>
          <w:sz w:val="20"/>
          <w:szCs w:val="20"/>
        </w:rPr>
        <w:lastRenderedPageBreak/>
        <w:t>Table A.2</w:t>
      </w:r>
      <w:r w:rsidR="00A67E22">
        <w:rPr>
          <w:rFonts w:ascii="Times New Roman" w:hAnsi="Times New Roman" w:cs="Times New Roman"/>
          <w:sz w:val="20"/>
          <w:szCs w:val="20"/>
        </w:rPr>
        <w:t xml:space="preserve">. </w:t>
      </w:r>
      <w:r w:rsidR="003C21E2" w:rsidRPr="003C21E2">
        <w:rPr>
          <w:rFonts w:ascii="Times New Roman" w:hAnsi="Times New Roman" w:cs="Times New Roman"/>
          <w:sz w:val="20"/>
          <w:szCs w:val="20"/>
        </w:rPr>
        <w:t>Presence / absence matrices for the stock and spatial scenarios.</w:t>
      </w:r>
    </w:p>
    <w:tbl>
      <w:tblPr>
        <w:tblW w:w="9625" w:type="dxa"/>
        <w:tblInd w:w="-375" w:type="dxa"/>
        <w:tblBorders>
          <w:top w:val="single" w:sz="12" w:space="0" w:color="auto"/>
          <w:bottom w:val="single" w:sz="12" w:space="0" w:color="auto"/>
          <w:insideV w:val="single" w:sz="12" w:space="0" w:color="auto"/>
        </w:tblBorders>
        <w:tblLook w:val="04A0" w:firstRow="1" w:lastRow="0" w:firstColumn="1" w:lastColumn="0" w:noHBand="0" w:noVBand="1"/>
      </w:tblPr>
      <w:tblGrid>
        <w:gridCol w:w="1475"/>
        <w:gridCol w:w="1852"/>
        <w:gridCol w:w="1100"/>
        <w:gridCol w:w="1118"/>
        <w:gridCol w:w="1100"/>
        <w:gridCol w:w="1100"/>
        <w:gridCol w:w="1880"/>
      </w:tblGrid>
      <w:tr w:rsidR="003C21E2" w:rsidRPr="003C21E2" w14:paraId="5A3B52D6" w14:textId="77777777" w:rsidTr="00E10433">
        <w:tc>
          <w:tcPr>
            <w:tcW w:w="1475" w:type="dxa"/>
            <w:tcBorders>
              <w:top w:val="single" w:sz="12" w:space="0" w:color="auto"/>
              <w:bottom w:val="nil"/>
            </w:tcBorders>
            <w:noWrap/>
            <w:vAlign w:val="bottom"/>
          </w:tcPr>
          <w:p w14:paraId="1CB66FF1" w14:textId="5136060E" w:rsidR="003C21E2" w:rsidRPr="006E4C81" w:rsidRDefault="003C21E2" w:rsidP="00E46934">
            <w:pPr>
              <w:spacing w:after="0" w:line="240" w:lineRule="auto"/>
              <w:jc w:val="center"/>
              <w:rPr>
                <w:rFonts w:ascii="Times New Roman" w:hAnsi="Times New Roman" w:cs="Times New Roman"/>
                <w:b/>
                <w:bCs/>
                <w:sz w:val="16"/>
                <w:szCs w:val="16"/>
              </w:rPr>
            </w:pPr>
            <w:r w:rsidRPr="006E4C81">
              <w:rPr>
                <w:rFonts w:ascii="Times New Roman" w:hAnsi="Times New Roman" w:cs="Times New Roman"/>
                <w:b/>
                <w:bCs/>
                <w:sz w:val="16"/>
                <w:szCs w:val="16"/>
              </w:rPr>
              <w:t>B1</w:t>
            </w:r>
            <w:r w:rsidR="001823F2">
              <w:rPr>
                <w:rFonts w:ascii="Times New Roman" w:hAnsi="Times New Roman" w:cs="Times New Roman"/>
                <w:b/>
                <w:bCs/>
                <w:sz w:val="16"/>
                <w:szCs w:val="16"/>
              </w:rPr>
              <w:t>-</w:t>
            </w:r>
            <w:r w:rsidRPr="006E4C81">
              <w:rPr>
                <w:rFonts w:ascii="Times New Roman" w:hAnsi="Times New Roman" w:cs="Times New Roman"/>
                <w:b/>
                <w:bCs/>
                <w:sz w:val="16"/>
                <w:szCs w:val="16"/>
              </w:rPr>
              <w:t>F1</w:t>
            </w:r>
          </w:p>
        </w:tc>
        <w:tc>
          <w:tcPr>
            <w:tcW w:w="6270" w:type="dxa"/>
            <w:gridSpan w:val="5"/>
            <w:tcBorders>
              <w:top w:val="single" w:sz="12" w:space="0" w:color="auto"/>
              <w:bottom w:val="nil"/>
            </w:tcBorders>
            <w:noWrap/>
            <w:vAlign w:val="bottom"/>
          </w:tcPr>
          <w:p w14:paraId="1DF12048" w14:textId="77777777"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Feeding ground</w:t>
            </w:r>
          </w:p>
        </w:tc>
        <w:tc>
          <w:tcPr>
            <w:tcW w:w="1880" w:type="dxa"/>
            <w:tcBorders>
              <w:top w:val="single" w:sz="12" w:space="0" w:color="auto"/>
              <w:bottom w:val="single" w:sz="6" w:space="0" w:color="auto"/>
            </w:tcBorders>
            <w:noWrap/>
            <w:vAlign w:val="bottom"/>
          </w:tcPr>
          <w:p w14:paraId="467038AE" w14:textId="77777777" w:rsidR="003C21E2" w:rsidRPr="006E4C81" w:rsidRDefault="003C21E2" w:rsidP="00E46934">
            <w:pPr>
              <w:spacing w:after="0" w:line="240" w:lineRule="auto"/>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Breeding stock</w:t>
            </w:r>
          </w:p>
        </w:tc>
      </w:tr>
      <w:tr w:rsidR="003C21E2" w:rsidRPr="003C21E2" w14:paraId="46DE5467" w14:textId="77777777" w:rsidTr="00E10433">
        <w:tc>
          <w:tcPr>
            <w:tcW w:w="1475" w:type="dxa"/>
            <w:tcBorders>
              <w:top w:val="nil"/>
              <w:bottom w:val="single" w:sz="8" w:space="0" w:color="auto"/>
            </w:tcBorders>
            <w:noWrap/>
            <w:vAlign w:val="bottom"/>
            <w:hideMark/>
          </w:tcPr>
          <w:p w14:paraId="30E5BD9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noWrap/>
            <w:vAlign w:val="bottom"/>
            <w:hideMark/>
          </w:tcPr>
          <w:p w14:paraId="78A778F6"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t>
            </w:r>
          </w:p>
        </w:tc>
        <w:tc>
          <w:tcPr>
            <w:tcW w:w="1100" w:type="dxa"/>
            <w:tcBorders>
              <w:top w:val="nil"/>
              <w:bottom w:val="single" w:sz="8" w:space="0" w:color="auto"/>
            </w:tcBorders>
            <w:noWrap/>
            <w:vAlign w:val="bottom"/>
            <w:hideMark/>
          </w:tcPr>
          <w:p w14:paraId="4BD8622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GOA</w:t>
            </w:r>
          </w:p>
        </w:tc>
        <w:tc>
          <w:tcPr>
            <w:tcW w:w="1118" w:type="dxa"/>
            <w:tcBorders>
              <w:top w:val="nil"/>
              <w:bottom w:val="single" w:sz="8" w:space="0" w:color="auto"/>
            </w:tcBorders>
            <w:noWrap/>
            <w:vAlign w:val="bottom"/>
            <w:hideMark/>
          </w:tcPr>
          <w:p w14:paraId="473AB53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noWrap/>
            <w:vAlign w:val="bottom"/>
            <w:hideMark/>
          </w:tcPr>
          <w:p w14:paraId="324684D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noWrap/>
            <w:vAlign w:val="bottom"/>
            <w:hideMark/>
          </w:tcPr>
          <w:p w14:paraId="566272E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tcBorders>
              <w:top w:val="single" w:sz="6" w:space="0" w:color="auto"/>
              <w:bottom w:val="nil"/>
            </w:tcBorders>
            <w:noWrap/>
            <w:vAlign w:val="bottom"/>
            <w:hideMark/>
          </w:tcPr>
          <w:p w14:paraId="19E02453"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60102AFD" w14:textId="77777777" w:rsidTr="00E10433">
        <w:tc>
          <w:tcPr>
            <w:tcW w:w="1475" w:type="dxa"/>
            <w:tcBorders>
              <w:top w:val="single" w:sz="8" w:space="0" w:color="auto"/>
              <w:bottom w:val="nil"/>
            </w:tcBorders>
            <w:noWrap/>
            <w:vAlign w:val="bottom"/>
            <w:hideMark/>
          </w:tcPr>
          <w:p w14:paraId="5A58BB7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bottom w:val="nil"/>
            </w:tcBorders>
            <w:noWrap/>
            <w:vAlign w:val="bottom"/>
            <w:hideMark/>
          </w:tcPr>
          <w:p w14:paraId="191DED4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bottom w:val="nil"/>
            </w:tcBorders>
            <w:noWrap/>
            <w:vAlign w:val="bottom"/>
            <w:hideMark/>
          </w:tcPr>
          <w:p w14:paraId="2C25679C" w14:textId="6A779A69"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bottom w:val="nil"/>
            </w:tcBorders>
            <w:noWrap/>
            <w:vAlign w:val="bottom"/>
            <w:hideMark/>
          </w:tcPr>
          <w:p w14:paraId="32048DD6" w14:textId="03571AA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noWrap/>
            <w:vAlign w:val="bottom"/>
            <w:hideMark/>
          </w:tcPr>
          <w:p w14:paraId="73C20D20" w14:textId="5A98509C"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noWrap/>
            <w:vAlign w:val="bottom"/>
            <w:hideMark/>
          </w:tcPr>
          <w:p w14:paraId="767E8247" w14:textId="1DF684F8"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noWrap/>
            <w:vAlign w:val="bottom"/>
            <w:hideMark/>
          </w:tcPr>
          <w:p w14:paraId="6E58CF28"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3FD29913" w14:textId="77777777" w:rsidTr="006E4C81">
        <w:tc>
          <w:tcPr>
            <w:tcW w:w="1475" w:type="dxa"/>
            <w:tcBorders>
              <w:top w:val="nil"/>
              <w:bottom w:val="nil"/>
            </w:tcBorders>
            <w:noWrap/>
            <w:vAlign w:val="bottom"/>
            <w:hideMark/>
          </w:tcPr>
          <w:p w14:paraId="674E16A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noWrap/>
            <w:vAlign w:val="bottom"/>
            <w:hideMark/>
          </w:tcPr>
          <w:p w14:paraId="39C90B3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70BF4BE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noWrap/>
            <w:vAlign w:val="bottom"/>
            <w:hideMark/>
          </w:tcPr>
          <w:p w14:paraId="75D0262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4D5561F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5F9D186D" w14:textId="0578B33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noWrap/>
            <w:vAlign w:val="bottom"/>
            <w:hideMark/>
          </w:tcPr>
          <w:p w14:paraId="28BEEE8E"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29BCA68D" w14:textId="77777777" w:rsidTr="006E4C81">
        <w:tc>
          <w:tcPr>
            <w:tcW w:w="1475" w:type="dxa"/>
            <w:tcBorders>
              <w:top w:val="nil"/>
              <w:bottom w:val="nil"/>
            </w:tcBorders>
            <w:noWrap/>
            <w:vAlign w:val="bottom"/>
            <w:hideMark/>
          </w:tcPr>
          <w:p w14:paraId="0D473F6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noWrap/>
            <w:vAlign w:val="bottom"/>
            <w:hideMark/>
          </w:tcPr>
          <w:p w14:paraId="0159040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4EFD3D3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noWrap/>
            <w:vAlign w:val="bottom"/>
            <w:hideMark/>
          </w:tcPr>
          <w:p w14:paraId="64214BC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6C65FC5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1F8DB18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noWrap/>
            <w:vAlign w:val="bottom"/>
            <w:hideMark/>
          </w:tcPr>
          <w:p w14:paraId="19DF61EE"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Mexico</w:t>
            </w:r>
          </w:p>
        </w:tc>
      </w:tr>
      <w:tr w:rsidR="003C21E2" w:rsidRPr="003C21E2" w14:paraId="72F0E252" w14:textId="77777777" w:rsidTr="006403F0">
        <w:tc>
          <w:tcPr>
            <w:tcW w:w="1475" w:type="dxa"/>
            <w:tcBorders>
              <w:top w:val="nil"/>
              <w:bottom w:val="single" w:sz="12" w:space="0" w:color="auto"/>
            </w:tcBorders>
            <w:noWrap/>
            <w:vAlign w:val="bottom"/>
            <w:hideMark/>
          </w:tcPr>
          <w:p w14:paraId="454E46D0" w14:textId="068C3E5C"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tcBorders>
              <w:top w:val="nil"/>
              <w:bottom w:val="single" w:sz="12" w:space="0" w:color="auto"/>
            </w:tcBorders>
            <w:noWrap/>
            <w:vAlign w:val="bottom"/>
            <w:hideMark/>
          </w:tcPr>
          <w:p w14:paraId="66FF805D" w14:textId="4FF9C72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noWrap/>
            <w:vAlign w:val="bottom"/>
            <w:hideMark/>
          </w:tcPr>
          <w:p w14:paraId="72EC51B7" w14:textId="7745C153"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nil"/>
              <w:bottom w:val="single" w:sz="12" w:space="0" w:color="auto"/>
            </w:tcBorders>
            <w:noWrap/>
            <w:vAlign w:val="bottom"/>
            <w:hideMark/>
          </w:tcPr>
          <w:p w14:paraId="6F07C2D4" w14:textId="5D90155C"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noWrap/>
            <w:vAlign w:val="bottom"/>
            <w:hideMark/>
          </w:tcPr>
          <w:p w14:paraId="17CA27D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single" w:sz="12" w:space="0" w:color="auto"/>
            </w:tcBorders>
            <w:noWrap/>
            <w:vAlign w:val="bottom"/>
            <w:hideMark/>
          </w:tcPr>
          <w:p w14:paraId="4167417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single" w:sz="12" w:space="0" w:color="auto"/>
            </w:tcBorders>
            <w:noWrap/>
            <w:vAlign w:val="bottom"/>
            <w:hideMark/>
          </w:tcPr>
          <w:p w14:paraId="314659D4"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r w:rsidR="003C21E2" w:rsidRPr="003C21E2" w14:paraId="0C8DDC77" w14:textId="77777777" w:rsidTr="006E4C81">
        <w:tc>
          <w:tcPr>
            <w:tcW w:w="1475" w:type="dxa"/>
            <w:tcBorders>
              <w:top w:val="single" w:sz="12" w:space="0" w:color="auto"/>
              <w:bottom w:val="nil"/>
            </w:tcBorders>
            <w:noWrap/>
            <w:vAlign w:val="bottom"/>
            <w:hideMark/>
          </w:tcPr>
          <w:p w14:paraId="1E27487F" w14:textId="2093377B"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B1</w:t>
            </w:r>
            <w:r w:rsidR="001823F2">
              <w:rPr>
                <w:rFonts w:ascii="Times New Roman" w:hAnsi="Times New Roman" w:cs="Times New Roman"/>
                <w:b/>
                <w:bCs/>
                <w:color w:val="000000"/>
                <w:sz w:val="16"/>
                <w:szCs w:val="16"/>
              </w:rPr>
              <w:t>-</w:t>
            </w:r>
            <w:r w:rsidRPr="006E4C81">
              <w:rPr>
                <w:rFonts w:ascii="Times New Roman" w:hAnsi="Times New Roman" w:cs="Times New Roman"/>
                <w:b/>
                <w:bCs/>
                <w:color w:val="000000"/>
                <w:sz w:val="16"/>
                <w:szCs w:val="16"/>
              </w:rPr>
              <w:t>F2</w:t>
            </w:r>
          </w:p>
        </w:tc>
        <w:tc>
          <w:tcPr>
            <w:tcW w:w="1852" w:type="dxa"/>
            <w:tcBorders>
              <w:top w:val="single" w:sz="12" w:space="0" w:color="auto"/>
              <w:bottom w:val="nil"/>
            </w:tcBorders>
            <w:noWrap/>
            <w:vAlign w:val="bottom"/>
            <w:hideMark/>
          </w:tcPr>
          <w:p w14:paraId="6414E868" w14:textId="77777777" w:rsidR="003C21E2" w:rsidRPr="006E4C81" w:rsidRDefault="003C21E2" w:rsidP="00E46934">
            <w:pPr>
              <w:spacing w:after="0" w:line="240" w:lineRule="auto"/>
              <w:jc w:val="center"/>
              <w:rPr>
                <w:rFonts w:ascii="Times New Roman" w:hAnsi="Times New Roman" w:cs="Times New Roman"/>
                <w:color w:val="000000"/>
                <w:sz w:val="16"/>
                <w:szCs w:val="16"/>
              </w:rPr>
            </w:pPr>
          </w:p>
        </w:tc>
        <w:tc>
          <w:tcPr>
            <w:tcW w:w="1100" w:type="dxa"/>
            <w:tcBorders>
              <w:top w:val="single" w:sz="12" w:space="0" w:color="auto"/>
              <w:bottom w:val="nil"/>
            </w:tcBorders>
            <w:noWrap/>
            <w:vAlign w:val="bottom"/>
            <w:hideMark/>
          </w:tcPr>
          <w:p w14:paraId="1124C76F"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18" w:type="dxa"/>
            <w:tcBorders>
              <w:top w:val="single" w:sz="12" w:space="0" w:color="auto"/>
              <w:bottom w:val="nil"/>
            </w:tcBorders>
            <w:noWrap/>
            <w:vAlign w:val="bottom"/>
            <w:hideMark/>
          </w:tcPr>
          <w:p w14:paraId="4B03A525"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noWrap/>
            <w:vAlign w:val="bottom"/>
            <w:hideMark/>
          </w:tcPr>
          <w:p w14:paraId="65E362A4"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noWrap/>
            <w:vAlign w:val="bottom"/>
            <w:hideMark/>
          </w:tcPr>
          <w:p w14:paraId="5F4C247D"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880" w:type="dxa"/>
            <w:tcBorders>
              <w:top w:val="single" w:sz="12" w:space="0" w:color="auto"/>
              <w:bottom w:val="nil"/>
            </w:tcBorders>
            <w:noWrap/>
            <w:vAlign w:val="bottom"/>
            <w:hideMark/>
          </w:tcPr>
          <w:p w14:paraId="0720B35E" w14:textId="77777777" w:rsidR="003C21E2" w:rsidRPr="006E4C81" w:rsidRDefault="003C21E2" w:rsidP="00E46934">
            <w:pPr>
              <w:spacing w:after="0" w:line="240" w:lineRule="auto"/>
              <w:rPr>
                <w:rFonts w:ascii="Times New Roman" w:hAnsi="Times New Roman" w:cs="Times New Roman"/>
                <w:sz w:val="16"/>
                <w:szCs w:val="16"/>
              </w:rPr>
            </w:pPr>
          </w:p>
        </w:tc>
      </w:tr>
      <w:tr w:rsidR="003C21E2" w:rsidRPr="003C21E2" w14:paraId="6C37CD41" w14:textId="77777777" w:rsidTr="006403F0">
        <w:tc>
          <w:tcPr>
            <w:tcW w:w="1475" w:type="dxa"/>
            <w:tcBorders>
              <w:top w:val="nil"/>
              <w:bottom w:val="single" w:sz="8" w:space="0" w:color="auto"/>
            </w:tcBorders>
            <w:noWrap/>
            <w:vAlign w:val="bottom"/>
            <w:hideMark/>
          </w:tcPr>
          <w:p w14:paraId="394F875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noWrap/>
            <w:vAlign w:val="bottom"/>
            <w:hideMark/>
          </w:tcPr>
          <w:p w14:paraId="3B08D53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EAL+BER+WGOA</w:t>
            </w:r>
          </w:p>
        </w:tc>
        <w:tc>
          <w:tcPr>
            <w:tcW w:w="1100" w:type="dxa"/>
            <w:tcBorders>
              <w:top w:val="nil"/>
              <w:bottom w:val="single" w:sz="8" w:space="0" w:color="auto"/>
            </w:tcBorders>
            <w:noWrap/>
            <w:vAlign w:val="bottom"/>
            <w:hideMark/>
          </w:tcPr>
          <w:p w14:paraId="5CE8CEC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NGOA</w:t>
            </w:r>
          </w:p>
        </w:tc>
        <w:tc>
          <w:tcPr>
            <w:tcW w:w="1118" w:type="dxa"/>
            <w:tcBorders>
              <w:top w:val="nil"/>
              <w:bottom w:val="single" w:sz="8" w:space="0" w:color="auto"/>
            </w:tcBorders>
            <w:noWrap/>
            <w:vAlign w:val="bottom"/>
            <w:hideMark/>
          </w:tcPr>
          <w:p w14:paraId="6A50ED9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noWrap/>
            <w:vAlign w:val="bottom"/>
            <w:hideMark/>
          </w:tcPr>
          <w:p w14:paraId="3DB8E45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noWrap/>
            <w:vAlign w:val="bottom"/>
            <w:hideMark/>
          </w:tcPr>
          <w:p w14:paraId="791D0046"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tcBorders>
              <w:top w:val="nil"/>
              <w:bottom w:val="nil"/>
            </w:tcBorders>
            <w:noWrap/>
            <w:vAlign w:val="bottom"/>
            <w:hideMark/>
          </w:tcPr>
          <w:p w14:paraId="68A06461"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4056AB35" w14:textId="77777777" w:rsidTr="006403F0">
        <w:tc>
          <w:tcPr>
            <w:tcW w:w="1475" w:type="dxa"/>
            <w:tcBorders>
              <w:top w:val="single" w:sz="8" w:space="0" w:color="auto"/>
              <w:bottom w:val="nil"/>
            </w:tcBorders>
            <w:noWrap/>
            <w:vAlign w:val="bottom"/>
            <w:hideMark/>
          </w:tcPr>
          <w:p w14:paraId="33CA25A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bottom w:val="nil"/>
            </w:tcBorders>
            <w:noWrap/>
            <w:vAlign w:val="bottom"/>
            <w:hideMark/>
          </w:tcPr>
          <w:p w14:paraId="6D137F5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bottom w:val="nil"/>
            </w:tcBorders>
            <w:noWrap/>
            <w:vAlign w:val="bottom"/>
            <w:hideMark/>
          </w:tcPr>
          <w:p w14:paraId="2009EAC1" w14:textId="67AA81B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bottom w:val="nil"/>
            </w:tcBorders>
            <w:noWrap/>
            <w:vAlign w:val="bottom"/>
            <w:hideMark/>
          </w:tcPr>
          <w:p w14:paraId="377FAB2E" w14:textId="6D1D127E"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noWrap/>
            <w:vAlign w:val="bottom"/>
            <w:hideMark/>
          </w:tcPr>
          <w:p w14:paraId="37D6DEF9" w14:textId="3D78D38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noWrap/>
            <w:vAlign w:val="bottom"/>
            <w:hideMark/>
          </w:tcPr>
          <w:p w14:paraId="4934D970" w14:textId="534B8C6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noWrap/>
            <w:vAlign w:val="bottom"/>
            <w:hideMark/>
          </w:tcPr>
          <w:p w14:paraId="0B867582"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349D48C2" w14:textId="77777777" w:rsidTr="006E4C81">
        <w:tc>
          <w:tcPr>
            <w:tcW w:w="1475" w:type="dxa"/>
            <w:tcBorders>
              <w:top w:val="nil"/>
              <w:bottom w:val="nil"/>
            </w:tcBorders>
            <w:noWrap/>
            <w:vAlign w:val="bottom"/>
            <w:hideMark/>
          </w:tcPr>
          <w:p w14:paraId="57F2E5D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noWrap/>
            <w:vAlign w:val="bottom"/>
            <w:hideMark/>
          </w:tcPr>
          <w:p w14:paraId="1C6793C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4C9C7DF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noWrap/>
            <w:vAlign w:val="bottom"/>
            <w:hideMark/>
          </w:tcPr>
          <w:p w14:paraId="2A98B28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3F05204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42B3678E" w14:textId="4F00FA5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noWrap/>
            <w:vAlign w:val="bottom"/>
            <w:hideMark/>
          </w:tcPr>
          <w:p w14:paraId="77989BC8"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487D0848" w14:textId="77777777" w:rsidTr="006E4C81">
        <w:tc>
          <w:tcPr>
            <w:tcW w:w="1475" w:type="dxa"/>
            <w:tcBorders>
              <w:top w:val="nil"/>
              <w:bottom w:val="nil"/>
            </w:tcBorders>
            <w:noWrap/>
            <w:vAlign w:val="bottom"/>
            <w:hideMark/>
          </w:tcPr>
          <w:p w14:paraId="10FD131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noWrap/>
            <w:vAlign w:val="bottom"/>
            <w:hideMark/>
          </w:tcPr>
          <w:p w14:paraId="57D33B2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5D91AF3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noWrap/>
            <w:vAlign w:val="bottom"/>
            <w:hideMark/>
          </w:tcPr>
          <w:p w14:paraId="38FBE5F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32B105E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4C3D117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noWrap/>
            <w:vAlign w:val="bottom"/>
            <w:hideMark/>
          </w:tcPr>
          <w:p w14:paraId="5DD4D1AF"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Mexico</w:t>
            </w:r>
          </w:p>
        </w:tc>
      </w:tr>
      <w:tr w:rsidR="003C21E2" w:rsidRPr="003C21E2" w14:paraId="06C23DAE" w14:textId="77777777" w:rsidTr="00E10433">
        <w:tc>
          <w:tcPr>
            <w:tcW w:w="1475" w:type="dxa"/>
            <w:tcBorders>
              <w:top w:val="nil"/>
              <w:bottom w:val="single" w:sz="12" w:space="0" w:color="auto"/>
            </w:tcBorders>
            <w:noWrap/>
            <w:vAlign w:val="bottom"/>
            <w:hideMark/>
          </w:tcPr>
          <w:p w14:paraId="7FB38699" w14:textId="75067EA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tcBorders>
              <w:top w:val="nil"/>
              <w:bottom w:val="single" w:sz="12" w:space="0" w:color="auto"/>
            </w:tcBorders>
            <w:noWrap/>
            <w:vAlign w:val="bottom"/>
            <w:hideMark/>
          </w:tcPr>
          <w:p w14:paraId="253F909F" w14:textId="2405455D"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noWrap/>
            <w:vAlign w:val="bottom"/>
            <w:hideMark/>
          </w:tcPr>
          <w:p w14:paraId="129BF31D" w14:textId="141AA5B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nil"/>
              <w:bottom w:val="single" w:sz="12" w:space="0" w:color="auto"/>
            </w:tcBorders>
            <w:noWrap/>
            <w:vAlign w:val="bottom"/>
            <w:hideMark/>
          </w:tcPr>
          <w:p w14:paraId="03CA60BA" w14:textId="57FC443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noWrap/>
            <w:vAlign w:val="bottom"/>
            <w:hideMark/>
          </w:tcPr>
          <w:p w14:paraId="05ED741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single" w:sz="12" w:space="0" w:color="auto"/>
            </w:tcBorders>
            <w:noWrap/>
            <w:vAlign w:val="bottom"/>
            <w:hideMark/>
          </w:tcPr>
          <w:p w14:paraId="018BA33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single" w:sz="12" w:space="0" w:color="auto"/>
            </w:tcBorders>
            <w:noWrap/>
            <w:vAlign w:val="bottom"/>
            <w:hideMark/>
          </w:tcPr>
          <w:p w14:paraId="650187C3"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r w:rsidR="003C21E2" w:rsidRPr="003C21E2" w14:paraId="59F9E3C3" w14:textId="77777777" w:rsidTr="006E4C81">
        <w:tc>
          <w:tcPr>
            <w:tcW w:w="1475" w:type="dxa"/>
            <w:tcBorders>
              <w:top w:val="single" w:sz="12" w:space="0" w:color="auto"/>
              <w:bottom w:val="nil"/>
            </w:tcBorders>
            <w:noWrap/>
            <w:vAlign w:val="bottom"/>
            <w:hideMark/>
          </w:tcPr>
          <w:p w14:paraId="64C4E21F" w14:textId="4AC42ED8"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B2</w:t>
            </w:r>
            <w:r w:rsidR="001823F2">
              <w:rPr>
                <w:rFonts w:ascii="Times New Roman" w:hAnsi="Times New Roman" w:cs="Times New Roman"/>
                <w:b/>
                <w:bCs/>
                <w:color w:val="000000"/>
                <w:sz w:val="16"/>
                <w:szCs w:val="16"/>
              </w:rPr>
              <w:t>-</w:t>
            </w:r>
            <w:r w:rsidRPr="006E4C81">
              <w:rPr>
                <w:rFonts w:ascii="Times New Roman" w:hAnsi="Times New Roman" w:cs="Times New Roman"/>
                <w:b/>
                <w:bCs/>
                <w:color w:val="000000"/>
                <w:sz w:val="16"/>
                <w:szCs w:val="16"/>
              </w:rPr>
              <w:t>F1</w:t>
            </w:r>
          </w:p>
        </w:tc>
        <w:tc>
          <w:tcPr>
            <w:tcW w:w="1852" w:type="dxa"/>
            <w:tcBorders>
              <w:top w:val="single" w:sz="12" w:space="0" w:color="auto"/>
              <w:bottom w:val="nil"/>
            </w:tcBorders>
            <w:noWrap/>
            <w:vAlign w:val="bottom"/>
            <w:hideMark/>
          </w:tcPr>
          <w:p w14:paraId="7023BC04" w14:textId="77777777" w:rsidR="003C21E2" w:rsidRPr="006E4C81" w:rsidRDefault="003C21E2" w:rsidP="00E46934">
            <w:pPr>
              <w:spacing w:after="0" w:line="240" w:lineRule="auto"/>
              <w:jc w:val="center"/>
              <w:rPr>
                <w:rFonts w:ascii="Times New Roman" w:hAnsi="Times New Roman" w:cs="Times New Roman"/>
                <w:color w:val="000000"/>
                <w:sz w:val="16"/>
                <w:szCs w:val="16"/>
              </w:rPr>
            </w:pPr>
          </w:p>
        </w:tc>
        <w:tc>
          <w:tcPr>
            <w:tcW w:w="1100" w:type="dxa"/>
            <w:tcBorders>
              <w:top w:val="single" w:sz="12" w:space="0" w:color="auto"/>
              <w:bottom w:val="nil"/>
            </w:tcBorders>
            <w:noWrap/>
            <w:vAlign w:val="bottom"/>
            <w:hideMark/>
          </w:tcPr>
          <w:p w14:paraId="25F0CFDA"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18" w:type="dxa"/>
            <w:tcBorders>
              <w:top w:val="single" w:sz="12" w:space="0" w:color="auto"/>
              <w:bottom w:val="nil"/>
            </w:tcBorders>
            <w:noWrap/>
            <w:vAlign w:val="bottom"/>
            <w:hideMark/>
          </w:tcPr>
          <w:p w14:paraId="2262B557"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noWrap/>
            <w:vAlign w:val="bottom"/>
            <w:hideMark/>
          </w:tcPr>
          <w:p w14:paraId="3FD38799"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noWrap/>
            <w:vAlign w:val="bottom"/>
            <w:hideMark/>
          </w:tcPr>
          <w:p w14:paraId="3105CCE1"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880" w:type="dxa"/>
            <w:tcBorders>
              <w:top w:val="single" w:sz="12" w:space="0" w:color="auto"/>
              <w:bottom w:val="nil"/>
            </w:tcBorders>
            <w:noWrap/>
            <w:vAlign w:val="bottom"/>
            <w:hideMark/>
          </w:tcPr>
          <w:p w14:paraId="4691947A" w14:textId="77777777" w:rsidR="003C21E2" w:rsidRPr="006E4C81" w:rsidRDefault="003C21E2" w:rsidP="00E46934">
            <w:pPr>
              <w:spacing w:after="0" w:line="240" w:lineRule="auto"/>
              <w:rPr>
                <w:rFonts w:ascii="Times New Roman" w:hAnsi="Times New Roman" w:cs="Times New Roman"/>
                <w:sz w:val="16"/>
                <w:szCs w:val="16"/>
              </w:rPr>
            </w:pPr>
          </w:p>
        </w:tc>
      </w:tr>
      <w:tr w:rsidR="003C21E2" w:rsidRPr="003C21E2" w14:paraId="2A9B1655" w14:textId="77777777" w:rsidTr="00E10433">
        <w:tc>
          <w:tcPr>
            <w:tcW w:w="1475" w:type="dxa"/>
            <w:tcBorders>
              <w:top w:val="nil"/>
              <w:bottom w:val="single" w:sz="8" w:space="0" w:color="auto"/>
            </w:tcBorders>
            <w:noWrap/>
            <w:vAlign w:val="bottom"/>
            <w:hideMark/>
          </w:tcPr>
          <w:p w14:paraId="62A388B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noWrap/>
            <w:vAlign w:val="bottom"/>
            <w:hideMark/>
          </w:tcPr>
          <w:p w14:paraId="36C04B9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t>
            </w:r>
          </w:p>
        </w:tc>
        <w:tc>
          <w:tcPr>
            <w:tcW w:w="1100" w:type="dxa"/>
            <w:tcBorders>
              <w:top w:val="nil"/>
              <w:bottom w:val="single" w:sz="8" w:space="0" w:color="auto"/>
            </w:tcBorders>
            <w:noWrap/>
            <w:vAlign w:val="bottom"/>
            <w:hideMark/>
          </w:tcPr>
          <w:p w14:paraId="0A1FBBE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GOA</w:t>
            </w:r>
          </w:p>
        </w:tc>
        <w:tc>
          <w:tcPr>
            <w:tcW w:w="1118" w:type="dxa"/>
            <w:tcBorders>
              <w:top w:val="nil"/>
              <w:bottom w:val="single" w:sz="8" w:space="0" w:color="auto"/>
            </w:tcBorders>
            <w:noWrap/>
            <w:vAlign w:val="bottom"/>
            <w:hideMark/>
          </w:tcPr>
          <w:p w14:paraId="7E78C95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noWrap/>
            <w:vAlign w:val="bottom"/>
            <w:hideMark/>
          </w:tcPr>
          <w:p w14:paraId="7AD1C7F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noWrap/>
            <w:vAlign w:val="bottom"/>
            <w:hideMark/>
          </w:tcPr>
          <w:p w14:paraId="5CF0CD7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tcBorders>
              <w:top w:val="nil"/>
              <w:bottom w:val="nil"/>
            </w:tcBorders>
            <w:noWrap/>
            <w:vAlign w:val="bottom"/>
            <w:hideMark/>
          </w:tcPr>
          <w:p w14:paraId="1D06D80C"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49B49531" w14:textId="77777777" w:rsidTr="00E10433">
        <w:tc>
          <w:tcPr>
            <w:tcW w:w="1475" w:type="dxa"/>
            <w:tcBorders>
              <w:top w:val="single" w:sz="8" w:space="0" w:color="auto"/>
              <w:bottom w:val="nil"/>
            </w:tcBorders>
            <w:noWrap/>
            <w:vAlign w:val="bottom"/>
            <w:hideMark/>
          </w:tcPr>
          <w:p w14:paraId="1AB489C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bottom w:val="nil"/>
            </w:tcBorders>
            <w:noWrap/>
            <w:vAlign w:val="bottom"/>
            <w:hideMark/>
          </w:tcPr>
          <w:p w14:paraId="1B167B66"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bottom w:val="nil"/>
            </w:tcBorders>
            <w:noWrap/>
            <w:vAlign w:val="bottom"/>
            <w:hideMark/>
          </w:tcPr>
          <w:p w14:paraId="4888C54E" w14:textId="347C3A0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bottom w:val="nil"/>
            </w:tcBorders>
            <w:noWrap/>
            <w:vAlign w:val="bottom"/>
            <w:hideMark/>
          </w:tcPr>
          <w:p w14:paraId="42062597" w14:textId="438D8B21"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noWrap/>
            <w:vAlign w:val="bottom"/>
            <w:hideMark/>
          </w:tcPr>
          <w:p w14:paraId="00DCED0C" w14:textId="522208B9"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bottom w:val="nil"/>
            </w:tcBorders>
            <w:noWrap/>
            <w:vAlign w:val="bottom"/>
            <w:hideMark/>
          </w:tcPr>
          <w:p w14:paraId="367E9B02" w14:textId="1504789A"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noWrap/>
            <w:vAlign w:val="bottom"/>
            <w:hideMark/>
          </w:tcPr>
          <w:p w14:paraId="320D77AA"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1B0988DC" w14:textId="77777777" w:rsidTr="006E4C81">
        <w:tc>
          <w:tcPr>
            <w:tcW w:w="1475" w:type="dxa"/>
            <w:tcBorders>
              <w:top w:val="nil"/>
              <w:bottom w:val="nil"/>
            </w:tcBorders>
            <w:noWrap/>
            <w:vAlign w:val="bottom"/>
            <w:hideMark/>
          </w:tcPr>
          <w:p w14:paraId="2FCC49E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noWrap/>
            <w:vAlign w:val="bottom"/>
            <w:hideMark/>
          </w:tcPr>
          <w:p w14:paraId="4B3ADE6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2C721E6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noWrap/>
            <w:vAlign w:val="bottom"/>
            <w:hideMark/>
          </w:tcPr>
          <w:p w14:paraId="3106511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5A61546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62F052C7" w14:textId="1BD782E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tcBorders>
              <w:top w:val="nil"/>
              <w:bottom w:val="nil"/>
            </w:tcBorders>
            <w:noWrap/>
            <w:vAlign w:val="bottom"/>
            <w:hideMark/>
          </w:tcPr>
          <w:p w14:paraId="38A48831"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7D71B1D9" w14:textId="77777777" w:rsidTr="006E4C81">
        <w:tc>
          <w:tcPr>
            <w:tcW w:w="1475" w:type="dxa"/>
            <w:tcBorders>
              <w:top w:val="nil"/>
              <w:bottom w:val="nil"/>
            </w:tcBorders>
            <w:noWrap/>
            <w:vAlign w:val="bottom"/>
            <w:hideMark/>
          </w:tcPr>
          <w:p w14:paraId="57D41738"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noWrap/>
            <w:vAlign w:val="bottom"/>
            <w:hideMark/>
          </w:tcPr>
          <w:p w14:paraId="7E8B9B2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4CCB2E6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noWrap/>
            <w:vAlign w:val="bottom"/>
            <w:hideMark/>
          </w:tcPr>
          <w:p w14:paraId="29BF46E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2A1116CB"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6CA426A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noWrap/>
            <w:vAlign w:val="bottom"/>
            <w:hideMark/>
          </w:tcPr>
          <w:p w14:paraId="706C1515"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MX_AR</w:t>
            </w:r>
          </w:p>
        </w:tc>
      </w:tr>
      <w:tr w:rsidR="003C21E2" w:rsidRPr="003C21E2" w14:paraId="5DF29E11" w14:textId="77777777" w:rsidTr="006E4C81">
        <w:tc>
          <w:tcPr>
            <w:tcW w:w="1475" w:type="dxa"/>
            <w:tcBorders>
              <w:top w:val="nil"/>
              <w:bottom w:val="nil"/>
            </w:tcBorders>
            <w:noWrap/>
            <w:vAlign w:val="bottom"/>
            <w:hideMark/>
          </w:tcPr>
          <w:p w14:paraId="0DC0CF5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nil"/>
              <w:bottom w:val="nil"/>
            </w:tcBorders>
            <w:noWrap/>
            <w:vAlign w:val="bottom"/>
            <w:hideMark/>
          </w:tcPr>
          <w:p w14:paraId="38DEF9A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5D1D16B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tcBorders>
              <w:top w:val="nil"/>
              <w:bottom w:val="nil"/>
            </w:tcBorders>
            <w:noWrap/>
            <w:vAlign w:val="bottom"/>
            <w:hideMark/>
          </w:tcPr>
          <w:p w14:paraId="3FFE805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218F6DF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nil"/>
            </w:tcBorders>
            <w:noWrap/>
            <w:vAlign w:val="bottom"/>
            <w:hideMark/>
          </w:tcPr>
          <w:p w14:paraId="167A721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nil"/>
            </w:tcBorders>
            <w:noWrap/>
            <w:vAlign w:val="bottom"/>
            <w:hideMark/>
          </w:tcPr>
          <w:p w14:paraId="72771878"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MX_ML</w:t>
            </w:r>
          </w:p>
        </w:tc>
      </w:tr>
      <w:tr w:rsidR="003C21E2" w:rsidRPr="003C21E2" w14:paraId="164EFE6D" w14:textId="77777777" w:rsidTr="00E10433">
        <w:tc>
          <w:tcPr>
            <w:tcW w:w="1475" w:type="dxa"/>
            <w:tcBorders>
              <w:top w:val="nil"/>
              <w:bottom w:val="single" w:sz="12" w:space="0" w:color="auto"/>
            </w:tcBorders>
            <w:noWrap/>
            <w:vAlign w:val="bottom"/>
            <w:hideMark/>
          </w:tcPr>
          <w:p w14:paraId="3FA6D05C" w14:textId="2DFC7C6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tcBorders>
              <w:top w:val="nil"/>
              <w:bottom w:val="single" w:sz="12" w:space="0" w:color="auto"/>
            </w:tcBorders>
            <w:noWrap/>
            <w:vAlign w:val="bottom"/>
            <w:hideMark/>
          </w:tcPr>
          <w:p w14:paraId="7D943F9F" w14:textId="1DD727A0"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noWrap/>
            <w:vAlign w:val="bottom"/>
            <w:hideMark/>
          </w:tcPr>
          <w:p w14:paraId="3B59ADAC" w14:textId="4927EEB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nil"/>
              <w:bottom w:val="single" w:sz="12" w:space="0" w:color="auto"/>
            </w:tcBorders>
            <w:noWrap/>
            <w:vAlign w:val="bottom"/>
            <w:hideMark/>
          </w:tcPr>
          <w:p w14:paraId="7A688383" w14:textId="1C12CDEE"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nil"/>
              <w:bottom w:val="single" w:sz="12" w:space="0" w:color="auto"/>
            </w:tcBorders>
            <w:noWrap/>
            <w:vAlign w:val="bottom"/>
            <w:hideMark/>
          </w:tcPr>
          <w:p w14:paraId="168A253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nil"/>
              <w:bottom w:val="single" w:sz="12" w:space="0" w:color="auto"/>
            </w:tcBorders>
            <w:noWrap/>
            <w:vAlign w:val="bottom"/>
            <w:hideMark/>
          </w:tcPr>
          <w:p w14:paraId="4CC3575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tcBorders>
              <w:top w:val="nil"/>
              <w:bottom w:val="single" w:sz="12" w:space="0" w:color="auto"/>
            </w:tcBorders>
            <w:noWrap/>
            <w:vAlign w:val="bottom"/>
            <w:hideMark/>
          </w:tcPr>
          <w:p w14:paraId="7CF9CD89"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r w:rsidR="003C21E2" w:rsidRPr="003C21E2" w14:paraId="316F413A" w14:textId="77777777" w:rsidTr="00E10433">
        <w:tc>
          <w:tcPr>
            <w:tcW w:w="1475" w:type="dxa"/>
            <w:tcBorders>
              <w:top w:val="single" w:sz="12" w:space="0" w:color="auto"/>
              <w:bottom w:val="nil"/>
            </w:tcBorders>
            <w:noWrap/>
            <w:vAlign w:val="bottom"/>
            <w:hideMark/>
          </w:tcPr>
          <w:p w14:paraId="6F836699" w14:textId="6345E10B" w:rsidR="003C21E2" w:rsidRPr="006E4C81" w:rsidRDefault="003C21E2" w:rsidP="00E46934">
            <w:pPr>
              <w:spacing w:after="0" w:line="240" w:lineRule="auto"/>
              <w:jc w:val="center"/>
              <w:rPr>
                <w:rFonts w:ascii="Times New Roman" w:hAnsi="Times New Roman" w:cs="Times New Roman"/>
                <w:b/>
                <w:bCs/>
                <w:color w:val="000000"/>
                <w:sz w:val="16"/>
                <w:szCs w:val="16"/>
              </w:rPr>
            </w:pPr>
            <w:r w:rsidRPr="006E4C81">
              <w:rPr>
                <w:rFonts w:ascii="Times New Roman" w:hAnsi="Times New Roman" w:cs="Times New Roman"/>
                <w:b/>
                <w:bCs/>
                <w:color w:val="000000"/>
                <w:sz w:val="16"/>
                <w:szCs w:val="16"/>
              </w:rPr>
              <w:t>B2</w:t>
            </w:r>
            <w:r w:rsidR="001823F2">
              <w:rPr>
                <w:rFonts w:ascii="Times New Roman" w:hAnsi="Times New Roman" w:cs="Times New Roman"/>
                <w:b/>
                <w:bCs/>
                <w:color w:val="000000"/>
                <w:sz w:val="16"/>
                <w:szCs w:val="16"/>
              </w:rPr>
              <w:t>-</w:t>
            </w:r>
            <w:r w:rsidRPr="006E4C81">
              <w:rPr>
                <w:rFonts w:ascii="Times New Roman" w:hAnsi="Times New Roman" w:cs="Times New Roman"/>
                <w:b/>
                <w:bCs/>
                <w:color w:val="000000"/>
                <w:sz w:val="16"/>
                <w:szCs w:val="16"/>
              </w:rPr>
              <w:t>F2</w:t>
            </w:r>
          </w:p>
        </w:tc>
        <w:tc>
          <w:tcPr>
            <w:tcW w:w="1852" w:type="dxa"/>
            <w:tcBorders>
              <w:top w:val="single" w:sz="12" w:space="0" w:color="auto"/>
              <w:bottom w:val="nil"/>
            </w:tcBorders>
            <w:noWrap/>
            <w:vAlign w:val="bottom"/>
            <w:hideMark/>
          </w:tcPr>
          <w:p w14:paraId="1F03F4F8" w14:textId="77777777" w:rsidR="003C21E2" w:rsidRPr="006E4C81" w:rsidRDefault="003C21E2" w:rsidP="00E46934">
            <w:pPr>
              <w:spacing w:after="0" w:line="240" w:lineRule="auto"/>
              <w:jc w:val="center"/>
              <w:rPr>
                <w:rFonts w:ascii="Times New Roman" w:hAnsi="Times New Roman" w:cs="Times New Roman"/>
                <w:color w:val="000000"/>
                <w:sz w:val="16"/>
                <w:szCs w:val="16"/>
              </w:rPr>
            </w:pPr>
          </w:p>
        </w:tc>
        <w:tc>
          <w:tcPr>
            <w:tcW w:w="1100" w:type="dxa"/>
            <w:tcBorders>
              <w:top w:val="single" w:sz="12" w:space="0" w:color="auto"/>
              <w:bottom w:val="nil"/>
            </w:tcBorders>
            <w:noWrap/>
            <w:vAlign w:val="bottom"/>
            <w:hideMark/>
          </w:tcPr>
          <w:p w14:paraId="75D98B75"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18" w:type="dxa"/>
            <w:tcBorders>
              <w:top w:val="single" w:sz="12" w:space="0" w:color="auto"/>
              <w:bottom w:val="nil"/>
            </w:tcBorders>
            <w:noWrap/>
            <w:vAlign w:val="bottom"/>
            <w:hideMark/>
          </w:tcPr>
          <w:p w14:paraId="35C7FEA4"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noWrap/>
            <w:vAlign w:val="bottom"/>
            <w:hideMark/>
          </w:tcPr>
          <w:p w14:paraId="5480AC39"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100" w:type="dxa"/>
            <w:tcBorders>
              <w:top w:val="single" w:sz="12" w:space="0" w:color="auto"/>
              <w:bottom w:val="nil"/>
            </w:tcBorders>
            <w:noWrap/>
            <w:vAlign w:val="bottom"/>
            <w:hideMark/>
          </w:tcPr>
          <w:p w14:paraId="675BEDF5" w14:textId="77777777" w:rsidR="003C21E2" w:rsidRPr="006E4C81" w:rsidRDefault="003C21E2" w:rsidP="00E46934">
            <w:pPr>
              <w:spacing w:after="0" w:line="240" w:lineRule="auto"/>
              <w:jc w:val="center"/>
              <w:rPr>
                <w:rFonts w:ascii="Times New Roman" w:hAnsi="Times New Roman" w:cs="Times New Roman"/>
                <w:sz w:val="16"/>
                <w:szCs w:val="16"/>
              </w:rPr>
            </w:pPr>
          </w:p>
        </w:tc>
        <w:tc>
          <w:tcPr>
            <w:tcW w:w="1880" w:type="dxa"/>
            <w:tcBorders>
              <w:top w:val="single" w:sz="12" w:space="0" w:color="auto"/>
            </w:tcBorders>
            <w:noWrap/>
            <w:vAlign w:val="bottom"/>
            <w:hideMark/>
          </w:tcPr>
          <w:p w14:paraId="4CC4B562" w14:textId="77777777" w:rsidR="003C21E2" w:rsidRPr="006E4C81" w:rsidRDefault="003C21E2" w:rsidP="00E46934">
            <w:pPr>
              <w:spacing w:after="0" w:line="240" w:lineRule="auto"/>
              <w:rPr>
                <w:rFonts w:ascii="Times New Roman" w:hAnsi="Times New Roman" w:cs="Times New Roman"/>
                <w:sz w:val="16"/>
                <w:szCs w:val="16"/>
              </w:rPr>
            </w:pPr>
          </w:p>
        </w:tc>
      </w:tr>
      <w:tr w:rsidR="003C21E2" w:rsidRPr="003C21E2" w14:paraId="477E845C" w14:textId="77777777" w:rsidTr="00E10433">
        <w:tc>
          <w:tcPr>
            <w:tcW w:w="1475" w:type="dxa"/>
            <w:tcBorders>
              <w:top w:val="nil"/>
              <w:bottom w:val="single" w:sz="8" w:space="0" w:color="auto"/>
            </w:tcBorders>
            <w:noWrap/>
            <w:vAlign w:val="bottom"/>
            <w:hideMark/>
          </w:tcPr>
          <w:p w14:paraId="142612A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sz w:val="16"/>
                <w:szCs w:val="16"/>
              </w:rPr>
              <w:t>RUS + WAL</w:t>
            </w:r>
          </w:p>
        </w:tc>
        <w:tc>
          <w:tcPr>
            <w:tcW w:w="1852" w:type="dxa"/>
            <w:tcBorders>
              <w:top w:val="nil"/>
              <w:bottom w:val="single" w:sz="8" w:space="0" w:color="auto"/>
            </w:tcBorders>
            <w:noWrap/>
            <w:vAlign w:val="bottom"/>
            <w:hideMark/>
          </w:tcPr>
          <w:p w14:paraId="13A58C0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EAL+BER+WGOA</w:t>
            </w:r>
          </w:p>
        </w:tc>
        <w:tc>
          <w:tcPr>
            <w:tcW w:w="1100" w:type="dxa"/>
            <w:tcBorders>
              <w:top w:val="nil"/>
              <w:bottom w:val="single" w:sz="8" w:space="0" w:color="auto"/>
            </w:tcBorders>
            <w:noWrap/>
            <w:vAlign w:val="bottom"/>
            <w:hideMark/>
          </w:tcPr>
          <w:p w14:paraId="50FA6ED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NGOA</w:t>
            </w:r>
          </w:p>
        </w:tc>
        <w:tc>
          <w:tcPr>
            <w:tcW w:w="1118" w:type="dxa"/>
            <w:tcBorders>
              <w:top w:val="nil"/>
              <w:bottom w:val="single" w:sz="8" w:space="0" w:color="auto"/>
            </w:tcBorders>
            <w:noWrap/>
            <w:vAlign w:val="bottom"/>
            <w:hideMark/>
          </w:tcPr>
          <w:p w14:paraId="327C119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SEA+NBC</w:t>
            </w:r>
          </w:p>
        </w:tc>
        <w:tc>
          <w:tcPr>
            <w:tcW w:w="1100" w:type="dxa"/>
            <w:tcBorders>
              <w:top w:val="nil"/>
              <w:bottom w:val="single" w:sz="8" w:space="0" w:color="auto"/>
            </w:tcBorders>
            <w:noWrap/>
            <w:vAlign w:val="bottom"/>
            <w:hideMark/>
          </w:tcPr>
          <w:p w14:paraId="5CBAB620"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SBC+WA</w:t>
            </w:r>
          </w:p>
        </w:tc>
        <w:tc>
          <w:tcPr>
            <w:tcW w:w="1100" w:type="dxa"/>
            <w:tcBorders>
              <w:top w:val="nil"/>
              <w:bottom w:val="single" w:sz="8" w:space="0" w:color="auto"/>
            </w:tcBorders>
            <w:noWrap/>
            <w:vAlign w:val="bottom"/>
            <w:hideMark/>
          </w:tcPr>
          <w:p w14:paraId="01E9CA49"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OR+CA</w:t>
            </w:r>
          </w:p>
        </w:tc>
        <w:tc>
          <w:tcPr>
            <w:tcW w:w="1880" w:type="dxa"/>
            <w:noWrap/>
            <w:vAlign w:val="bottom"/>
            <w:hideMark/>
          </w:tcPr>
          <w:p w14:paraId="01021223" w14:textId="77777777" w:rsidR="003C21E2" w:rsidRPr="006E4C81" w:rsidRDefault="003C21E2" w:rsidP="00E46934">
            <w:pPr>
              <w:spacing w:after="0" w:line="240" w:lineRule="auto"/>
              <w:rPr>
                <w:rFonts w:ascii="Times New Roman" w:hAnsi="Times New Roman" w:cs="Times New Roman"/>
                <w:color w:val="000000"/>
                <w:sz w:val="16"/>
                <w:szCs w:val="16"/>
              </w:rPr>
            </w:pPr>
          </w:p>
        </w:tc>
      </w:tr>
      <w:tr w:rsidR="003C21E2" w:rsidRPr="003C21E2" w14:paraId="60388F7F" w14:textId="77777777" w:rsidTr="00E10433">
        <w:tc>
          <w:tcPr>
            <w:tcW w:w="1475" w:type="dxa"/>
            <w:tcBorders>
              <w:top w:val="single" w:sz="8" w:space="0" w:color="auto"/>
            </w:tcBorders>
            <w:noWrap/>
            <w:vAlign w:val="bottom"/>
            <w:hideMark/>
          </w:tcPr>
          <w:p w14:paraId="5BA89E5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tcBorders>
              <w:top w:val="single" w:sz="8" w:space="0" w:color="auto"/>
            </w:tcBorders>
            <w:noWrap/>
            <w:vAlign w:val="bottom"/>
            <w:hideMark/>
          </w:tcPr>
          <w:p w14:paraId="6ED09141"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tcBorders>
              <w:top w:val="single" w:sz="8" w:space="0" w:color="auto"/>
            </w:tcBorders>
            <w:noWrap/>
            <w:vAlign w:val="bottom"/>
            <w:hideMark/>
          </w:tcPr>
          <w:p w14:paraId="52615649" w14:textId="091CA1D2"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tcBorders>
              <w:top w:val="single" w:sz="8" w:space="0" w:color="auto"/>
            </w:tcBorders>
            <w:noWrap/>
            <w:vAlign w:val="bottom"/>
            <w:hideMark/>
          </w:tcPr>
          <w:p w14:paraId="7B38091B" w14:textId="70C72631"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tcBorders>
            <w:noWrap/>
            <w:vAlign w:val="bottom"/>
            <w:hideMark/>
          </w:tcPr>
          <w:p w14:paraId="2FC241CD" w14:textId="643962B1"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tcBorders>
              <w:top w:val="single" w:sz="8" w:space="0" w:color="auto"/>
            </w:tcBorders>
            <w:noWrap/>
            <w:vAlign w:val="bottom"/>
            <w:hideMark/>
          </w:tcPr>
          <w:p w14:paraId="4A632C04" w14:textId="7FA00ADF"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noWrap/>
            <w:vAlign w:val="bottom"/>
            <w:hideMark/>
          </w:tcPr>
          <w:p w14:paraId="599C676C"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Asia</w:t>
            </w:r>
          </w:p>
        </w:tc>
      </w:tr>
      <w:tr w:rsidR="003C21E2" w:rsidRPr="003C21E2" w14:paraId="584D9949" w14:textId="77777777" w:rsidTr="006E4C81">
        <w:tc>
          <w:tcPr>
            <w:tcW w:w="1475" w:type="dxa"/>
            <w:noWrap/>
            <w:vAlign w:val="bottom"/>
            <w:hideMark/>
          </w:tcPr>
          <w:p w14:paraId="74E5DF3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noWrap/>
            <w:vAlign w:val="bottom"/>
            <w:hideMark/>
          </w:tcPr>
          <w:p w14:paraId="31B21AC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18BA024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noWrap/>
            <w:vAlign w:val="bottom"/>
            <w:hideMark/>
          </w:tcPr>
          <w:p w14:paraId="32F5802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0F41703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5C7BD6D5" w14:textId="31DD9D25"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80" w:type="dxa"/>
            <w:noWrap/>
            <w:vAlign w:val="bottom"/>
            <w:hideMark/>
          </w:tcPr>
          <w:p w14:paraId="15EDA131"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Hawaii</w:t>
            </w:r>
          </w:p>
        </w:tc>
      </w:tr>
      <w:tr w:rsidR="003C21E2" w:rsidRPr="003C21E2" w14:paraId="75D8252E" w14:textId="77777777" w:rsidTr="006E4C81">
        <w:tc>
          <w:tcPr>
            <w:tcW w:w="1475" w:type="dxa"/>
            <w:noWrap/>
            <w:vAlign w:val="bottom"/>
            <w:hideMark/>
          </w:tcPr>
          <w:p w14:paraId="33FE601C"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noWrap/>
            <w:vAlign w:val="bottom"/>
            <w:hideMark/>
          </w:tcPr>
          <w:p w14:paraId="40B9DCC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35587B0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noWrap/>
            <w:vAlign w:val="bottom"/>
            <w:hideMark/>
          </w:tcPr>
          <w:p w14:paraId="1E741A6D"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6726967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4E686A3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noWrap/>
            <w:vAlign w:val="bottom"/>
            <w:hideMark/>
          </w:tcPr>
          <w:p w14:paraId="16C099C7"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MX_AR</w:t>
            </w:r>
          </w:p>
        </w:tc>
      </w:tr>
      <w:tr w:rsidR="003C21E2" w:rsidRPr="003C21E2" w14:paraId="3BFF6BB3" w14:textId="77777777" w:rsidTr="006E4C81">
        <w:tc>
          <w:tcPr>
            <w:tcW w:w="1475" w:type="dxa"/>
            <w:noWrap/>
            <w:vAlign w:val="bottom"/>
            <w:hideMark/>
          </w:tcPr>
          <w:p w14:paraId="00175744"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52" w:type="dxa"/>
            <w:noWrap/>
            <w:vAlign w:val="bottom"/>
            <w:hideMark/>
          </w:tcPr>
          <w:p w14:paraId="1A7B816E"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0F211582"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18" w:type="dxa"/>
            <w:noWrap/>
            <w:vAlign w:val="bottom"/>
            <w:hideMark/>
          </w:tcPr>
          <w:p w14:paraId="0342D45F"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35D9EE03"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048CC4E7"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noWrap/>
            <w:vAlign w:val="bottom"/>
            <w:hideMark/>
          </w:tcPr>
          <w:p w14:paraId="276A81B9"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MX_ML</w:t>
            </w:r>
          </w:p>
        </w:tc>
      </w:tr>
      <w:tr w:rsidR="003C21E2" w:rsidRPr="003C21E2" w14:paraId="135A4BDA" w14:textId="77777777" w:rsidTr="006E4C81">
        <w:tc>
          <w:tcPr>
            <w:tcW w:w="1475" w:type="dxa"/>
            <w:noWrap/>
            <w:vAlign w:val="bottom"/>
            <w:hideMark/>
          </w:tcPr>
          <w:p w14:paraId="50D39588" w14:textId="0F6357B9"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852" w:type="dxa"/>
            <w:noWrap/>
            <w:vAlign w:val="bottom"/>
            <w:hideMark/>
          </w:tcPr>
          <w:p w14:paraId="601C64A3" w14:textId="50C1D798"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noWrap/>
            <w:vAlign w:val="bottom"/>
            <w:hideMark/>
          </w:tcPr>
          <w:p w14:paraId="3C4DA013" w14:textId="30E139F2"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18" w:type="dxa"/>
            <w:noWrap/>
            <w:vAlign w:val="bottom"/>
            <w:hideMark/>
          </w:tcPr>
          <w:p w14:paraId="0902D119" w14:textId="73E6D70B" w:rsidR="003C21E2" w:rsidRPr="006E4C81" w:rsidRDefault="006E4C81"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w:t>
            </w:r>
          </w:p>
        </w:tc>
        <w:tc>
          <w:tcPr>
            <w:tcW w:w="1100" w:type="dxa"/>
            <w:noWrap/>
            <w:vAlign w:val="bottom"/>
            <w:hideMark/>
          </w:tcPr>
          <w:p w14:paraId="4C1C578A"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100" w:type="dxa"/>
            <w:noWrap/>
            <w:vAlign w:val="bottom"/>
            <w:hideMark/>
          </w:tcPr>
          <w:p w14:paraId="76573075" w14:textId="77777777" w:rsidR="003C21E2" w:rsidRPr="006E4C81" w:rsidRDefault="003C21E2" w:rsidP="00E46934">
            <w:pPr>
              <w:spacing w:after="0" w:line="240" w:lineRule="auto"/>
              <w:jc w:val="center"/>
              <w:rPr>
                <w:rFonts w:ascii="Times New Roman" w:hAnsi="Times New Roman" w:cs="Times New Roman"/>
                <w:color w:val="000000"/>
                <w:sz w:val="16"/>
                <w:szCs w:val="16"/>
              </w:rPr>
            </w:pPr>
            <w:r w:rsidRPr="006E4C81">
              <w:rPr>
                <w:rFonts w:ascii="Times New Roman" w:hAnsi="Times New Roman" w:cs="Times New Roman"/>
                <w:color w:val="000000"/>
                <w:sz w:val="16"/>
                <w:szCs w:val="16"/>
              </w:rPr>
              <w:t>Yes</w:t>
            </w:r>
          </w:p>
        </w:tc>
        <w:tc>
          <w:tcPr>
            <w:tcW w:w="1880" w:type="dxa"/>
            <w:noWrap/>
            <w:vAlign w:val="bottom"/>
            <w:hideMark/>
          </w:tcPr>
          <w:p w14:paraId="09EAE4DB" w14:textId="77777777" w:rsidR="003C21E2" w:rsidRPr="006E4C81" w:rsidRDefault="003C21E2" w:rsidP="00E46934">
            <w:pPr>
              <w:spacing w:after="0" w:line="240" w:lineRule="auto"/>
              <w:rPr>
                <w:rFonts w:ascii="Times New Roman" w:hAnsi="Times New Roman" w:cs="Times New Roman"/>
                <w:color w:val="000000"/>
                <w:sz w:val="16"/>
                <w:szCs w:val="16"/>
              </w:rPr>
            </w:pPr>
            <w:r w:rsidRPr="006E4C81">
              <w:rPr>
                <w:rFonts w:ascii="Times New Roman" w:hAnsi="Times New Roman" w:cs="Times New Roman"/>
                <w:color w:val="000000"/>
                <w:sz w:val="16"/>
                <w:szCs w:val="16"/>
              </w:rPr>
              <w:t>Central America</w:t>
            </w:r>
          </w:p>
        </w:tc>
      </w:tr>
    </w:tbl>
    <w:p w14:paraId="7994992E" w14:textId="77777777" w:rsidR="00CE7209" w:rsidRDefault="00CE7209" w:rsidP="00E46934">
      <w:pPr>
        <w:spacing w:after="0" w:line="240" w:lineRule="auto"/>
        <w:jc w:val="both"/>
        <w:rPr>
          <w:rFonts w:ascii="Times New Roman" w:hAnsi="Times New Roman" w:cs="Times New Roman"/>
          <w:sz w:val="24"/>
          <w:szCs w:val="24"/>
        </w:rPr>
      </w:pPr>
    </w:p>
    <w:p w14:paraId="79A8F9E3" w14:textId="77777777" w:rsidR="003E52B2" w:rsidRDefault="003E52B2" w:rsidP="00E46934">
      <w:pPr>
        <w:spacing w:after="0" w:line="240" w:lineRule="auto"/>
        <w:jc w:val="both"/>
        <w:rPr>
          <w:rFonts w:ascii="Times New Roman" w:hAnsi="Times New Roman" w:cs="Times New Roman"/>
          <w:sz w:val="24"/>
          <w:szCs w:val="24"/>
        </w:rPr>
      </w:pPr>
    </w:p>
    <w:p w14:paraId="7EFACD67" w14:textId="76F1CAA9" w:rsidR="003E52B2" w:rsidRDefault="003E52B2" w:rsidP="00E46934">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F8AA35" wp14:editId="5BDD8FB9">
            <wp:extent cx="6286500" cy="3427730"/>
            <wp:effectExtent l="0" t="0" r="0" b="1270"/>
            <wp:docPr id="133970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09894" name="Picture 1339709894"/>
                    <pic:cNvPicPr/>
                  </pic:nvPicPr>
                  <pic:blipFill>
                    <a:blip r:embed="rId9">
                      <a:extLst>
                        <a:ext uri="{28A0092B-C50C-407E-A947-70E740481C1C}">
                          <a14:useLocalDpi xmlns:a14="http://schemas.microsoft.com/office/drawing/2010/main" val="0"/>
                        </a:ext>
                      </a:extLst>
                    </a:blip>
                    <a:stretch>
                      <a:fillRect/>
                    </a:stretch>
                  </pic:blipFill>
                  <pic:spPr>
                    <a:xfrm>
                      <a:off x="0" y="0"/>
                      <a:ext cx="6286500" cy="3427730"/>
                    </a:xfrm>
                    <a:prstGeom prst="rect">
                      <a:avLst/>
                    </a:prstGeom>
                  </pic:spPr>
                </pic:pic>
              </a:graphicData>
            </a:graphic>
          </wp:inline>
        </w:drawing>
      </w:r>
    </w:p>
    <w:p w14:paraId="643A3F9D" w14:textId="27A24C2F" w:rsidR="003E52B2" w:rsidRDefault="003E52B2" w:rsidP="00E469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Fig. A.1. Boundaries for the breeding and feeding areas.</w:t>
      </w:r>
    </w:p>
    <w:p w14:paraId="7D424167" w14:textId="77777777" w:rsidR="003E52B2" w:rsidRDefault="003E52B2" w:rsidP="00E46934">
      <w:pPr>
        <w:spacing w:after="0" w:line="240" w:lineRule="auto"/>
        <w:jc w:val="both"/>
        <w:rPr>
          <w:rFonts w:ascii="Times New Roman" w:hAnsi="Times New Roman" w:cs="Times New Roman"/>
          <w:sz w:val="24"/>
          <w:szCs w:val="24"/>
        </w:rPr>
      </w:pPr>
    </w:p>
    <w:p w14:paraId="69EF6332" w14:textId="29A75DCD" w:rsidR="00CE7209" w:rsidRPr="00CE7209" w:rsidRDefault="003E52B2" w:rsidP="00E46934">
      <w:pPr>
        <w:pStyle w:val="ListParagraph"/>
        <w:numPr>
          <w:ilvl w:val="0"/>
          <w:numId w:val="2"/>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column"/>
      </w:r>
      <w:r w:rsidR="00CE7209" w:rsidRPr="00CE7209">
        <w:rPr>
          <w:rFonts w:ascii="Times New Roman" w:hAnsi="Times New Roman" w:cs="Times New Roman"/>
          <w:b/>
          <w:bCs/>
          <w:sz w:val="24"/>
          <w:szCs w:val="24"/>
        </w:rPr>
        <w:lastRenderedPageBreak/>
        <w:t>Population dynamics model</w:t>
      </w:r>
    </w:p>
    <w:p w14:paraId="29FD1C09" w14:textId="79B7D4FA" w:rsidR="001A18D9" w:rsidRPr="001A18D9" w:rsidRDefault="001A18D9" w:rsidP="00E46934">
      <w:pPr>
        <w:spacing w:after="0" w:line="240" w:lineRule="auto"/>
        <w:jc w:val="both"/>
        <w:rPr>
          <w:rFonts w:ascii="Times New Roman" w:hAnsi="Times New Roman" w:cs="Times New Roman"/>
          <w:i/>
          <w:iCs/>
          <w:sz w:val="24"/>
          <w:szCs w:val="24"/>
        </w:rPr>
      </w:pPr>
      <w:r w:rsidRPr="001A18D9">
        <w:rPr>
          <w:rFonts w:ascii="Times New Roman" w:hAnsi="Times New Roman" w:cs="Times New Roman"/>
          <w:i/>
          <w:iCs/>
          <w:sz w:val="24"/>
          <w:szCs w:val="24"/>
        </w:rPr>
        <w:t>B.1 Population dynamics model for the base</w:t>
      </w:r>
      <w:r w:rsidR="003A3D09">
        <w:rPr>
          <w:rFonts w:ascii="Times New Roman" w:hAnsi="Times New Roman" w:cs="Times New Roman"/>
          <w:i/>
          <w:iCs/>
          <w:sz w:val="24"/>
          <w:szCs w:val="24"/>
        </w:rPr>
        <w:t>-case</w:t>
      </w:r>
      <w:r w:rsidRPr="001A18D9">
        <w:rPr>
          <w:rFonts w:ascii="Times New Roman" w:hAnsi="Times New Roman" w:cs="Times New Roman"/>
          <w:i/>
          <w:iCs/>
          <w:sz w:val="24"/>
          <w:szCs w:val="24"/>
        </w:rPr>
        <w:t xml:space="preserve"> model</w:t>
      </w:r>
    </w:p>
    <w:p w14:paraId="76427E5E" w14:textId="6AD3ED6D" w:rsidR="000260B6" w:rsidRDefault="000260B6" w:rsidP="000260B6">
      <w:pPr>
        <w:spacing w:after="0" w:line="240" w:lineRule="auto"/>
        <w:jc w:val="both"/>
        <w:rPr>
          <w:rFonts w:ascii="Times New Roman" w:hAnsi="Times New Roman" w:cs="Times New Roman"/>
          <w:sz w:val="24"/>
          <w:szCs w:val="24"/>
        </w:rPr>
      </w:pPr>
      <w:r w:rsidRPr="00824E74">
        <w:rPr>
          <w:rFonts w:ascii="Times New Roman" w:hAnsi="Times New Roman" w:cs="Times New Roman"/>
          <w:sz w:val="24"/>
          <w:szCs w:val="24"/>
        </w:rPr>
        <w:t>The framework for conducting the assessment for the North Pacific humpback whales is based on a</w:t>
      </w:r>
      <w:r w:rsidR="00553D24">
        <w:rPr>
          <w:rFonts w:ascii="Times New Roman" w:hAnsi="Times New Roman" w:cs="Times New Roman"/>
          <w:sz w:val="24"/>
          <w:szCs w:val="24"/>
        </w:rPr>
        <w:t xml:space="preserve">n age-structured </w:t>
      </w:r>
      <w:r w:rsidRPr="00824E74">
        <w:rPr>
          <w:rFonts w:ascii="Times New Roman" w:hAnsi="Times New Roman" w:cs="Times New Roman"/>
          <w:sz w:val="24"/>
          <w:szCs w:val="24"/>
        </w:rPr>
        <w:t>population dynamics model</w:t>
      </w:r>
      <w:r w:rsidRPr="00824E74">
        <w:rPr>
          <w:rFonts w:ascii="Times New Roman" w:hAnsi="Times New Roman" w:cs="Times New Roman"/>
        </w:rPr>
        <w:t xml:space="preserve"> </w:t>
      </w:r>
      <w:r w:rsidRPr="00824E74">
        <w:rPr>
          <w:rFonts w:ascii="Times New Roman" w:hAnsi="Times New Roman" w:cs="Times New Roman"/>
          <w:sz w:val="24"/>
          <w:szCs w:val="24"/>
        </w:rPr>
        <w:t>that accounts for multiple breeding stocks</w:t>
      </w:r>
      <w:r w:rsidR="00824E74">
        <w:rPr>
          <w:rFonts w:ascii="Times New Roman" w:hAnsi="Times New Roman" w:cs="Times New Roman"/>
          <w:sz w:val="24"/>
          <w:szCs w:val="24"/>
        </w:rPr>
        <w:t>.</w:t>
      </w:r>
      <w:r w:rsidRPr="00824E74">
        <w:rPr>
          <w:rFonts w:ascii="Times New Roman" w:hAnsi="Times New Roman" w:cs="Times New Roman"/>
          <w:sz w:val="24"/>
          <w:szCs w:val="24"/>
        </w:rPr>
        <w:t xml:space="preserve">  Animals</w:t>
      </w:r>
      <w:r w:rsidRPr="00CE7209">
        <w:rPr>
          <w:rFonts w:ascii="Times New Roman" w:hAnsi="Times New Roman" w:cs="Times New Roman"/>
          <w:sz w:val="24"/>
          <w:szCs w:val="24"/>
        </w:rPr>
        <w:t xml:space="preserve"> from each breeding stock are found during the summer on some of the feeding grounds</w:t>
      </w:r>
      <w:r w:rsidR="00824E74">
        <w:rPr>
          <w:rFonts w:ascii="Times New Roman" w:hAnsi="Times New Roman" w:cs="Times New Roman"/>
          <w:sz w:val="24"/>
          <w:szCs w:val="24"/>
        </w:rPr>
        <w:t xml:space="preserve"> (Table A.</w:t>
      </w:r>
      <w:r w:rsidR="009E1465">
        <w:rPr>
          <w:rFonts w:ascii="Times New Roman" w:hAnsi="Times New Roman" w:cs="Times New Roman"/>
          <w:sz w:val="24"/>
          <w:szCs w:val="24"/>
        </w:rPr>
        <w:t>2</w:t>
      </w:r>
      <w:r w:rsidR="00824E74">
        <w:rPr>
          <w:rFonts w:ascii="Times New Roman" w:hAnsi="Times New Roman" w:cs="Times New Roman"/>
          <w:sz w:val="24"/>
          <w:szCs w:val="24"/>
        </w:rPr>
        <w:t>)</w:t>
      </w:r>
      <w:r w:rsidRPr="00CE7209">
        <w:rPr>
          <w:rFonts w:ascii="Times New Roman" w:hAnsi="Times New Roman" w:cs="Times New Roman"/>
          <w:sz w:val="24"/>
          <w:szCs w:val="24"/>
        </w:rPr>
        <w:t>. Each breeding stock is modelled as a ‘herd’ so that animals of a given breeding stock that feed in a given feeding ground have fidelity to that feeding ground (although the model includes the ability to account for straying of animals among feeding grounds</w:t>
      </w:r>
      <w:r w:rsidR="00BD20B8">
        <w:rPr>
          <w:rFonts w:ascii="Times New Roman" w:hAnsi="Times New Roman" w:cs="Times New Roman"/>
          <w:sz w:val="24"/>
          <w:szCs w:val="24"/>
        </w:rPr>
        <w:t xml:space="preserve"> (</w:t>
      </w:r>
      <w:r w:rsidR="00824E74">
        <w:rPr>
          <w:rFonts w:ascii="Times New Roman" w:hAnsi="Times New Roman" w:cs="Times New Roman"/>
          <w:sz w:val="24"/>
          <w:szCs w:val="24"/>
        </w:rPr>
        <w:t>see Section B.2)</w:t>
      </w:r>
      <w:r w:rsidRPr="00CE7209">
        <w:rPr>
          <w:rFonts w:ascii="Times New Roman" w:hAnsi="Times New Roman" w:cs="Times New Roman"/>
          <w:sz w:val="24"/>
          <w:szCs w:val="24"/>
        </w:rPr>
        <w:t>, but this does not form part of the assumptions of the base-case model).</w:t>
      </w:r>
      <w:r>
        <w:rPr>
          <w:rFonts w:ascii="Times New Roman" w:hAnsi="Times New Roman" w:cs="Times New Roman"/>
          <w:sz w:val="24"/>
          <w:szCs w:val="24"/>
        </w:rPr>
        <w:t xml:space="preserve"> </w:t>
      </w:r>
    </w:p>
    <w:p w14:paraId="4BDA4D06" w14:textId="078DF5AF" w:rsidR="001A18D9" w:rsidRDefault="001A18D9" w:rsidP="009E1465">
      <w:pPr>
        <w:spacing w:after="0" w:line="240" w:lineRule="auto"/>
        <w:ind w:firstLine="360"/>
        <w:jc w:val="both"/>
        <w:rPr>
          <w:rFonts w:ascii="Times New Roman" w:hAnsi="Times New Roman" w:cs="Times New Roman"/>
          <w:sz w:val="24"/>
          <w:szCs w:val="24"/>
        </w:rPr>
      </w:pPr>
      <w:r w:rsidRPr="00702940">
        <w:rPr>
          <w:rFonts w:ascii="Times New Roman" w:hAnsi="Times New Roman" w:cs="Times New Roman"/>
          <w:sz w:val="24"/>
          <w:szCs w:val="24"/>
        </w:rPr>
        <w:t>The population dynamics are based on the follow</w:t>
      </w:r>
      <w:r w:rsidR="002C7A4A" w:rsidRPr="00702940">
        <w:rPr>
          <w:rFonts w:ascii="Times New Roman" w:hAnsi="Times New Roman" w:cs="Times New Roman"/>
          <w:sz w:val="24"/>
          <w:szCs w:val="24"/>
        </w:rPr>
        <w:t>ing</w:t>
      </w:r>
      <w:r w:rsidRPr="00702940">
        <w:rPr>
          <w:rFonts w:ascii="Times New Roman" w:hAnsi="Times New Roman" w:cs="Times New Roman"/>
          <w:sz w:val="24"/>
          <w:szCs w:val="24"/>
        </w:rPr>
        <w:t xml:space="preserve"> equation:</w:t>
      </w:r>
    </w:p>
    <w:p w14:paraId="00DE0386" w14:textId="77777777" w:rsidR="00553D24" w:rsidRDefault="00553D24" w:rsidP="009E1465">
      <w:pPr>
        <w:spacing w:after="0" w:line="240" w:lineRule="auto"/>
        <w:ind w:firstLine="360"/>
        <w:jc w:val="both"/>
        <w:rPr>
          <w:rFonts w:ascii="Times New Roman" w:hAnsi="Times New Roman" w:cs="Times New Roman"/>
          <w:sz w:val="24"/>
          <w:szCs w:val="24"/>
        </w:rPr>
      </w:pPr>
    </w:p>
    <w:p w14:paraId="26585D09" w14:textId="553CC6D4" w:rsidR="00553D24" w:rsidRDefault="00000000" w:rsidP="00096538">
      <w:pPr>
        <w:spacing w:after="0" w:line="240" w:lineRule="auto"/>
        <w:ind w:firstLine="360"/>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y+1,a</m:t>
            </m:r>
          </m:sub>
          <m:sup>
            <m:r>
              <w:rPr>
                <w:rFonts w:ascii="Cambria Math" w:hAnsi="Cambria Math" w:cs="Times New Roman"/>
                <w:sz w:val="24"/>
                <w:szCs w:val="24"/>
              </w:rPr>
              <m:t>b,f</m:t>
            </m:r>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sSubSup>
                    <m:sSubSupPr>
                      <m:ctrlPr>
                        <w:rPr>
                          <w:rFonts w:ascii="Cambria Math" w:hAnsi="Cambria Math" w:cs="Times New Roman"/>
                          <w:i/>
                          <w:sz w:val="24"/>
                          <w:szCs w:val="24"/>
                        </w:rPr>
                      </m:ctrlPr>
                    </m:sSubSupPr>
                    <m:e>
                      <m:r>
                        <w:rPr>
                          <w:rFonts w:ascii="Cambria Math" w:hAnsi="Cambria Math" w:cs="Times New Roman"/>
                          <w:sz w:val="24"/>
                          <w:szCs w:val="24"/>
                        </w:rPr>
                        <m:t>B</m:t>
                      </m:r>
                    </m:e>
                    <m:sub>
                      <m:r>
                        <w:rPr>
                          <w:rFonts w:ascii="Cambria Math" w:hAnsi="Cambria Math" w:cs="Times New Roman"/>
                          <w:sz w:val="24"/>
                          <w:szCs w:val="24"/>
                        </w:rPr>
                        <m:t>y+1</m:t>
                      </m:r>
                    </m:sub>
                    <m:sup>
                      <m:r>
                        <w:rPr>
                          <w:rFonts w:ascii="Cambria Math" w:hAnsi="Cambria Math" w:cs="Times New Roman"/>
                          <w:sz w:val="24"/>
                          <w:szCs w:val="24"/>
                        </w:rPr>
                        <m:t>b,f</m:t>
                      </m:r>
                    </m:sup>
                  </m:sSubSup>
                  <m:r>
                    <w:rPr>
                      <w:rFonts w:ascii="Cambria Math" w:hAnsi="Cambria Math" w:cs="Times New Roman"/>
                      <w:sz w:val="24"/>
                      <w:szCs w:val="24"/>
                    </w:rPr>
                    <m:t xml:space="preserve">         </m:t>
                  </m:r>
                  <m:r>
                    <w:rPr>
                      <w:rFonts w:ascii="Cambria Math" w:hAnsi="Cambria Math" w:cs="Times New Roman"/>
                      <w:sz w:val="24"/>
                      <w:szCs w:val="24"/>
                    </w:rPr>
                    <m:t xml:space="preserve"> </m:t>
                  </m:r>
                  <m:r>
                    <w:rPr>
                      <w:rFonts w:ascii="Cambria Math" w:hAnsi="Cambria Math" w:cs="Times New Roman"/>
                      <w:sz w:val="24"/>
                      <w:szCs w:val="24"/>
                    </w:rPr>
                    <m:t xml:space="preserve">                          </m:t>
                  </m:r>
                </m:e>
              </m:mr>
              <m:m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y,a-1</m:t>
                      </m:r>
                    </m:sub>
                    <m:sup>
                      <m:r>
                        <w:rPr>
                          <w:rFonts w:ascii="Cambria Math" w:hAnsi="Cambria Math" w:cs="Times New Roman"/>
                          <w:sz w:val="24"/>
                          <w:szCs w:val="24"/>
                        </w:rPr>
                        <m:t>b,f</m:t>
                      </m:r>
                    </m:sup>
                  </m:sSubSup>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y,a-1</m:t>
                      </m:r>
                    </m:sub>
                    <m:sup>
                      <m:r>
                        <w:rPr>
                          <w:rFonts w:ascii="Cambria Math" w:hAnsi="Cambria Math" w:cs="Times New Roman"/>
                          <w:sz w:val="24"/>
                          <w:szCs w:val="24"/>
                        </w:rPr>
                        <m:t>b,f</m:t>
                      </m:r>
                    </m:sup>
                  </m:sSubSup>
                  <m:r>
                    <w:rPr>
                      <w:rFonts w:ascii="Cambria Math" w:hAnsi="Cambria Math" w:cs="Times New Roman"/>
                      <w:sz w:val="24"/>
                      <w:szCs w:val="24"/>
                    </w:rPr>
                    <m:t xml:space="preserve">                      </m:t>
                  </m:r>
                </m:e>
              </m:mr>
              <m:m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y,x-1</m:t>
                      </m:r>
                    </m:sub>
                    <m:sup>
                      <m:r>
                        <w:rPr>
                          <w:rFonts w:ascii="Cambria Math" w:hAnsi="Cambria Math" w:cs="Times New Roman"/>
                          <w:sz w:val="24"/>
                          <w:szCs w:val="24"/>
                        </w:rPr>
                        <m:t>b,f</m:t>
                      </m:r>
                    </m:sup>
                  </m:sSubSup>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y,x-1</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y,x</m:t>
                      </m:r>
                    </m:sub>
                    <m:sup>
                      <m:r>
                        <w:rPr>
                          <w:rFonts w:ascii="Cambria Math" w:hAnsi="Cambria Math" w:cs="Times New Roman"/>
                          <w:sz w:val="24"/>
                          <w:szCs w:val="24"/>
                        </w:rPr>
                        <m:t>b,f</m:t>
                      </m:r>
                    </m:sup>
                  </m:sSubSup>
                  <m:sSubSup>
                    <m:sSubSupPr>
                      <m:ctrlPr>
                        <w:rPr>
                          <w:rFonts w:ascii="Cambria Math" w:hAnsi="Cambria Math" w:cs="Times New Roman"/>
                          <w:i/>
                          <w:sz w:val="24"/>
                          <w:szCs w:val="24"/>
                        </w:rPr>
                      </m:ctrlPr>
                    </m:sSubSupPr>
                    <m:e>
                      <m:r>
                        <w:rPr>
                          <w:rFonts w:ascii="Cambria Math" w:hAnsi="Cambria Math" w:cs="Times New Roman"/>
                          <w:sz w:val="24"/>
                          <w:szCs w:val="24"/>
                        </w:rPr>
                        <m:t xml:space="preserve"> </m:t>
                      </m:r>
                      <m:r>
                        <w:rPr>
                          <w:rFonts w:ascii="Cambria Math" w:hAnsi="Cambria Math" w:cs="Times New Roman"/>
                          <w:sz w:val="24"/>
                          <w:szCs w:val="24"/>
                        </w:rPr>
                        <m:t>S</m:t>
                      </m:r>
                    </m:e>
                    <m:sub>
                      <m:r>
                        <w:rPr>
                          <w:rFonts w:ascii="Cambria Math" w:hAnsi="Cambria Math" w:cs="Times New Roman"/>
                          <w:sz w:val="24"/>
                          <w:szCs w:val="24"/>
                        </w:rPr>
                        <m:t>y,x</m:t>
                      </m:r>
                    </m:sub>
                    <m:sup>
                      <m:r>
                        <w:rPr>
                          <w:rFonts w:ascii="Cambria Math" w:hAnsi="Cambria Math" w:cs="Times New Roman"/>
                          <w:sz w:val="24"/>
                          <w:szCs w:val="24"/>
                        </w:rPr>
                        <m:t>b,f</m:t>
                      </m:r>
                    </m:sup>
                  </m:sSubSup>
                </m:e>
              </m:mr>
            </m:m>
          </m:e>
        </m:d>
      </m:oMath>
      <w:r w:rsidR="00096538">
        <w:rPr>
          <w:rFonts w:ascii="Times New Roman" w:eastAsiaTheme="minorEastAsia" w:hAnsi="Times New Roman" w:cs="Times New Roman"/>
          <w:sz w:val="24"/>
          <w:szCs w:val="24"/>
        </w:rPr>
        <w:tab/>
      </w:r>
      <m:oMath>
        <m:m>
          <m:mPr>
            <m:mcs>
              <m:mc>
                <m:mcPr>
                  <m:count m:val="1"/>
                  <m:mcJc m:val="center"/>
                </m:mcPr>
              </m:mc>
            </m:mcs>
            <m:ctrlPr>
              <w:rPr>
                <w:rFonts w:ascii="Cambria Math" w:eastAsiaTheme="minorEastAsia" w:hAnsi="Cambria Math" w:cs="Times New Roman"/>
                <w:i/>
                <w:sz w:val="24"/>
                <w:szCs w:val="24"/>
              </w:rPr>
            </m:ctrlPr>
          </m:mPr>
          <m:mr>
            <m:e>
              <m:r>
                <m:rPr>
                  <m:sty m:val="p"/>
                </m:rPr>
                <w:rPr>
                  <w:rFonts w:ascii="Cambria Math" w:eastAsiaTheme="minorEastAsia" w:hAnsi="Cambria Math" w:cs="Times New Roman"/>
                  <w:sz w:val="24"/>
                  <w:szCs w:val="24"/>
                </w:rPr>
                <m:t xml:space="preserve">if </m:t>
              </m:r>
              <m:r>
                <w:rPr>
                  <w:rFonts w:ascii="Cambria Math" w:hAnsi="Cambria Math"/>
                </w:rPr>
                <m:t xml:space="preserve">a=0         </m:t>
              </m:r>
            </m:e>
          </m:mr>
          <m:mr>
            <m:e>
              <m:r>
                <m:rPr>
                  <m:sty m:val="p"/>
                </m:rPr>
                <w:rPr>
                  <w:rFonts w:ascii="Cambria Math" w:eastAsiaTheme="minorEastAsia" w:hAnsi="Cambria Math" w:cs="Times New Roman"/>
                  <w:sz w:val="24"/>
                  <w:szCs w:val="24"/>
                </w:rPr>
                <m:t>if</m:t>
              </m:r>
              <m:r>
                <w:rPr>
                  <w:rFonts w:ascii="Cambria Math" w:eastAsiaTheme="minorEastAsia" w:hAnsi="Cambria Math" w:cs="Times New Roman"/>
                  <w:sz w:val="24"/>
                  <w:szCs w:val="24"/>
                </w:rPr>
                <m:t xml:space="preserve"> 0&lt;a&lt;x</m:t>
              </m:r>
            </m:e>
          </m:mr>
          <m:mr>
            <m:e>
              <m:r>
                <m:rPr>
                  <m:sty m:val="p"/>
                </m:rPr>
                <w:rPr>
                  <w:rFonts w:ascii="Cambria Math" w:eastAsiaTheme="minorEastAsia" w:hAnsi="Cambria Math" w:cs="Times New Roman"/>
                  <w:sz w:val="24"/>
                  <w:szCs w:val="24"/>
                </w:rPr>
                <m:t>if</m:t>
              </m:r>
              <m:r>
                <w:rPr>
                  <w:rFonts w:ascii="Cambria Math" w:eastAsiaTheme="minorEastAsia" w:hAnsi="Cambria Math" w:cs="Times New Roman"/>
                  <w:sz w:val="24"/>
                  <w:szCs w:val="24"/>
                </w:rPr>
                <m:t xml:space="preserve"> a=x        </m:t>
              </m:r>
            </m:e>
          </m:mr>
        </m:m>
        <m:r>
          <w:rPr>
            <w:rFonts w:ascii="Cambria Math" w:eastAsiaTheme="minorEastAsia" w:hAnsi="Cambria Math" w:cs="Times New Roman"/>
            <w:sz w:val="24"/>
            <w:szCs w:val="24"/>
          </w:rPr>
          <m:t xml:space="preserve"> </m:t>
        </m:r>
      </m:oMath>
      <w:r w:rsidR="00096538">
        <w:rPr>
          <w:rFonts w:ascii="Times New Roman" w:eastAsiaTheme="minorEastAsia" w:hAnsi="Times New Roman" w:cs="Times New Roman"/>
          <w:sz w:val="24"/>
          <w:szCs w:val="24"/>
        </w:rPr>
        <w:tab/>
      </w:r>
      <w:r w:rsidR="00096538">
        <w:rPr>
          <w:rFonts w:ascii="Times New Roman" w:eastAsiaTheme="minorEastAsia" w:hAnsi="Times New Roman" w:cs="Times New Roman"/>
          <w:sz w:val="24"/>
          <w:szCs w:val="24"/>
        </w:rPr>
        <w:tab/>
      </w:r>
      <w:r w:rsidR="00096538">
        <w:rPr>
          <w:rFonts w:ascii="Times New Roman" w:eastAsiaTheme="minorEastAsia" w:hAnsi="Times New Roman" w:cs="Times New Roman"/>
          <w:sz w:val="24"/>
          <w:szCs w:val="24"/>
        </w:rPr>
        <w:tab/>
        <w:t>(B.1)</w:t>
      </w:r>
    </w:p>
    <w:p w14:paraId="42ADD42F" w14:textId="77777777" w:rsidR="00553D24" w:rsidRDefault="00553D24" w:rsidP="009E1465">
      <w:pPr>
        <w:spacing w:after="0" w:line="240" w:lineRule="auto"/>
        <w:ind w:firstLine="360"/>
        <w:jc w:val="both"/>
        <w:rPr>
          <w:rFonts w:ascii="Times New Roman" w:hAnsi="Times New Roman" w:cs="Times New Roman"/>
          <w:sz w:val="24"/>
          <w:szCs w:val="24"/>
        </w:rPr>
      </w:pPr>
    </w:p>
    <w:p w14:paraId="579B5AFB" w14:textId="0DF02BB4" w:rsidR="00096538" w:rsidRDefault="001A18D9" w:rsidP="00E46934">
      <w:pPr>
        <w:spacing w:after="0" w:line="240" w:lineRule="auto"/>
        <w:jc w:val="both"/>
        <w:rPr>
          <w:rFonts w:ascii="Times New Roman" w:hAnsi="Times New Roman" w:cs="Times New Roman"/>
          <w:i/>
          <w:iCs/>
          <w:sz w:val="24"/>
          <w:szCs w:val="24"/>
        </w:rPr>
      </w:pPr>
      <w:r w:rsidRPr="001A18D9">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oMath>
      <w:r w:rsidRPr="001A18D9">
        <w:rPr>
          <w:rFonts w:ascii="Times New Roman" w:hAnsi="Times New Roman" w:cs="Times New Roman"/>
          <w:sz w:val="24"/>
          <w:szCs w:val="24"/>
        </w:rPr>
        <w:t xml:space="preserve"> is the number, at the start of year </w:t>
      </w:r>
      <w:r w:rsidRPr="001A18D9">
        <w:rPr>
          <w:rFonts w:ascii="Times New Roman" w:hAnsi="Times New Roman" w:cs="Times New Roman"/>
          <w:i/>
          <w:iCs/>
          <w:sz w:val="24"/>
          <w:szCs w:val="24"/>
        </w:rPr>
        <w:t>y,</w:t>
      </w:r>
      <w:r w:rsidRPr="001A18D9">
        <w:rPr>
          <w:rFonts w:ascii="Times New Roman" w:hAnsi="Times New Roman" w:cs="Times New Roman"/>
          <w:sz w:val="24"/>
          <w:szCs w:val="24"/>
        </w:rPr>
        <w:t xml:space="preserve"> of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animals </w:t>
      </w:r>
      <w:r w:rsidR="00096538">
        <w:rPr>
          <w:rFonts w:ascii="Times New Roman" w:hAnsi="Times New Roman" w:cs="Times New Roman"/>
          <w:sz w:val="24"/>
          <w:szCs w:val="24"/>
        </w:rPr>
        <w:t xml:space="preserve">of age </w:t>
      </w:r>
      <w:r w:rsidR="00096538" w:rsidRPr="00096538">
        <w:rPr>
          <w:rFonts w:ascii="Times New Roman" w:hAnsi="Times New Roman" w:cs="Times New Roman"/>
          <w:i/>
          <w:iCs/>
          <w:sz w:val="24"/>
          <w:szCs w:val="24"/>
        </w:rPr>
        <w:t>a</w:t>
      </w:r>
      <w:r w:rsidR="00096538">
        <w:rPr>
          <w:rFonts w:ascii="Times New Roman" w:hAnsi="Times New Roman" w:cs="Times New Roman"/>
          <w:sz w:val="24"/>
          <w:szCs w:val="24"/>
        </w:rPr>
        <w:t xml:space="preserve"> </w:t>
      </w:r>
      <w:r w:rsidRPr="001A18D9">
        <w:rPr>
          <w:rFonts w:ascii="Times New Roman" w:hAnsi="Times New Roman" w:cs="Times New Roman"/>
          <w:sz w:val="24"/>
          <w:szCs w:val="24"/>
        </w:rPr>
        <w:t xml:space="preserve">that feed in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y,a</m:t>
            </m:r>
          </m:sub>
          <m:sup>
            <m:r>
              <w:rPr>
                <w:rFonts w:ascii="Cambria Math" w:hAnsi="Cambria Math" w:cs="Times New Roman"/>
                <w:sz w:val="24"/>
                <w:szCs w:val="24"/>
              </w:rPr>
              <m:t>b,f</m:t>
            </m:r>
          </m:sup>
        </m:sSubSup>
      </m:oMath>
      <w:r w:rsidRPr="001A18D9">
        <w:rPr>
          <w:rFonts w:ascii="Times New Roman" w:hAnsi="Times New Roman" w:cs="Times New Roman"/>
          <w:i/>
          <w:sz w:val="24"/>
          <w:szCs w:val="24"/>
        </w:rPr>
        <w:t xml:space="preserve"> </w:t>
      </w:r>
      <w:r w:rsidRPr="001A18D9">
        <w:rPr>
          <w:rFonts w:ascii="Times New Roman" w:hAnsi="Times New Roman" w:cs="Times New Roman"/>
          <w:iCs/>
          <w:sz w:val="24"/>
          <w:szCs w:val="24"/>
        </w:rPr>
        <w:t xml:space="preserve">is the survival rate for breeding stock </w:t>
      </w:r>
      <w:r w:rsidRPr="001A18D9">
        <w:rPr>
          <w:rFonts w:ascii="Times New Roman" w:hAnsi="Times New Roman" w:cs="Times New Roman"/>
          <w:i/>
          <w:sz w:val="24"/>
          <w:szCs w:val="24"/>
        </w:rPr>
        <w:t>b</w:t>
      </w:r>
      <w:r w:rsidRPr="001A18D9">
        <w:rPr>
          <w:rFonts w:ascii="Times New Roman" w:hAnsi="Times New Roman" w:cs="Times New Roman"/>
          <w:iCs/>
          <w:sz w:val="24"/>
          <w:szCs w:val="24"/>
        </w:rPr>
        <w:t xml:space="preserve"> animals </w:t>
      </w:r>
      <w:r w:rsidR="00096538">
        <w:rPr>
          <w:rFonts w:ascii="Times New Roman" w:hAnsi="Times New Roman" w:cs="Times New Roman"/>
          <w:iCs/>
          <w:sz w:val="24"/>
          <w:szCs w:val="24"/>
        </w:rPr>
        <w:t xml:space="preserve">of age </w:t>
      </w:r>
      <w:r w:rsidR="00096538" w:rsidRPr="00096538">
        <w:rPr>
          <w:rFonts w:ascii="Times New Roman" w:hAnsi="Times New Roman" w:cs="Times New Roman"/>
          <w:i/>
          <w:sz w:val="24"/>
          <w:szCs w:val="24"/>
        </w:rPr>
        <w:t>a</w:t>
      </w:r>
      <w:r w:rsidR="00096538">
        <w:rPr>
          <w:rFonts w:ascii="Times New Roman" w:hAnsi="Times New Roman" w:cs="Times New Roman"/>
          <w:iCs/>
          <w:sz w:val="24"/>
          <w:szCs w:val="24"/>
        </w:rPr>
        <w:t xml:space="preserve"> </w:t>
      </w:r>
      <w:r w:rsidRPr="001A18D9">
        <w:rPr>
          <w:rFonts w:ascii="Times New Roman" w:hAnsi="Times New Roman" w:cs="Times New Roman"/>
          <w:iCs/>
          <w:sz w:val="24"/>
          <w:szCs w:val="24"/>
        </w:rPr>
        <w:t xml:space="preserve">on feeding ground </w:t>
      </w:r>
      <w:r w:rsidRPr="001A18D9">
        <w:rPr>
          <w:rFonts w:ascii="Times New Roman" w:hAnsi="Times New Roman" w:cs="Times New Roman"/>
          <w:i/>
          <w:sz w:val="24"/>
          <w:szCs w:val="24"/>
        </w:rPr>
        <w:t>f</w:t>
      </w:r>
      <w:r w:rsidRPr="001A18D9">
        <w:rPr>
          <w:rFonts w:ascii="Times New Roman" w:hAnsi="Times New Roman" w:cs="Times New Roman"/>
          <w:iCs/>
          <w:sz w:val="24"/>
          <w:szCs w:val="24"/>
        </w:rPr>
        <w:t xml:space="preserve"> during year </w:t>
      </w:r>
      <w:r w:rsidRPr="001A18D9">
        <w:rPr>
          <w:rFonts w:ascii="Times New Roman" w:hAnsi="Times New Roman" w:cs="Times New Roman"/>
          <w:i/>
          <w:sz w:val="24"/>
          <w:szCs w:val="24"/>
        </w:rPr>
        <w:t>y</w:t>
      </w:r>
      <w:r w:rsidRPr="001A18D9">
        <w:rPr>
          <w:rFonts w:ascii="Times New Roman" w:hAnsi="Times New Roman" w:cs="Times New Roman"/>
          <w:iCs/>
          <w:sz w:val="24"/>
          <w:szCs w:val="24"/>
        </w:rPr>
        <w:t>,</w:t>
      </w:r>
      <w:r w:rsidR="00A95CF9" w:rsidRPr="00A95CF9">
        <w:rPr>
          <w:rFonts w:ascii="Times New Roman" w:hAnsi="Times New Roman" w:cs="Times New Roman"/>
          <w:i/>
          <w:iCs/>
          <w:sz w:val="24"/>
          <w:szCs w:val="24"/>
        </w:rPr>
        <w:t xml:space="preserve">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y,a</m:t>
            </m:r>
          </m:sub>
          <m:sup>
            <m:r>
              <w:rPr>
                <w:rFonts w:ascii="Cambria Math" w:hAnsi="Cambria Math" w:cs="Times New Roman"/>
                <w:sz w:val="24"/>
                <w:szCs w:val="24"/>
              </w:rPr>
              <m:t>b,f</m:t>
            </m:r>
          </m:sup>
        </m:sSubSup>
      </m:oMath>
      <w:r w:rsidR="00096538" w:rsidRPr="00096538">
        <w:rPr>
          <w:rFonts w:ascii="Times New Roman" w:hAnsi="Times New Roman" w:cs="Times New Roman"/>
          <w:sz w:val="24"/>
          <w:szCs w:val="24"/>
        </w:rPr>
        <w:t xml:space="preserve"> </w:t>
      </w:r>
      <w:r w:rsidR="00096538" w:rsidRPr="001A18D9">
        <w:rPr>
          <w:rFonts w:ascii="Times New Roman" w:hAnsi="Times New Roman" w:cs="Times New Roman"/>
          <w:sz w:val="24"/>
          <w:szCs w:val="24"/>
        </w:rPr>
        <w:t>is the number</w:t>
      </w:r>
      <w:r w:rsidR="00096538">
        <w:rPr>
          <w:rFonts w:ascii="Times New Roman" w:hAnsi="Times New Roman" w:cs="Times New Roman"/>
          <w:sz w:val="24"/>
          <w:szCs w:val="24"/>
        </w:rPr>
        <w:t xml:space="preserve"> </w:t>
      </w:r>
      <w:r w:rsidR="00096538" w:rsidRPr="001A18D9">
        <w:rPr>
          <w:rFonts w:ascii="Times New Roman" w:hAnsi="Times New Roman" w:cs="Times New Roman"/>
          <w:sz w:val="24"/>
          <w:szCs w:val="24"/>
        </w:rPr>
        <w:t xml:space="preserve">of breeding stock </w:t>
      </w:r>
      <w:r w:rsidR="00096538" w:rsidRPr="001A18D9">
        <w:rPr>
          <w:rFonts w:ascii="Times New Roman" w:hAnsi="Times New Roman" w:cs="Times New Roman"/>
          <w:i/>
          <w:iCs/>
          <w:sz w:val="24"/>
          <w:szCs w:val="24"/>
        </w:rPr>
        <w:t>b</w:t>
      </w:r>
      <w:r w:rsidR="00096538" w:rsidRPr="001A18D9">
        <w:rPr>
          <w:rFonts w:ascii="Times New Roman" w:hAnsi="Times New Roman" w:cs="Times New Roman"/>
          <w:sz w:val="24"/>
          <w:szCs w:val="24"/>
        </w:rPr>
        <w:t xml:space="preserve"> animals </w:t>
      </w:r>
      <w:r w:rsidR="00096538">
        <w:rPr>
          <w:rFonts w:ascii="Times New Roman" w:hAnsi="Times New Roman" w:cs="Times New Roman"/>
          <w:sz w:val="24"/>
          <w:szCs w:val="24"/>
        </w:rPr>
        <w:t xml:space="preserve">of age </w:t>
      </w:r>
      <w:r w:rsidR="00096538" w:rsidRPr="00096538">
        <w:rPr>
          <w:rFonts w:ascii="Times New Roman" w:hAnsi="Times New Roman" w:cs="Times New Roman"/>
          <w:i/>
          <w:iCs/>
          <w:sz w:val="24"/>
          <w:szCs w:val="24"/>
        </w:rPr>
        <w:t>a</w:t>
      </w:r>
      <w:r w:rsidR="00096538">
        <w:rPr>
          <w:rFonts w:ascii="Times New Roman" w:hAnsi="Times New Roman" w:cs="Times New Roman"/>
          <w:sz w:val="24"/>
          <w:szCs w:val="24"/>
        </w:rPr>
        <w:t xml:space="preserve"> </w:t>
      </w:r>
      <w:r w:rsidR="00096538" w:rsidRPr="001A18D9">
        <w:rPr>
          <w:rFonts w:ascii="Times New Roman" w:hAnsi="Times New Roman" w:cs="Times New Roman"/>
          <w:sz w:val="24"/>
          <w:szCs w:val="24"/>
        </w:rPr>
        <w:t xml:space="preserve">that feed in feeding ground </w:t>
      </w:r>
      <w:r w:rsidR="00096538" w:rsidRPr="001A18D9">
        <w:rPr>
          <w:rFonts w:ascii="Times New Roman" w:hAnsi="Times New Roman" w:cs="Times New Roman"/>
          <w:i/>
          <w:iCs/>
          <w:sz w:val="24"/>
          <w:szCs w:val="24"/>
        </w:rPr>
        <w:t>f</w:t>
      </w:r>
      <w:r w:rsidR="00096538">
        <w:rPr>
          <w:rFonts w:ascii="Times New Roman" w:hAnsi="Times New Roman" w:cs="Times New Roman"/>
          <w:sz w:val="24"/>
          <w:szCs w:val="24"/>
        </w:rPr>
        <w:t xml:space="preserve"> </w:t>
      </w:r>
      <w:r w:rsidR="00096538" w:rsidRPr="001A18D9">
        <w:rPr>
          <w:rFonts w:ascii="Times New Roman" w:hAnsi="Times New Roman" w:cs="Times New Roman"/>
          <w:sz w:val="24"/>
          <w:szCs w:val="24"/>
        </w:rPr>
        <w:t xml:space="preserve">after all of the removals during year </w:t>
      </w:r>
      <w:r w:rsidR="00096538" w:rsidRPr="001A18D9">
        <w:rPr>
          <w:rFonts w:ascii="Times New Roman" w:hAnsi="Times New Roman" w:cs="Times New Roman"/>
          <w:i/>
          <w:iCs/>
          <w:sz w:val="24"/>
          <w:szCs w:val="24"/>
        </w:rPr>
        <w:t>y</w:t>
      </w:r>
      <w:r w:rsidR="00096538" w:rsidRPr="001A18D9">
        <w:rPr>
          <w:rFonts w:ascii="Times New Roman" w:hAnsi="Times New Roman" w:cs="Times New Roman"/>
          <w:sz w:val="24"/>
          <w:szCs w:val="24"/>
        </w:rPr>
        <w:t>:</w:t>
      </w:r>
    </w:p>
    <w:p w14:paraId="2BD22D1E" w14:textId="77777777" w:rsidR="00096538" w:rsidRPr="001A18D9" w:rsidRDefault="00000000" w:rsidP="00096538">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N</m:t>
                </m:r>
              </m:e>
            </m:acc>
          </m:e>
          <m:sub>
            <m:r>
              <w:rPr>
                <w:rFonts w:ascii="Cambria Math" w:hAnsi="Cambria Math" w:cs="Times New Roman"/>
                <w:sz w:val="24"/>
                <w:szCs w:val="24"/>
              </w:rPr>
              <m:t>y,a</m:t>
            </m:r>
          </m:sub>
          <m:sup>
            <m:r>
              <w:rPr>
                <w:rFonts w:ascii="Cambria Math" w:hAnsi="Cambria Math" w:cs="Times New Roman"/>
                <w:sz w:val="24"/>
                <w:szCs w:val="24"/>
              </w:rPr>
              <m:t>b,f</m:t>
            </m:r>
          </m:sup>
        </m:sSubSup>
      </m:oMath>
      <w:r w:rsidR="00096538">
        <w:rPr>
          <w:rFonts w:ascii="Times New Roman" w:eastAsiaTheme="minorEastAsia" w:hAnsi="Times New Roman" w:cs="Times New Roman"/>
          <w:i/>
          <w:sz w:val="24"/>
          <w:szCs w:val="24"/>
        </w:rPr>
        <w:t>=</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y,a</m:t>
            </m:r>
          </m:sub>
          <m:sup>
            <m:r>
              <w:rPr>
                <w:rFonts w:ascii="Cambria Math" w:hAnsi="Cambria Math" w:cs="Times New Roman"/>
                <w:sz w:val="24"/>
                <w:szCs w:val="24"/>
              </w:rPr>
              <m:t>b,f</m:t>
            </m:r>
          </m:sup>
        </m:sSubSup>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y,0+</m:t>
                </m:r>
              </m:sub>
              <m:sup>
                <m:r>
                  <w:rPr>
                    <w:rFonts w:ascii="Cambria Math" w:hAnsi="Cambria Math" w:cs="Times New Roman"/>
                    <w:sz w:val="24"/>
                    <w:szCs w:val="24"/>
                  </w:rPr>
                  <m:t>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f</m:t>
                </m:r>
              </m:sup>
            </m:sSubSup>
          </m:e>
        </m:d>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y,0+</m:t>
            </m:r>
          </m:sub>
          <m:sup>
            <m:r>
              <w:rPr>
                <w:rFonts w:ascii="Cambria Math" w:hAnsi="Cambria Math" w:cs="Times New Roman"/>
                <w:sz w:val="24"/>
                <w:szCs w:val="24"/>
              </w:rPr>
              <m:t>f</m:t>
            </m:r>
          </m:sup>
        </m:sSubSup>
      </m:oMath>
      <w:r w:rsidR="00096538">
        <w:rPr>
          <w:rFonts w:ascii="Times New Roman" w:eastAsiaTheme="minorEastAsia" w:hAnsi="Times New Roman" w:cs="Times New Roman"/>
          <w:i/>
          <w:sz w:val="24"/>
          <w:szCs w:val="24"/>
        </w:rPr>
        <w:tab/>
      </w:r>
      <w:r w:rsidR="00096538">
        <w:rPr>
          <w:rFonts w:ascii="Times New Roman" w:eastAsiaTheme="minorEastAsia" w:hAnsi="Times New Roman" w:cs="Times New Roman"/>
          <w:i/>
          <w:sz w:val="24"/>
          <w:szCs w:val="24"/>
        </w:rPr>
        <w:tab/>
      </w:r>
      <w:r w:rsidR="00096538">
        <w:rPr>
          <w:rFonts w:ascii="Times New Roman" w:eastAsiaTheme="minorEastAsia" w:hAnsi="Times New Roman" w:cs="Times New Roman"/>
          <w:i/>
          <w:sz w:val="24"/>
          <w:szCs w:val="24"/>
        </w:rPr>
        <w:tab/>
      </w:r>
      <w:r w:rsidR="00096538">
        <w:rPr>
          <w:rFonts w:ascii="Times New Roman" w:eastAsiaTheme="minorEastAsia" w:hAnsi="Times New Roman" w:cs="Times New Roman"/>
          <w:i/>
          <w:sz w:val="24"/>
          <w:szCs w:val="24"/>
        </w:rPr>
        <w:tab/>
      </w:r>
      <w:r w:rsidR="00096538" w:rsidRPr="001A18D9">
        <w:rPr>
          <w:rFonts w:ascii="Times New Roman" w:hAnsi="Times New Roman" w:cs="Times New Roman"/>
          <w:iCs/>
          <w:sz w:val="24"/>
          <w:szCs w:val="24"/>
        </w:rPr>
        <w:t>(</w:t>
      </w:r>
      <w:r w:rsidR="00096538">
        <w:rPr>
          <w:rFonts w:ascii="Times New Roman" w:hAnsi="Times New Roman" w:cs="Times New Roman"/>
          <w:iCs/>
          <w:sz w:val="24"/>
          <w:szCs w:val="24"/>
        </w:rPr>
        <w:t>B</w:t>
      </w:r>
      <w:r w:rsidR="00096538" w:rsidRPr="001A18D9">
        <w:rPr>
          <w:rFonts w:ascii="Times New Roman" w:hAnsi="Times New Roman" w:cs="Times New Roman"/>
          <w:iCs/>
          <w:sz w:val="24"/>
          <w:szCs w:val="24"/>
        </w:rPr>
        <w:t>.2)</w:t>
      </w:r>
    </w:p>
    <w:p w14:paraId="2E3AA37B" w14:textId="10CF3697" w:rsidR="00096538" w:rsidRPr="001A18D9" w:rsidRDefault="00096538" w:rsidP="00096538">
      <w:pPr>
        <w:spacing w:after="0" w:line="240" w:lineRule="auto"/>
        <w:jc w:val="both"/>
        <w:rPr>
          <w:rFonts w:ascii="Times New Roman" w:hAnsi="Times New Roman" w:cs="Times New Roman"/>
          <w:sz w:val="24"/>
          <w:szCs w:val="24"/>
        </w:rPr>
      </w:pPr>
      <w:r w:rsidRPr="00096538">
        <w:rPr>
          <w:rFonts w:ascii="Times New Roman" w:hAnsi="Times New Roman" w:cs="Times New Roman"/>
          <w:sz w:val="24"/>
          <w:szCs w:val="24"/>
        </w:rPr>
        <w:t>where</w:t>
      </w:r>
      <m:oMath>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f</m:t>
            </m:r>
          </m:sup>
        </m:sSubSup>
      </m:oMath>
      <w:r w:rsidRPr="001A18D9">
        <w:rPr>
          <w:rFonts w:ascii="Times New Roman" w:hAnsi="Times New Roman" w:cs="Times New Roman"/>
          <w:sz w:val="24"/>
          <w:szCs w:val="24"/>
        </w:rPr>
        <w:t xml:space="preserve"> is the number of removals </w:t>
      </w:r>
      <w:r>
        <w:rPr>
          <w:rFonts w:ascii="Times New Roman" w:hAnsi="Times New Roman" w:cs="Times New Roman"/>
          <w:sz w:val="24"/>
          <w:szCs w:val="24"/>
        </w:rPr>
        <w:t xml:space="preserve">due to direct removals and bycatches / ship strikes </w:t>
      </w:r>
      <w:r w:rsidRPr="001A18D9">
        <w:rPr>
          <w:rFonts w:ascii="Times New Roman" w:hAnsi="Times New Roman" w:cs="Times New Roman"/>
          <w:sz w:val="24"/>
          <w:szCs w:val="24"/>
        </w:rPr>
        <w:t xml:space="preserve">from feeding ground </w:t>
      </w:r>
      <w:r w:rsidRPr="001A18D9">
        <w:rPr>
          <w:rFonts w:ascii="Times New Roman" w:hAnsi="Times New Roman" w:cs="Times New Roman"/>
          <w:i/>
          <w:iCs/>
          <w:sz w:val="24"/>
          <w:szCs w:val="24"/>
        </w:rPr>
        <w:t xml:space="preserve">f </w:t>
      </w:r>
      <w:r w:rsidRPr="001A18D9">
        <w:rPr>
          <w:rFonts w:ascii="Times New Roman" w:hAnsi="Times New Roman" w:cs="Times New Roman"/>
          <w:sz w:val="24"/>
          <w:szCs w:val="24"/>
        </w:rPr>
        <w:t xml:space="preserve">during year </w:t>
      </w:r>
      <w:r w:rsidRPr="001A18D9">
        <w:rPr>
          <w:rFonts w:ascii="Times New Roman" w:hAnsi="Times New Roman" w:cs="Times New Roman"/>
          <w:i/>
          <w:iCs/>
          <w:sz w:val="24"/>
          <w:szCs w:val="24"/>
        </w:rPr>
        <w:t>y</w:t>
      </w:r>
      <w:r w:rsidRPr="001A18D9">
        <w:rPr>
          <w:rFonts w:ascii="Times New Roman" w:hAnsi="Times New Roman" w:cs="Times New Roman"/>
          <w:sz w:val="24"/>
          <w:szCs w:val="24"/>
        </w:rPr>
        <w:t xml:space="preserve"> (</w:t>
      </w:r>
      <w:r w:rsidR="00BD20B8">
        <w:rPr>
          <w:rFonts w:ascii="Times New Roman" w:hAnsi="Times New Roman" w:cs="Times New Roman"/>
          <w:sz w:val="24"/>
          <w:szCs w:val="24"/>
        </w:rPr>
        <w:t xml:space="preserve">assumed to animals of age 0 and older; </w:t>
      </w:r>
      <w:r w:rsidRPr="001A18D9">
        <w:rPr>
          <w:rFonts w:ascii="Times New Roman" w:hAnsi="Times New Roman" w:cs="Times New Roman"/>
          <w:sz w:val="24"/>
          <w:szCs w:val="24"/>
        </w:rPr>
        <w:t xml:space="preserve">see Adjunct </w:t>
      </w:r>
      <w:r>
        <w:rPr>
          <w:rFonts w:ascii="Times New Roman" w:hAnsi="Times New Roman" w:cs="Times New Roman"/>
          <w:sz w:val="24"/>
          <w:szCs w:val="24"/>
        </w:rPr>
        <w:t xml:space="preserve">1 of Palka </w:t>
      </w:r>
      <w:r w:rsidRPr="00FC5F90">
        <w:rPr>
          <w:rFonts w:ascii="Times New Roman" w:hAnsi="Times New Roman" w:cs="Times New Roman"/>
          <w:i/>
          <w:iCs/>
          <w:sz w:val="24"/>
          <w:szCs w:val="24"/>
        </w:rPr>
        <w:t>et al</w:t>
      </w:r>
      <w:r>
        <w:rPr>
          <w:rFonts w:ascii="Times New Roman" w:hAnsi="Times New Roman" w:cs="Times New Roman"/>
          <w:sz w:val="24"/>
          <w:szCs w:val="24"/>
        </w:rPr>
        <w:t>., 2024</w:t>
      </w:r>
      <w:r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y,0+</m:t>
            </m:r>
          </m:sub>
          <m:sup>
            <m:r>
              <w:rPr>
                <w:rFonts w:ascii="Cambria Math" w:hAnsi="Cambria Math" w:cs="Times New Roman"/>
                <w:sz w:val="24"/>
                <w:szCs w:val="24"/>
              </w:rPr>
              <m:t>b,f</m:t>
            </m:r>
          </m:sup>
        </m:sSubSup>
      </m:oMath>
      <w:r w:rsidRPr="001A18D9">
        <w:rPr>
          <w:rFonts w:ascii="Times New Roman" w:hAnsi="Times New Roman" w:cs="Times New Roman"/>
          <w:iCs/>
          <w:sz w:val="24"/>
          <w:szCs w:val="24"/>
        </w:rPr>
        <w:t xml:space="preserve"> is the </w:t>
      </w:r>
      <w:r w:rsidRPr="001A18D9">
        <w:rPr>
          <w:rFonts w:ascii="Times New Roman" w:hAnsi="Times New Roman" w:cs="Times New Roman"/>
          <w:sz w:val="24"/>
          <w:szCs w:val="24"/>
        </w:rPr>
        <w:t xml:space="preserve">number of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animals in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after the breeding ground removals during year </w:t>
      </w:r>
      <w:r w:rsidRPr="001A18D9">
        <w:rPr>
          <w:rFonts w:ascii="Times New Roman" w:hAnsi="Times New Roman" w:cs="Times New Roman"/>
          <w:i/>
          <w:iCs/>
          <w:sz w:val="24"/>
          <w:szCs w:val="24"/>
        </w:rPr>
        <w:t>y</w:t>
      </w:r>
      <w:r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y,0+</m:t>
            </m:r>
          </m:sub>
          <m:sup>
            <m:r>
              <w:rPr>
                <w:rFonts w:ascii="Cambria Math" w:hAnsi="Cambria Math" w:cs="Times New Roman"/>
                <w:sz w:val="24"/>
                <w:szCs w:val="24"/>
              </w:rPr>
              <m:t>f</m:t>
            </m:r>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a</m:t>
                </m:r>
              </m:sub>
              <m:sup/>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y,a</m:t>
                    </m:r>
                  </m:sub>
                  <m:sup>
                    <m:r>
                      <w:rPr>
                        <w:rFonts w:ascii="Cambria Math" w:hAnsi="Cambria Math" w:cs="Times New Roman"/>
                        <w:sz w:val="24"/>
                        <w:szCs w:val="24"/>
                      </w:rPr>
                      <m:t>b,f</m:t>
                    </m:r>
                  </m:sup>
                </m:sSubSup>
              </m:e>
            </m:nary>
          </m:e>
        </m:nary>
      </m:oMath>
      <w:r w:rsidRPr="001A18D9">
        <w:rPr>
          <w:rFonts w:ascii="Times New Roman" w:hAnsi="Times New Roman" w:cs="Times New Roman"/>
          <w:sz w:val="24"/>
          <w:szCs w:val="24"/>
        </w:rPr>
        <w:t>):</w:t>
      </w:r>
    </w:p>
    <w:p w14:paraId="185CD36B" w14:textId="1A9E6287" w:rsidR="00096538" w:rsidRPr="00096538" w:rsidRDefault="00096538" w:rsidP="00E46934">
      <w:pPr>
        <w:spacing w:after="0" w:line="240" w:lineRule="auto"/>
        <w:jc w:val="both"/>
        <w:rPr>
          <w:rFonts w:ascii="Times New Roman" w:hAnsi="Times New Roman" w:cs="Times New Roman"/>
          <w:sz w:val="24"/>
          <w:szCs w:val="24"/>
        </w:rPr>
      </w:pPr>
    </w:p>
    <w:p w14:paraId="134BF1E0" w14:textId="62D1C523" w:rsidR="009112B3" w:rsidRPr="001A18D9" w:rsidRDefault="00000000" w:rsidP="009112B3">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y,a</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y,0+</m:t>
                </m:r>
              </m:sub>
              <m:sup>
                <m:r>
                  <w:rPr>
                    <w:rFonts w:ascii="Cambria Math" w:hAnsi="Cambria Math" w:cs="Times New Roman"/>
                    <w:sz w:val="24"/>
                    <w:szCs w:val="24"/>
                  </w:rPr>
                  <m:t>b</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b</m:t>
                </m:r>
              </m:sup>
            </m:sSubSup>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y,0+</m:t>
            </m:r>
          </m:sub>
          <m:sup>
            <m:r>
              <w:rPr>
                <w:rFonts w:ascii="Cambria Math" w:hAnsi="Cambria Math" w:cs="Times New Roman"/>
                <w:sz w:val="24"/>
                <w:szCs w:val="24"/>
              </w:rPr>
              <m:t>b</m:t>
            </m:r>
          </m:sup>
        </m:sSubSup>
      </m:oMath>
      <w:r w:rsidR="009112B3" w:rsidRPr="001A18D9">
        <w:rPr>
          <w:rFonts w:ascii="Times New Roman" w:hAnsi="Times New Roman" w:cs="Times New Roman"/>
          <w:iCs/>
          <w:sz w:val="24"/>
          <w:szCs w:val="24"/>
        </w:rPr>
        <w:t xml:space="preserve"> </w:t>
      </w:r>
      <w:r w:rsidR="009112B3" w:rsidRPr="001A18D9">
        <w:rPr>
          <w:rFonts w:ascii="Times New Roman" w:hAnsi="Times New Roman" w:cs="Times New Roman"/>
          <w:iCs/>
          <w:sz w:val="24"/>
          <w:szCs w:val="24"/>
        </w:rPr>
        <w:tab/>
      </w:r>
      <w:r w:rsidR="009112B3">
        <w:rPr>
          <w:rFonts w:ascii="Times New Roman" w:hAnsi="Times New Roman" w:cs="Times New Roman"/>
          <w:iCs/>
          <w:sz w:val="24"/>
          <w:szCs w:val="24"/>
        </w:rPr>
        <w:tab/>
      </w:r>
      <w:r w:rsidR="009112B3">
        <w:rPr>
          <w:rFonts w:ascii="Times New Roman" w:hAnsi="Times New Roman" w:cs="Times New Roman"/>
          <w:iCs/>
          <w:sz w:val="24"/>
          <w:szCs w:val="24"/>
        </w:rPr>
        <w:tab/>
      </w:r>
      <w:r w:rsidR="009112B3">
        <w:rPr>
          <w:rFonts w:ascii="Times New Roman" w:hAnsi="Times New Roman" w:cs="Times New Roman"/>
          <w:iCs/>
          <w:sz w:val="24"/>
          <w:szCs w:val="24"/>
        </w:rPr>
        <w:tab/>
      </w:r>
      <w:r w:rsidR="009112B3" w:rsidRPr="001A18D9">
        <w:rPr>
          <w:rFonts w:ascii="Times New Roman" w:hAnsi="Times New Roman" w:cs="Times New Roman"/>
          <w:iCs/>
          <w:sz w:val="24"/>
          <w:szCs w:val="24"/>
        </w:rPr>
        <w:t>(</w:t>
      </w:r>
      <w:r w:rsidR="009112B3">
        <w:rPr>
          <w:rFonts w:ascii="Times New Roman" w:hAnsi="Times New Roman" w:cs="Times New Roman"/>
          <w:iCs/>
          <w:sz w:val="24"/>
          <w:szCs w:val="24"/>
        </w:rPr>
        <w:t>B</w:t>
      </w:r>
      <w:r w:rsidR="009112B3" w:rsidRPr="001A18D9">
        <w:rPr>
          <w:rFonts w:ascii="Times New Roman" w:hAnsi="Times New Roman" w:cs="Times New Roman"/>
          <w:iCs/>
          <w:sz w:val="24"/>
          <w:szCs w:val="24"/>
        </w:rPr>
        <w:t>.3)</w:t>
      </w:r>
    </w:p>
    <w:p w14:paraId="6B3E9C4F" w14:textId="43F4CCA2" w:rsidR="009112B3" w:rsidRDefault="00000000" w:rsidP="009112B3">
      <w:pPr>
        <w:spacing w:after="0" w:line="240" w:lineRule="auto"/>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y</m:t>
            </m:r>
          </m:sub>
          <m:sup>
            <m:r>
              <w:rPr>
                <w:rFonts w:ascii="Cambria Math" w:hAnsi="Cambria Math" w:cs="Times New Roman"/>
                <w:sz w:val="24"/>
                <w:szCs w:val="24"/>
              </w:rPr>
              <m:t>b</m:t>
            </m:r>
          </m:sup>
        </m:sSubSup>
      </m:oMath>
      <w:r w:rsidR="009112B3" w:rsidRPr="001A18D9">
        <w:rPr>
          <w:rFonts w:ascii="Times New Roman" w:hAnsi="Times New Roman" w:cs="Times New Roman"/>
          <w:sz w:val="24"/>
          <w:szCs w:val="24"/>
        </w:rPr>
        <w:t xml:space="preserve"> is the number of removals </w:t>
      </w:r>
      <w:r w:rsidR="009112B3">
        <w:rPr>
          <w:rFonts w:ascii="Times New Roman" w:hAnsi="Times New Roman" w:cs="Times New Roman"/>
          <w:sz w:val="24"/>
          <w:szCs w:val="24"/>
        </w:rPr>
        <w:t xml:space="preserve">due to direct removals and bycatches / ship strikes </w:t>
      </w:r>
      <w:r w:rsidR="009112B3" w:rsidRPr="001A18D9">
        <w:rPr>
          <w:rFonts w:ascii="Times New Roman" w:hAnsi="Times New Roman" w:cs="Times New Roman"/>
          <w:sz w:val="24"/>
          <w:szCs w:val="24"/>
        </w:rPr>
        <w:t xml:space="preserve">from </w:t>
      </w:r>
      <w:r w:rsidR="00FD6ADA">
        <w:rPr>
          <w:rFonts w:ascii="Times New Roman" w:hAnsi="Times New Roman" w:cs="Times New Roman"/>
          <w:sz w:val="24"/>
          <w:szCs w:val="24"/>
        </w:rPr>
        <w:t>breeding</w:t>
      </w:r>
      <w:r w:rsidR="009112B3" w:rsidRPr="001A18D9">
        <w:rPr>
          <w:rFonts w:ascii="Times New Roman" w:hAnsi="Times New Roman" w:cs="Times New Roman"/>
          <w:sz w:val="24"/>
          <w:szCs w:val="24"/>
        </w:rPr>
        <w:t xml:space="preserve"> ground </w:t>
      </w:r>
      <w:r w:rsidR="00FD6ADA">
        <w:rPr>
          <w:rFonts w:ascii="Times New Roman" w:hAnsi="Times New Roman" w:cs="Times New Roman"/>
          <w:i/>
          <w:iCs/>
          <w:sz w:val="24"/>
          <w:szCs w:val="24"/>
        </w:rPr>
        <w:t>b</w:t>
      </w:r>
      <w:r w:rsidR="009112B3" w:rsidRPr="001A18D9">
        <w:rPr>
          <w:rFonts w:ascii="Times New Roman" w:hAnsi="Times New Roman" w:cs="Times New Roman"/>
          <w:i/>
          <w:iCs/>
          <w:sz w:val="24"/>
          <w:szCs w:val="24"/>
        </w:rPr>
        <w:t xml:space="preserve"> </w:t>
      </w:r>
      <w:r w:rsidR="009112B3" w:rsidRPr="001A18D9">
        <w:rPr>
          <w:rFonts w:ascii="Times New Roman" w:hAnsi="Times New Roman" w:cs="Times New Roman"/>
          <w:sz w:val="24"/>
          <w:szCs w:val="24"/>
        </w:rPr>
        <w:t xml:space="preserve">during year </w:t>
      </w:r>
      <w:r w:rsidR="009112B3" w:rsidRPr="001A18D9">
        <w:rPr>
          <w:rFonts w:ascii="Times New Roman" w:hAnsi="Times New Roman" w:cs="Times New Roman"/>
          <w:i/>
          <w:iCs/>
          <w:sz w:val="24"/>
          <w:szCs w:val="24"/>
        </w:rPr>
        <w:t>y</w:t>
      </w:r>
      <w:r w:rsidR="009112B3" w:rsidRPr="001A18D9">
        <w:rPr>
          <w:rFonts w:ascii="Times New Roman" w:hAnsi="Times New Roman" w:cs="Times New Roman"/>
          <w:sz w:val="24"/>
          <w:szCs w:val="24"/>
        </w:rPr>
        <w:t xml:space="preserve"> (see Adjunct </w:t>
      </w:r>
      <w:r w:rsidR="009112B3">
        <w:rPr>
          <w:rFonts w:ascii="Times New Roman" w:hAnsi="Times New Roman" w:cs="Times New Roman"/>
          <w:sz w:val="24"/>
          <w:szCs w:val="24"/>
        </w:rPr>
        <w:t xml:space="preserve">1 of Palka </w:t>
      </w:r>
      <w:r w:rsidR="009112B3" w:rsidRPr="00FC5F90">
        <w:rPr>
          <w:rFonts w:ascii="Times New Roman" w:hAnsi="Times New Roman" w:cs="Times New Roman"/>
          <w:i/>
          <w:iCs/>
          <w:sz w:val="24"/>
          <w:szCs w:val="24"/>
        </w:rPr>
        <w:t>et al</w:t>
      </w:r>
      <w:r w:rsidR="009112B3">
        <w:rPr>
          <w:rFonts w:ascii="Times New Roman" w:hAnsi="Times New Roman" w:cs="Times New Roman"/>
          <w:sz w:val="24"/>
          <w:szCs w:val="24"/>
        </w:rPr>
        <w:t>., 2024</w:t>
      </w:r>
      <w:r w:rsidR="009112B3"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y,0+</m:t>
            </m:r>
          </m:sub>
          <m:sup>
            <m:r>
              <w:rPr>
                <w:rFonts w:ascii="Cambria Math" w:hAnsi="Cambria Math" w:cs="Times New Roman"/>
                <w:sz w:val="24"/>
                <w:szCs w:val="24"/>
              </w:rPr>
              <m:t>b</m:t>
            </m:r>
          </m:sup>
        </m:sSubSup>
      </m:oMath>
      <w:r w:rsidR="009112B3" w:rsidRPr="001A18D9">
        <w:rPr>
          <w:rFonts w:ascii="Times New Roman" w:hAnsi="Times New Roman" w:cs="Times New Roman"/>
          <w:iCs/>
          <w:sz w:val="24"/>
          <w:szCs w:val="24"/>
        </w:rPr>
        <w:t xml:space="preserve"> is the total </w:t>
      </w:r>
      <w:r w:rsidR="009112B3" w:rsidRPr="001A18D9">
        <w:rPr>
          <w:rFonts w:ascii="Times New Roman" w:hAnsi="Times New Roman" w:cs="Times New Roman"/>
          <w:sz w:val="24"/>
          <w:szCs w:val="24"/>
        </w:rPr>
        <w:t xml:space="preserve">number of breeding stock </w:t>
      </w:r>
      <w:r w:rsidR="009112B3" w:rsidRPr="001A18D9">
        <w:rPr>
          <w:rFonts w:ascii="Times New Roman" w:hAnsi="Times New Roman" w:cs="Times New Roman"/>
          <w:i/>
          <w:iCs/>
          <w:sz w:val="24"/>
          <w:szCs w:val="24"/>
        </w:rPr>
        <w:t>b</w:t>
      </w:r>
      <w:r w:rsidR="009112B3" w:rsidRPr="001A18D9">
        <w:rPr>
          <w:rFonts w:ascii="Times New Roman" w:hAnsi="Times New Roman" w:cs="Times New Roman"/>
          <w:sz w:val="24"/>
          <w:szCs w:val="24"/>
        </w:rPr>
        <w:t xml:space="preserve"> animals at the start of year </w:t>
      </w:r>
      <w:r w:rsidR="009112B3" w:rsidRPr="001A18D9">
        <w:rPr>
          <w:rFonts w:ascii="Times New Roman" w:hAnsi="Times New Roman" w:cs="Times New Roman"/>
          <w:i/>
          <w:iCs/>
          <w:sz w:val="24"/>
          <w:szCs w:val="24"/>
        </w:rPr>
        <w:t>y</w:t>
      </w:r>
      <w:r w:rsidR="009112B3" w:rsidRPr="001A18D9">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r>
              <w:rPr>
                <w:rFonts w:ascii="Cambria Math" w:hAnsi="Cambria Math" w:cs="Times New Roman"/>
                <w:sz w:val="24"/>
                <w:szCs w:val="24"/>
              </w:rPr>
              <m:t>,0+</m:t>
            </m:r>
          </m:sub>
          <m:sup>
            <m:r>
              <w:rPr>
                <w:rFonts w:ascii="Cambria Math" w:hAnsi="Cambria Math" w:cs="Times New Roman"/>
                <w:sz w:val="24"/>
                <w:szCs w:val="24"/>
              </w:rPr>
              <m:t>b</m:t>
            </m:r>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a</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e>
            </m:nary>
          </m:e>
        </m:nary>
      </m:oMath>
      <w:r w:rsidR="009112B3" w:rsidRPr="001A18D9">
        <w:rPr>
          <w:rFonts w:ascii="Times New Roman" w:hAnsi="Times New Roman" w:cs="Times New Roman"/>
          <w:sz w:val="24"/>
          <w:szCs w:val="24"/>
        </w:rPr>
        <w:t>).</w:t>
      </w:r>
    </w:p>
    <w:p w14:paraId="6E41586C" w14:textId="535857F7" w:rsidR="009112B3" w:rsidRDefault="009112B3" w:rsidP="009112B3">
      <w:pPr>
        <w:spacing w:after="0" w:line="240" w:lineRule="auto"/>
        <w:ind w:firstLine="360"/>
        <w:jc w:val="both"/>
        <w:rPr>
          <w:rFonts w:ascii="Times New Roman" w:hAnsi="Times New Roman" w:cs="Times New Roman"/>
          <w:sz w:val="24"/>
          <w:szCs w:val="24"/>
        </w:rPr>
      </w:pPr>
      <w:r w:rsidRPr="001A18D9">
        <w:rPr>
          <w:rFonts w:ascii="Times New Roman" w:hAnsi="Times New Roman" w:cs="Times New Roman"/>
          <w:sz w:val="24"/>
          <w:szCs w:val="24"/>
        </w:rPr>
        <w:t>Fecundity is assumed to be a function of the density on each feeding ground</w:t>
      </w:r>
      <w:r>
        <w:rPr>
          <w:rFonts w:ascii="Times New Roman" w:hAnsi="Times New Roman" w:cs="Times New Roman"/>
          <w:sz w:val="24"/>
          <w:szCs w:val="24"/>
        </w:rPr>
        <w:t xml:space="preserve"> so the number of births for </w:t>
      </w:r>
      <w:r w:rsidRPr="001A18D9">
        <w:rPr>
          <w:rFonts w:ascii="Times New Roman" w:hAnsi="Times New Roman" w:cs="Times New Roman"/>
          <w:sz w:val="24"/>
          <w:szCs w:val="24"/>
        </w:rPr>
        <w:t xml:space="preserve">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animals that feed in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w:t>
      </w:r>
      <w:r>
        <w:rPr>
          <w:rFonts w:ascii="Times New Roman" w:hAnsi="Times New Roman" w:cs="Times New Roman"/>
          <w:sz w:val="24"/>
          <w:szCs w:val="24"/>
        </w:rPr>
        <w:t xml:space="preserve">during year </w:t>
      </w:r>
      <w:r w:rsidRPr="009112B3">
        <w:rPr>
          <w:rFonts w:ascii="Times New Roman" w:hAnsi="Times New Roman" w:cs="Times New Roman"/>
          <w:i/>
          <w:iCs/>
          <w:sz w:val="24"/>
          <w:szCs w:val="24"/>
        </w:rPr>
        <w:t>y</w:t>
      </w:r>
      <w:r>
        <w:rPr>
          <w:rFonts w:ascii="Times New Roman" w:hAnsi="Times New Roman" w:cs="Times New Roman"/>
          <w:sz w:val="24"/>
          <w:szCs w:val="24"/>
        </w:rPr>
        <w:t xml:space="preserve"> is:</w:t>
      </w:r>
    </w:p>
    <w:p w14:paraId="44BAD8A2" w14:textId="4928A28A" w:rsidR="009112B3" w:rsidRDefault="00000000" w:rsidP="009112B3">
      <w:pPr>
        <w:spacing w:before="120" w:after="120" w:line="240" w:lineRule="auto"/>
        <w:ind w:left="360"/>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B</m:t>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0.5 f</m:t>
            </m:r>
          </m:e>
          <m:sub>
            <m:r>
              <w:rPr>
                <w:rFonts w:ascii="Cambria Math" w:hAnsi="Cambria Math" w:cs="Times New Roman"/>
                <w:sz w:val="24"/>
                <w:szCs w:val="24"/>
              </w:rPr>
              <m:t>y</m:t>
            </m:r>
          </m:sub>
          <m:sup>
            <m:r>
              <w:rPr>
                <w:rFonts w:ascii="Cambria Math" w:hAnsi="Cambria Math" w:cs="Times New Roman"/>
                <w:sz w:val="24"/>
                <w:szCs w:val="24"/>
              </w:rPr>
              <m:t>f</m:t>
            </m:r>
          </m:sup>
        </m:sSubSup>
        <m:sSubSup>
          <m:sSubSupPr>
            <m:ctrlPr>
              <w:rPr>
                <w:rFonts w:ascii="Cambria Math" w:hAnsi="Cambria Math" w:cs="Times New Roman"/>
                <w:i/>
                <w:sz w:val="24"/>
                <w:szCs w:val="24"/>
              </w:rPr>
            </m:ctrlPr>
          </m:sSubSupPr>
          <m:e>
            <m:r>
              <w:rPr>
                <w:rFonts w:ascii="Cambria Math" w:hAnsi="Cambria Math" w:cs="Times New Roman"/>
                <w:sz w:val="24"/>
                <w:szCs w:val="24"/>
              </w:rPr>
              <m:t>B</m:t>
            </m:r>
          </m:e>
          <m:sub>
            <m:r>
              <w:rPr>
                <w:rFonts w:ascii="Cambria Math" w:hAnsi="Cambria Math" w:cs="Times New Roman"/>
                <w:sz w:val="24"/>
                <w:szCs w:val="24"/>
              </w:rPr>
              <m:t>y</m:t>
            </m:r>
          </m:sub>
          <m:sup>
            <m:r>
              <w:rPr>
                <w:rFonts w:ascii="Cambria Math" w:hAnsi="Cambria Math" w:cs="Times New Roman"/>
                <w:sz w:val="24"/>
                <w:szCs w:val="24"/>
              </w:rPr>
              <m:t>b,f,*</m:t>
            </m:r>
          </m:sup>
        </m:sSubSup>
      </m:oMath>
      <w:r w:rsidR="009112B3">
        <w:rPr>
          <w:rFonts w:ascii="Times New Roman" w:eastAsiaTheme="minorEastAsia" w:hAnsi="Times New Roman" w:cs="Times New Roman"/>
          <w:sz w:val="24"/>
          <w:szCs w:val="24"/>
        </w:rPr>
        <w:tab/>
      </w:r>
      <w:r w:rsidR="009112B3">
        <w:rPr>
          <w:rFonts w:ascii="Times New Roman" w:eastAsiaTheme="minorEastAsia" w:hAnsi="Times New Roman" w:cs="Times New Roman"/>
          <w:sz w:val="24"/>
          <w:szCs w:val="24"/>
        </w:rPr>
        <w:tab/>
      </w:r>
      <w:r w:rsidR="009112B3">
        <w:rPr>
          <w:rFonts w:ascii="Times New Roman" w:eastAsiaTheme="minorEastAsia" w:hAnsi="Times New Roman" w:cs="Times New Roman"/>
          <w:sz w:val="24"/>
          <w:szCs w:val="24"/>
        </w:rPr>
        <w:tab/>
      </w:r>
      <w:r w:rsidR="009112B3">
        <w:rPr>
          <w:rFonts w:ascii="Times New Roman" w:eastAsiaTheme="minorEastAsia" w:hAnsi="Times New Roman" w:cs="Times New Roman"/>
          <w:sz w:val="24"/>
          <w:szCs w:val="24"/>
        </w:rPr>
        <w:tab/>
      </w:r>
      <w:r w:rsidR="009112B3">
        <w:rPr>
          <w:rFonts w:ascii="Times New Roman" w:eastAsiaTheme="minorEastAsia" w:hAnsi="Times New Roman" w:cs="Times New Roman"/>
          <w:sz w:val="24"/>
          <w:szCs w:val="24"/>
        </w:rPr>
        <w:tab/>
      </w:r>
      <w:r w:rsidR="009112B3">
        <w:rPr>
          <w:rFonts w:ascii="Times New Roman" w:eastAsiaTheme="minorEastAsia" w:hAnsi="Times New Roman" w:cs="Times New Roman"/>
          <w:sz w:val="24"/>
          <w:szCs w:val="24"/>
        </w:rPr>
        <w:tab/>
        <w:t>(B.4)</w:t>
      </w:r>
    </w:p>
    <w:p w14:paraId="4BAD7FDF" w14:textId="0BE58A39" w:rsidR="009112B3" w:rsidRPr="001A18D9" w:rsidRDefault="009112B3" w:rsidP="009112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y</m:t>
            </m:r>
          </m:sub>
          <m:sup>
            <m:r>
              <w:rPr>
                <w:rFonts w:ascii="Cambria Math" w:hAnsi="Cambria Math" w:cs="Times New Roman"/>
                <w:sz w:val="24"/>
                <w:szCs w:val="24"/>
              </w:rPr>
              <m:t>f</m:t>
            </m:r>
          </m:sup>
        </m:sSubSup>
      </m:oMath>
      <w:r w:rsidRPr="001A18D9">
        <w:rPr>
          <w:rFonts w:ascii="Times New Roman" w:hAnsi="Times New Roman" w:cs="Times New Roman"/>
          <w:iCs/>
          <w:sz w:val="24"/>
          <w:szCs w:val="24"/>
        </w:rPr>
        <w:t xml:space="preserve">is the fecundity for animals on feeding </w:t>
      </w:r>
      <w:proofErr w:type="gramStart"/>
      <w:r w:rsidRPr="001A18D9">
        <w:rPr>
          <w:rFonts w:ascii="Times New Roman" w:hAnsi="Times New Roman" w:cs="Times New Roman"/>
          <w:iCs/>
          <w:sz w:val="24"/>
          <w:szCs w:val="24"/>
        </w:rPr>
        <w:t xml:space="preserve">ground </w:t>
      </w:r>
      <w:r w:rsidRPr="001A18D9">
        <w:rPr>
          <w:rFonts w:ascii="Times New Roman" w:hAnsi="Times New Roman" w:cs="Times New Roman"/>
          <w:i/>
          <w:sz w:val="24"/>
          <w:szCs w:val="24"/>
        </w:rPr>
        <w:t>f</w:t>
      </w:r>
      <w:proofErr w:type="gramEnd"/>
      <w:r w:rsidRPr="001A18D9">
        <w:rPr>
          <w:rFonts w:ascii="Times New Roman" w:hAnsi="Times New Roman" w:cs="Times New Roman"/>
          <w:iCs/>
          <w:sz w:val="24"/>
          <w:szCs w:val="24"/>
        </w:rPr>
        <w:t xml:space="preserve"> during year </w:t>
      </w:r>
      <w:r w:rsidRPr="001A18D9">
        <w:rPr>
          <w:rFonts w:ascii="Times New Roman" w:hAnsi="Times New Roman" w:cs="Times New Roman"/>
          <w:i/>
          <w:sz w:val="24"/>
          <w:szCs w:val="24"/>
        </w:rPr>
        <w:t>y</w:t>
      </w:r>
      <w:r w:rsidRPr="001A18D9">
        <w:rPr>
          <w:rFonts w:ascii="Times New Roman" w:hAnsi="Times New Roman" w:cs="Times New Roman"/>
          <w:iCs/>
          <w:sz w:val="24"/>
          <w:szCs w:val="24"/>
        </w:rPr>
        <w:t>,</w:t>
      </w:r>
      <w:r w:rsidRPr="001A18D9">
        <w:rPr>
          <w:rFonts w:ascii="Times New Roman" w:hAnsi="Times New Roman" w:cs="Times New Roman"/>
          <w:i/>
          <w:sz w:val="24"/>
          <w:szCs w:val="24"/>
        </w:rPr>
        <w:t xml:space="preserve">  </w:t>
      </w:r>
    </w:p>
    <w:p w14:paraId="7B49D600" w14:textId="414AC0C2" w:rsidR="009112B3" w:rsidRPr="001A18D9" w:rsidRDefault="00000000" w:rsidP="009112B3">
      <w:pPr>
        <w:spacing w:before="120" w:line="240" w:lineRule="auto"/>
        <w:ind w:firstLine="360"/>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y</m:t>
            </m:r>
          </m:sub>
          <m:sup>
            <m:r>
              <w:rPr>
                <w:rFonts w:ascii="Cambria Math" w:hAnsi="Cambria Math" w:cs="Times New Roman"/>
                <w:sz w:val="24"/>
                <w:szCs w:val="24"/>
              </w:rPr>
              <m:t>f</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)(1-</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y,1+</m:t>
                </m:r>
              </m:sub>
              <m:sup>
                <m:r>
                  <w:rPr>
                    <w:rFonts w:ascii="Cambria Math" w:hAnsi="Cambria Math" w:cs="Times New Roman"/>
                    <w:sz w:val="24"/>
                    <w:szCs w:val="24"/>
                  </w:rPr>
                  <m:t>f</m:t>
                </m:r>
              </m:sup>
            </m:sSubSup>
          </m:num>
          <m:den>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1+</m:t>
                </m:r>
              </m:sub>
              <m:sup>
                <m:r>
                  <w:rPr>
                    <w:rFonts w:ascii="Cambria Math" w:hAnsi="Cambria Math" w:cs="Times New Roman"/>
                    <w:sz w:val="24"/>
                    <w:szCs w:val="24"/>
                  </w:rPr>
                  <m:t>f</m:t>
                </m:r>
              </m:sup>
            </m:sSubSup>
          </m:den>
        </m:f>
        <m:r>
          <w:rPr>
            <w:rFonts w:ascii="Cambria Math" w:hAnsi="Cambria Math" w:cs="Times New Roman"/>
            <w:sz w:val="24"/>
            <w:szCs w:val="24"/>
          </w:rPr>
          <m:t>)</m:t>
        </m:r>
      </m:oMath>
      <w:r w:rsidR="009112B3" w:rsidRPr="001A18D9">
        <w:rPr>
          <w:rFonts w:ascii="Times New Roman" w:hAnsi="Times New Roman" w:cs="Times New Roman"/>
          <w:sz w:val="24"/>
          <w:szCs w:val="24"/>
        </w:rPr>
        <w:t>)</w:t>
      </w:r>
      <w:r w:rsidR="009112B3" w:rsidRPr="001A18D9">
        <w:rPr>
          <w:rFonts w:ascii="Times New Roman" w:hAnsi="Times New Roman" w:cs="Times New Roman"/>
          <w:sz w:val="24"/>
          <w:szCs w:val="24"/>
        </w:rPr>
        <w:tab/>
      </w:r>
      <w:r w:rsidR="009112B3" w:rsidRPr="001A18D9">
        <w:rPr>
          <w:rFonts w:ascii="Times New Roman" w:hAnsi="Times New Roman" w:cs="Times New Roman"/>
          <w:sz w:val="24"/>
          <w:szCs w:val="24"/>
        </w:rPr>
        <w:tab/>
      </w:r>
      <w:r w:rsidR="009112B3">
        <w:rPr>
          <w:rFonts w:ascii="Times New Roman" w:hAnsi="Times New Roman" w:cs="Times New Roman"/>
          <w:sz w:val="24"/>
          <w:szCs w:val="24"/>
        </w:rPr>
        <w:tab/>
      </w:r>
      <w:r w:rsidR="009112B3" w:rsidRPr="001A18D9">
        <w:rPr>
          <w:rFonts w:ascii="Times New Roman" w:hAnsi="Times New Roman" w:cs="Times New Roman"/>
          <w:sz w:val="24"/>
          <w:szCs w:val="24"/>
        </w:rPr>
        <w:tab/>
      </w:r>
      <w:r w:rsidR="009112B3" w:rsidRPr="001A18D9">
        <w:rPr>
          <w:rFonts w:ascii="Times New Roman" w:hAnsi="Times New Roman" w:cs="Times New Roman"/>
          <w:sz w:val="24"/>
          <w:szCs w:val="24"/>
        </w:rPr>
        <w:tab/>
        <w:t>(</w:t>
      </w:r>
      <w:r w:rsidR="009112B3">
        <w:rPr>
          <w:rFonts w:ascii="Times New Roman" w:hAnsi="Times New Roman" w:cs="Times New Roman"/>
          <w:sz w:val="24"/>
          <w:szCs w:val="24"/>
        </w:rPr>
        <w:t>B</w:t>
      </w:r>
      <w:r w:rsidR="009112B3" w:rsidRPr="001A18D9">
        <w:rPr>
          <w:rFonts w:ascii="Times New Roman" w:hAnsi="Times New Roman" w:cs="Times New Roman"/>
          <w:sz w:val="24"/>
          <w:szCs w:val="24"/>
        </w:rPr>
        <w:t>.</w:t>
      </w:r>
      <w:r w:rsidR="009112B3">
        <w:rPr>
          <w:rFonts w:ascii="Times New Roman" w:hAnsi="Times New Roman" w:cs="Times New Roman"/>
          <w:sz w:val="24"/>
          <w:szCs w:val="24"/>
        </w:rPr>
        <w:t>5</w:t>
      </w:r>
      <w:r w:rsidR="009112B3" w:rsidRPr="001A18D9">
        <w:rPr>
          <w:rFonts w:ascii="Times New Roman" w:hAnsi="Times New Roman" w:cs="Times New Roman"/>
          <w:sz w:val="24"/>
          <w:szCs w:val="24"/>
        </w:rPr>
        <w:t>)</w:t>
      </w:r>
    </w:p>
    <w:p w14:paraId="5AA3B92E" w14:textId="1C3A187F" w:rsidR="009112B3" w:rsidRPr="001A18D9" w:rsidRDefault="009112B3" w:rsidP="009112B3">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 xml:space="preserve">where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0</w:t>
      </w:r>
      <w:r w:rsidRPr="001A18D9">
        <w:rPr>
          <w:rFonts w:ascii="Times New Roman" w:hAnsi="Times New Roman" w:cs="Times New Roman"/>
          <w:sz w:val="24"/>
          <w:szCs w:val="24"/>
        </w:rPr>
        <w:t xml:space="preserve"> is fecundity</w:t>
      </w:r>
      <w:r w:rsidRPr="001823F2">
        <w:rPr>
          <w:rFonts w:ascii="Times New Roman" w:hAnsi="Times New Roman" w:cs="Times New Roman"/>
          <w:sz w:val="24"/>
          <w:szCs w:val="24"/>
        </w:rPr>
        <w:t xml:space="preserve"> </w:t>
      </w:r>
      <w:r w:rsidRPr="001A18D9">
        <w:rPr>
          <w:rFonts w:ascii="Times New Roman" w:hAnsi="Times New Roman" w:cs="Times New Roman"/>
          <w:sz w:val="24"/>
          <w:szCs w:val="24"/>
        </w:rPr>
        <w:t xml:space="preserve">at carrying capacity,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max</w:t>
      </w:r>
      <w:r w:rsidRPr="001A18D9">
        <w:rPr>
          <w:rFonts w:ascii="Times New Roman" w:hAnsi="Times New Roman" w:cs="Times New Roman"/>
          <w:sz w:val="24"/>
          <w:szCs w:val="24"/>
        </w:rPr>
        <w:t xml:space="preserve"> is fecundity </w:t>
      </w:r>
      <w:r>
        <w:rPr>
          <w:rFonts w:ascii="Times New Roman" w:hAnsi="Times New Roman" w:cs="Times New Roman"/>
          <w:sz w:val="24"/>
          <w:szCs w:val="24"/>
        </w:rPr>
        <w:t>in the limit of zero population size</w:t>
      </w:r>
      <w:r w:rsidRPr="001A18D9">
        <w:rPr>
          <w:rFonts w:ascii="Times New Roman" w:hAnsi="Times New Roman" w:cs="Times New Roman"/>
          <w:sz w:val="24"/>
          <w:szCs w:val="24"/>
        </w:rPr>
        <w:t xml:space="preserve">, and </w:t>
      </w:r>
      <m:oMath>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1+</m:t>
            </m:r>
          </m:sub>
          <m:sup>
            <m:r>
              <w:rPr>
                <w:rFonts w:ascii="Cambria Math" w:hAnsi="Cambria Math" w:cs="Times New Roman"/>
                <w:sz w:val="24"/>
                <w:szCs w:val="24"/>
              </w:rPr>
              <m:t>f</m:t>
            </m:r>
          </m:sup>
        </m:sSubSup>
      </m:oMath>
      <w:r w:rsidRPr="001A18D9">
        <w:rPr>
          <w:rFonts w:ascii="Times New Roman" w:hAnsi="Times New Roman" w:cs="Times New Roman"/>
          <w:sz w:val="24"/>
          <w:szCs w:val="24"/>
        </w:rPr>
        <w:t xml:space="preserve"> is the carrying capacity for feeding ground </w:t>
      </w:r>
      <w:r w:rsidRPr="001A18D9">
        <w:rPr>
          <w:rFonts w:ascii="Times New Roman" w:hAnsi="Times New Roman" w:cs="Times New Roman"/>
          <w:i/>
          <w:iCs/>
          <w:sz w:val="24"/>
          <w:szCs w:val="24"/>
        </w:rPr>
        <w:t>f</w:t>
      </w:r>
      <w:r w:rsidR="00BD20B8">
        <w:rPr>
          <w:rFonts w:ascii="Times New Roman" w:hAnsi="Times New Roman" w:cs="Times New Roman"/>
          <w:i/>
          <w:iCs/>
          <w:sz w:val="24"/>
          <w:szCs w:val="24"/>
        </w:rPr>
        <w:t xml:space="preserve"> </w:t>
      </w:r>
      <w:r w:rsidR="00BD20B8" w:rsidRPr="00BD20B8">
        <w:rPr>
          <w:rFonts w:ascii="Times New Roman" w:hAnsi="Times New Roman" w:cs="Times New Roman"/>
          <w:sz w:val="24"/>
          <w:szCs w:val="24"/>
        </w:rPr>
        <w:t>in terms of 1+ abundance, and</w:t>
      </w:r>
      <w:r w:rsidR="00BD20B8">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y,1+</m:t>
            </m:r>
          </m:sub>
          <m:sup>
            <m:r>
              <w:rPr>
                <w:rFonts w:ascii="Cambria Math" w:hAnsi="Cambria Math" w:cs="Times New Roman"/>
                <w:sz w:val="24"/>
                <w:szCs w:val="24"/>
              </w:rPr>
              <m:t>f</m:t>
            </m:r>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a&gt;0</m:t>
                </m:r>
              </m:sub>
              <m:sup/>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y,a</m:t>
                    </m:r>
                  </m:sub>
                  <m:sup>
                    <m:r>
                      <w:rPr>
                        <w:rFonts w:ascii="Cambria Math" w:hAnsi="Cambria Math" w:cs="Times New Roman"/>
                        <w:sz w:val="24"/>
                        <w:szCs w:val="24"/>
                      </w:rPr>
                      <m:t>b,f</m:t>
                    </m:r>
                  </m:sup>
                </m:sSubSup>
              </m:e>
            </m:nary>
          </m:e>
        </m:nary>
      </m:oMath>
      <w:r w:rsidRPr="001A18D9">
        <w:rPr>
          <w:rFonts w:ascii="Times New Roman" w:hAnsi="Times New Roman" w:cs="Times New Roman"/>
          <w:sz w:val="24"/>
          <w:szCs w:val="24"/>
        </w:rPr>
        <w:t xml:space="preserve">. The </w:t>
      </w:r>
      <w:r w:rsidRPr="001A18D9">
        <w:rPr>
          <w:rFonts w:ascii="Times New Roman" w:hAnsi="Times New Roman" w:cs="Times New Roman"/>
          <w:sz w:val="24"/>
          <w:szCs w:val="24"/>
        </w:rPr>
        <w:lastRenderedPageBreak/>
        <w:t xml:space="preserve">value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0</w:t>
      </w:r>
      <w:r w:rsidRPr="001A18D9">
        <w:rPr>
          <w:rFonts w:ascii="Times New Roman" w:hAnsi="Times New Roman" w:cs="Times New Roman"/>
          <w:sz w:val="24"/>
          <w:szCs w:val="24"/>
        </w:rPr>
        <w:t xml:space="preserve"> is determined from Eqn </w:t>
      </w:r>
      <w:r>
        <w:rPr>
          <w:rFonts w:ascii="Times New Roman" w:hAnsi="Times New Roman" w:cs="Times New Roman"/>
          <w:sz w:val="24"/>
          <w:szCs w:val="24"/>
        </w:rPr>
        <w:t>B</w:t>
      </w:r>
      <w:r w:rsidRPr="001A18D9">
        <w:rPr>
          <w:rFonts w:ascii="Times New Roman" w:hAnsi="Times New Roman" w:cs="Times New Roman"/>
          <w:sz w:val="24"/>
          <w:szCs w:val="24"/>
        </w:rPr>
        <w:t xml:space="preserve">.1 at unfished equilibrium, and </w:t>
      </w:r>
      <w:r w:rsidRPr="001A18D9">
        <w:rPr>
          <w:rFonts w:ascii="Times New Roman" w:hAnsi="Times New Roman" w:cs="Times New Roman"/>
          <w:i/>
          <w:iCs/>
          <w:sz w:val="24"/>
          <w:szCs w:val="24"/>
        </w:rPr>
        <w:t>f</w:t>
      </w:r>
      <w:r w:rsidRPr="001A18D9">
        <w:rPr>
          <w:rFonts w:ascii="Times New Roman" w:hAnsi="Times New Roman" w:cs="Times New Roman"/>
          <w:sz w:val="24"/>
          <w:szCs w:val="24"/>
          <w:vertAlign w:val="subscript"/>
        </w:rPr>
        <w:t>max</w:t>
      </w:r>
      <w:r w:rsidRPr="001A18D9">
        <w:rPr>
          <w:rFonts w:ascii="Times New Roman" w:hAnsi="Times New Roman" w:cs="Times New Roman"/>
          <w:sz w:val="24"/>
          <w:szCs w:val="24"/>
        </w:rPr>
        <w:t xml:space="preserve"> is determined from the Lokta equation given a value for the maximum rate of increase </w:t>
      </w:r>
      <w:r w:rsidRPr="001A18D9">
        <w:rPr>
          <w:rFonts w:ascii="Times New Roman" w:hAnsi="Times New Roman" w:cs="Times New Roman"/>
          <w:i/>
          <w:iCs/>
          <w:sz w:val="24"/>
          <w:szCs w:val="24"/>
        </w:rPr>
        <w:t>r</w:t>
      </w:r>
      <w:r w:rsidRPr="001A18D9">
        <w:rPr>
          <w:rFonts w:ascii="Times New Roman" w:hAnsi="Times New Roman" w:cs="Times New Roman"/>
          <w:sz w:val="24"/>
          <w:szCs w:val="24"/>
          <w:vertAlign w:val="subscript"/>
        </w:rPr>
        <w:t>max</w:t>
      </w:r>
      <w:r w:rsidRPr="001A18D9">
        <w:rPr>
          <w:rFonts w:ascii="Times New Roman" w:hAnsi="Times New Roman" w:cs="Times New Roman"/>
          <w:sz w:val="24"/>
          <w:szCs w:val="24"/>
        </w:rPr>
        <w:t>, i.e.:</w:t>
      </w:r>
    </w:p>
    <w:p w14:paraId="56040B3A" w14:textId="1BB59F81" w:rsidR="009112B3" w:rsidRPr="001A18D9" w:rsidRDefault="00000000" w:rsidP="009112B3">
      <w:pPr>
        <w:spacing w:before="120" w:line="240" w:lineRule="auto"/>
        <w:jc w:val="right"/>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max</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iCs/>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max</m:t>
                    </m:r>
                  </m:sub>
                </m:sSub>
              </m:e>
            </m:d>
          </m:e>
          <m:sup>
            <m:r>
              <w:rPr>
                <w:rFonts w:ascii="Cambria Math" w:hAnsi="Cambria Math" w:cs="Times New Roman"/>
                <w:sz w:val="24"/>
                <w:szCs w:val="24"/>
              </w:rPr>
              <m:t>L+1</m:t>
            </m:r>
          </m:sup>
        </m:sSup>
        <m:r>
          <w:rPr>
            <w:rFonts w:ascii="Cambria Math" w:hAnsi="Cambria Math" w:cs="Times New Roman"/>
            <w:sz w:val="24"/>
            <w:szCs w:val="24"/>
          </w:rPr>
          <m:t>-S</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iCs/>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max</m:t>
                    </m:r>
                  </m:sub>
                </m:sSub>
              </m:e>
            </m:d>
          </m:e>
          <m:sup>
            <m:r>
              <w:rPr>
                <w:rFonts w:ascii="Cambria Math" w:hAnsi="Cambria Math" w:cs="Times New Roman"/>
                <w:sz w:val="24"/>
                <w:szCs w:val="24"/>
              </w:rPr>
              <m:t>L</m:t>
            </m:r>
          </m:sup>
        </m:sSup>
        <m:r>
          <w:rPr>
            <w:rFonts w:ascii="Cambria Math" w:hAnsi="Cambria Math" w:cs="Times New Roman"/>
            <w:sz w:val="24"/>
            <w:szCs w:val="24"/>
          </w:rPr>
          <m:t>)/</m:t>
        </m:r>
      </m:oMath>
      <w:r w:rsidR="009112B3" w:rsidRPr="00702940">
        <w:rPr>
          <w:rFonts w:ascii="Times New Roman" w:eastAsiaTheme="minorEastAsia" w:hAnsi="Times New Roman" w:cs="Times New Roman"/>
          <w:sz w:val="24"/>
          <w:szCs w:val="24"/>
        </w:rPr>
        <w:t>(</w:t>
      </w:r>
      <w:r w:rsidR="009112B3" w:rsidRPr="00702940">
        <w:rPr>
          <w:rFonts w:ascii="Cambria Math" w:hAnsi="Cambria Math" w:cs="Times New Roman"/>
          <w:i/>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L</m:t>
            </m:r>
          </m:sup>
        </m:sSup>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r>
          <w:rPr>
            <w:rFonts w:ascii="Cambria Math" w:hAnsi="Cambria Math" w:cs="Times New Roman"/>
            <w:sz w:val="24"/>
            <w:szCs w:val="24"/>
          </w:rPr>
          <m:t>)</m:t>
        </m:r>
      </m:oMath>
      <w:r w:rsidR="009112B3" w:rsidRPr="001A18D9">
        <w:rPr>
          <w:rFonts w:ascii="Times New Roman" w:hAnsi="Times New Roman" w:cs="Times New Roman"/>
          <w:sz w:val="24"/>
          <w:szCs w:val="24"/>
        </w:rPr>
        <w:tab/>
      </w:r>
      <w:r w:rsidR="009112B3">
        <w:rPr>
          <w:rFonts w:ascii="Times New Roman" w:hAnsi="Times New Roman" w:cs="Times New Roman"/>
          <w:sz w:val="24"/>
          <w:szCs w:val="24"/>
        </w:rPr>
        <w:tab/>
      </w:r>
      <w:r w:rsidR="009112B3" w:rsidRPr="001A18D9">
        <w:rPr>
          <w:rFonts w:ascii="Times New Roman" w:hAnsi="Times New Roman" w:cs="Times New Roman"/>
          <w:sz w:val="24"/>
          <w:szCs w:val="24"/>
        </w:rPr>
        <w:tab/>
        <w:t>(</w:t>
      </w:r>
      <w:r w:rsidR="009112B3">
        <w:rPr>
          <w:rFonts w:ascii="Times New Roman" w:hAnsi="Times New Roman" w:cs="Times New Roman"/>
          <w:sz w:val="24"/>
          <w:szCs w:val="24"/>
        </w:rPr>
        <w:t>B</w:t>
      </w:r>
      <w:r w:rsidR="009112B3" w:rsidRPr="001A18D9">
        <w:rPr>
          <w:rFonts w:ascii="Times New Roman" w:hAnsi="Times New Roman" w:cs="Times New Roman"/>
          <w:sz w:val="24"/>
          <w:szCs w:val="24"/>
        </w:rPr>
        <w:t>.</w:t>
      </w:r>
      <w:r w:rsidR="009112B3">
        <w:rPr>
          <w:rFonts w:ascii="Times New Roman" w:hAnsi="Times New Roman" w:cs="Times New Roman"/>
          <w:sz w:val="24"/>
          <w:szCs w:val="24"/>
        </w:rPr>
        <w:t>6</w:t>
      </w:r>
      <w:r w:rsidR="009112B3" w:rsidRPr="001A18D9">
        <w:rPr>
          <w:rFonts w:ascii="Times New Roman" w:hAnsi="Times New Roman" w:cs="Times New Roman"/>
          <w:sz w:val="24"/>
          <w:szCs w:val="24"/>
        </w:rPr>
        <w:t>)</w:t>
      </w:r>
    </w:p>
    <w:p w14:paraId="54F6310D" w14:textId="0B596A7F" w:rsidR="009112B3" w:rsidRDefault="009112B3" w:rsidP="00E4693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w:t>
      </w:r>
      <w:r w:rsidRPr="009112B3">
        <w:rPr>
          <w:rFonts w:ascii="Times New Roman" w:hAnsi="Times New Roman" w:cs="Times New Roman"/>
          <w:sz w:val="24"/>
          <w:szCs w:val="24"/>
        </w:rPr>
        <w:t xml:space="preserve">here </w:t>
      </w:r>
      <w:r w:rsidR="00A95CF9" w:rsidRPr="001A18D9">
        <w:rPr>
          <w:rFonts w:ascii="Times New Roman" w:hAnsi="Times New Roman" w:cs="Times New Roman"/>
          <w:i/>
          <w:iCs/>
          <w:sz w:val="24"/>
          <w:szCs w:val="24"/>
        </w:rPr>
        <w:t>L</w:t>
      </w:r>
      <w:r w:rsidR="00A95CF9" w:rsidRPr="001A18D9">
        <w:rPr>
          <w:rFonts w:ascii="Times New Roman" w:hAnsi="Times New Roman" w:cs="Times New Roman"/>
          <w:sz w:val="24"/>
          <w:szCs w:val="24"/>
        </w:rPr>
        <w:t xml:space="preserve"> is the age-at-maturity</w:t>
      </w:r>
      <w:r w:rsidR="0035155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oMath>
      <w:r w:rsidR="00351554">
        <w:rPr>
          <w:rFonts w:ascii="Times New Roman" w:eastAsiaTheme="minorEastAsia" w:hAnsi="Times New Roman" w:cs="Times New Roman"/>
          <w:sz w:val="24"/>
          <w:szCs w:val="24"/>
        </w:rPr>
        <w:t xml:space="preserve"> is calf survival in the absence of environmental perturbations</w:t>
      </w:r>
      <w:r w:rsidR="00A95CF9" w:rsidRPr="001A18D9">
        <w:rPr>
          <w:rFonts w:ascii="Times New Roman" w:hAnsi="Times New Roman" w:cs="Times New Roman"/>
          <w:sz w:val="24"/>
          <w:szCs w:val="24"/>
        </w:rPr>
        <w:t>,</w:t>
      </w:r>
      <w:r>
        <w:rPr>
          <w:rFonts w:ascii="Times New Roman" w:hAnsi="Times New Roman" w:cs="Times New Roman"/>
          <w:sz w:val="24"/>
          <w:szCs w:val="24"/>
        </w:rPr>
        <w:t xml:space="preserve"> and</w:t>
      </w:r>
      <w:r w:rsidR="00A95CF9" w:rsidRPr="001A18D9">
        <w:rPr>
          <w:rFonts w:ascii="Times New Roman" w:hAnsi="Times New Roman" w:cs="Times New Roman"/>
          <w:sz w:val="24"/>
          <w:szCs w:val="24"/>
        </w:rPr>
        <w:t xml:space="preserve"> </w:t>
      </w:r>
      <w:r w:rsidR="00351554" w:rsidRPr="001A18D9">
        <w:rPr>
          <w:rFonts w:ascii="Times New Roman" w:hAnsi="Times New Roman" w:cs="Times New Roman"/>
          <w:i/>
          <w:iCs/>
          <w:sz w:val="24"/>
          <w:szCs w:val="24"/>
        </w:rPr>
        <w:t>S</w:t>
      </w:r>
      <w:r w:rsidR="00351554" w:rsidRPr="001A18D9">
        <w:rPr>
          <w:rFonts w:ascii="Times New Roman" w:hAnsi="Times New Roman" w:cs="Times New Roman"/>
          <w:sz w:val="24"/>
          <w:szCs w:val="24"/>
        </w:rPr>
        <w:t xml:space="preserve"> is the base</w:t>
      </w:r>
      <w:r w:rsidR="00351554">
        <w:rPr>
          <w:rFonts w:ascii="Times New Roman" w:hAnsi="Times New Roman" w:cs="Times New Roman"/>
          <w:sz w:val="24"/>
          <w:szCs w:val="24"/>
        </w:rPr>
        <w:t>-case</w:t>
      </w:r>
      <w:r w:rsidR="00351554" w:rsidRPr="001A18D9">
        <w:rPr>
          <w:rFonts w:ascii="Times New Roman" w:hAnsi="Times New Roman" w:cs="Times New Roman"/>
          <w:sz w:val="24"/>
          <w:szCs w:val="24"/>
        </w:rPr>
        <w:t xml:space="preserve"> value for survival across all breeding stocks, feeding grounds, and years</w:t>
      </w:r>
      <w:r>
        <w:rPr>
          <w:rFonts w:ascii="Times New Roman" w:hAnsi="Times New Roman" w:cs="Times New Roman"/>
          <w:sz w:val="24"/>
          <w:szCs w:val="24"/>
        </w:rPr>
        <w:t>. The number of breeding animals is determined by one of three options:</w:t>
      </w:r>
    </w:p>
    <w:p w14:paraId="2BBE7A69" w14:textId="72074F1B" w:rsidR="009112B3" w:rsidRDefault="00000000" w:rsidP="004C09A6">
      <w:pPr>
        <w:spacing w:after="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B</m:t>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a&gt;L</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e>
                </m:nary>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e>
              <m:e>
                <m:sSup>
                  <m:sSupPr>
                    <m:ctrlPr>
                      <w:rPr>
                        <w:rFonts w:ascii="Cambria Math" w:hAnsi="Cambria Math" w:cs="Times New Roman"/>
                        <w:i/>
                        <w:sz w:val="24"/>
                        <w:szCs w:val="24"/>
                      </w:rPr>
                    </m:ctrlPr>
                  </m:sSupPr>
                  <m:e>
                    <m:r>
                      <w:rPr>
                        <w:rFonts w:ascii="Cambria Math" w:hAnsi="Cambria Math" w:cs="Times New Roman"/>
                        <w:i/>
                        <w:sz w:val="24"/>
                        <w:szCs w:val="24"/>
                      </w:rPr>
                      <w:sym w:font="Symbol" w:char="F064"/>
                    </m:r>
                  </m:e>
                  <m:sup>
                    <m:r>
                      <w:rPr>
                        <w:rFonts w:ascii="Cambria Math" w:hAnsi="Cambria Math" w:cs="Times New Roman"/>
                        <w:sz w:val="24"/>
                        <w:szCs w:val="24"/>
                      </w:rPr>
                      <m:t>b</m:t>
                    </m:r>
                    <m:r>
                      <w:rPr>
                        <w:rFonts w:ascii="Cambria Math" w:hAnsi="Cambria Math" w:cs="Times New Roman"/>
                        <w:sz w:val="24"/>
                        <w:szCs w:val="24"/>
                        <w:lang w:val="pt-PT"/>
                      </w:rPr>
                      <m:t>,</m:t>
                    </m:r>
                    <m:r>
                      <w:rPr>
                        <w:rFonts w:ascii="Cambria Math" w:hAnsi="Cambria Math" w:cs="Times New Roman"/>
                        <w:sz w:val="24"/>
                        <w:szCs w:val="24"/>
                      </w:rPr>
                      <m:t>f</m:t>
                    </m:r>
                  </m:sup>
                </m:sSup>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f</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a&gt;L</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e>
                    </m:nary>
                  </m:e>
                </m:nary>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ctrlPr>
                  <w:rPr>
                    <w:rFonts w:ascii="Cambria Math" w:eastAsia="Cambria Math" w:hAnsi="Cambria Math" w:cs="Cambria Math"/>
                    <w:i/>
                  </w:rPr>
                </m:ctrlPr>
              </m:e>
              <m:e>
                <m:r>
                  <w:rPr>
                    <w:rFonts w:ascii="Cambria Math" w:eastAsia="Cambria Math" w:hAnsi="Cambria Math" w:cs="Cambria Math"/>
                  </w:rPr>
                  <m:t>0.5</m:t>
                </m:r>
                <m:d>
                  <m:dPr>
                    <m:ctrlPr>
                      <w:rPr>
                        <w:rFonts w:ascii="Cambria Math" w:eastAsia="Cambria Math" w:hAnsi="Cambria Math" w:cs="Cambria Math"/>
                        <w:i/>
                      </w:rPr>
                    </m:ctrlPr>
                  </m:dPr>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a&gt;L</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e>
                    </m:nary>
                    <m:r>
                      <w:rPr>
                        <w:rFonts w:ascii="Cambria Math" w:eastAsia="Cambria Math" w:hAnsi="Cambria Math" w:cs="Cambria Math"/>
                      </w:rPr>
                      <m:t>+</m:t>
                    </m:r>
                    <m:sSup>
                      <m:sSupPr>
                        <m:ctrlPr>
                          <w:rPr>
                            <w:rFonts w:ascii="Cambria Math" w:hAnsi="Cambria Math" w:cs="Times New Roman"/>
                            <w:i/>
                            <w:sz w:val="24"/>
                            <w:szCs w:val="24"/>
                          </w:rPr>
                        </m:ctrlPr>
                      </m:sSupPr>
                      <m:e>
                        <m:r>
                          <w:rPr>
                            <w:rFonts w:ascii="Cambria Math" w:hAnsi="Cambria Math" w:cs="Times New Roman"/>
                            <w:i/>
                            <w:sz w:val="24"/>
                            <w:szCs w:val="24"/>
                          </w:rPr>
                          <w:sym w:font="Symbol" w:char="F064"/>
                        </m:r>
                      </m:e>
                      <m:sup>
                        <m:r>
                          <w:rPr>
                            <w:rFonts w:ascii="Cambria Math" w:hAnsi="Cambria Math" w:cs="Times New Roman"/>
                            <w:sz w:val="24"/>
                            <w:szCs w:val="24"/>
                          </w:rPr>
                          <m:t>b</m:t>
                        </m:r>
                        <m:r>
                          <w:rPr>
                            <w:rFonts w:ascii="Cambria Math" w:hAnsi="Cambria Math" w:cs="Times New Roman"/>
                            <w:sz w:val="24"/>
                            <w:szCs w:val="24"/>
                            <w:lang w:val="pt-PT"/>
                          </w:rPr>
                          <m:t>,</m:t>
                        </m:r>
                        <m:r>
                          <w:rPr>
                            <w:rFonts w:ascii="Cambria Math" w:hAnsi="Cambria Math" w:cs="Times New Roman"/>
                            <w:sz w:val="24"/>
                            <w:szCs w:val="24"/>
                          </w:rPr>
                          <m:t>f</m:t>
                        </m:r>
                      </m:sup>
                    </m:sSup>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f</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a&gt;L</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e>
                        </m:nary>
                      </m:e>
                    </m:nary>
                  </m:e>
                </m:d>
              </m:e>
            </m:eqArr>
          </m:e>
        </m:d>
      </m:oMath>
      <w:r w:rsidR="004C09A6">
        <w:rPr>
          <w:rFonts w:ascii="Times New Roman" w:eastAsiaTheme="minorEastAsia" w:hAnsi="Times New Roman" w:cs="Times New Roman"/>
          <w:sz w:val="24"/>
          <w:szCs w:val="24"/>
        </w:rPr>
        <w:tab/>
      </w:r>
      <w:r w:rsidR="00FD6ADA">
        <w:rPr>
          <w:rFonts w:ascii="Times New Roman" w:eastAsiaTheme="minorEastAsia" w:hAnsi="Times New Roman" w:cs="Times New Roman"/>
          <w:sz w:val="24"/>
          <w:szCs w:val="24"/>
        </w:rPr>
        <w:tab/>
      </w:r>
      <m:oMath>
        <m:m>
          <m:mPr>
            <m:mcs>
              <m:mc>
                <m:mcPr>
                  <m:count m:val="1"/>
                  <m:mcJc m:val="center"/>
                </m:mcPr>
              </m:mc>
            </m:mcs>
            <m:ctrlPr>
              <w:rPr>
                <w:rFonts w:ascii="Cambria Math" w:eastAsiaTheme="minorEastAsia" w:hAnsi="Cambria Math" w:cs="Times New Roman"/>
                <w:iCs/>
                <w:sz w:val="24"/>
                <w:szCs w:val="24"/>
              </w:rPr>
            </m:ctrlPr>
          </m:mPr>
          <m:mr>
            <m:e>
              <m:r>
                <m:rPr>
                  <m:nor/>
                </m:rPr>
                <w:rPr>
                  <w:rFonts w:ascii="Cambria Math" w:eastAsiaTheme="minorEastAsia" w:hAnsi="Cambria Math" w:cs="Times New Roman"/>
                  <w:iCs/>
                  <w:sz w:val="24"/>
                  <w:szCs w:val="24"/>
                </w:rPr>
                <m:t xml:space="preserve">Baseline        </m:t>
              </m:r>
            </m:e>
          </m:mr>
          <m:mr>
            <m:e>
              <m:r>
                <m:rPr>
                  <m:nor/>
                </m:rPr>
                <w:rPr>
                  <w:rFonts w:ascii="Cambria Math" w:eastAsiaTheme="minorEastAsia" w:hAnsi="Cambria Math" w:cs="Times New Roman"/>
                  <w:iCs/>
                  <w:sz w:val="24"/>
                  <w:szCs w:val="24"/>
                </w:rPr>
                <m:t>Alternative 1</m:t>
              </m:r>
            </m:e>
          </m:mr>
          <m:mr>
            <m:e>
              <m:r>
                <m:rPr>
                  <m:nor/>
                </m:rPr>
                <w:rPr>
                  <w:rFonts w:ascii="Cambria Math" w:eastAsiaTheme="minorEastAsia" w:hAnsi="Cambria Math" w:cs="Times New Roman"/>
                  <w:iCs/>
                  <w:sz w:val="24"/>
                  <w:szCs w:val="24"/>
                </w:rPr>
                <m:t>Alternative 2</m:t>
              </m:r>
            </m:e>
          </m:mr>
        </m:m>
      </m:oMath>
      <w:r w:rsidR="004C09A6">
        <w:rPr>
          <w:rFonts w:ascii="Times New Roman" w:eastAsiaTheme="minorEastAsia" w:hAnsi="Times New Roman" w:cs="Times New Roman"/>
          <w:iCs/>
          <w:sz w:val="24"/>
          <w:szCs w:val="24"/>
        </w:rPr>
        <w:tab/>
      </w:r>
      <w:r w:rsidR="004C09A6">
        <w:rPr>
          <w:rFonts w:ascii="Times New Roman" w:eastAsiaTheme="minorEastAsia" w:hAnsi="Times New Roman" w:cs="Times New Roman"/>
          <w:iCs/>
          <w:sz w:val="24"/>
          <w:szCs w:val="24"/>
        </w:rPr>
        <w:tab/>
      </w:r>
      <w:r w:rsidR="004C09A6">
        <w:rPr>
          <w:rFonts w:ascii="Times New Roman" w:eastAsiaTheme="minorEastAsia" w:hAnsi="Times New Roman" w:cs="Times New Roman"/>
          <w:iCs/>
          <w:sz w:val="24"/>
          <w:szCs w:val="24"/>
        </w:rPr>
        <w:tab/>
      </w:r>
      <m:oMath>
        <m:m>
          <m:mPr>
            <m:mcs>
              <m:mc>
                <m:mcPr>
                  <m:count m:val="1"/>
                  <m:mcJc m:val="center"/>
                </m:mcPr>
              </m:mc>
            </m:mcs>
            <m:ctrlPr>
              <w:rPr>
                <w:rFonts w:ascii="Cambria Math" w:eastAsiaTheme="minorEastAsia" w:hAnsi="Cambria Math" w:cs="Times New Roman"/>
                <w:i/>
                <w:iCs/>
                <w:sz w:val="24"/>
                <w:szCs w:val="24"/>
              </w:rPr>
            </m:ctrlPr>
          </m:mPr>
          <m:mr>
            <m:e>
              <m:r>
                <m:rPr>
                  <m:sty m:val="p"/>
                </m:rPr>
                <w:rPr>
                  <w:rFonts w:ascii="Cambria Math" w:eastAsiaTheme="minorEastAsia" w:hAnsi="Cambria Math" w:cs="Times New Roman"/>
                  <w:sz w:val="24"/>
                  <w:szCs w:val="24"/>
                </w:rPr>
                <m:t>(B.7a)</m:t>
              </m:r>
            </m:e>
          </m:mr>
          <m:mr>
            <m:e>
              <m:r>
                <m:rPr>
                  <m:sty m:val="p"/>
                </m:rPr>
                <w:rPr>
                  <w:rFonts w:ascii="Cambria Math" w:eastAsiaTheme="minorEastAsia" w:hAnsi="Cambria Math" w:cs="Times New Roman"/>
                  <w:sz w:val="24"/>
                  <w:szCs w:val="24"/>
                </w:rPr>
                <m:t>(B.7b)</m:t>
              </m:r>
            </m:e>
          </m:mr>
          <m:mr>
            <m:e>
              <m:r>
                <m:rPr>
                  <m:sty m:val="p"/>
                </m:rPr>
                <w:rPr>
                  <w:rFonts w:ascii="Cambria Math" w:eastAsiaTheme="minorEastAsia" w:hAnsi="Cambria Math" w:cs="Times New Roman"/>
                  <w:sz w:val="24"/>
                  <w:szCs w:val="24"/>
                </w:rPr>
                <m:t>(B.7c)</m:t>
              </m:r>
            </m:e>
          </m:mr>
        </m:m>
      </m:oMath>
    </w:p>
    <w:p w14:paraId="2E7B4F53" w14:textId="77777777" w:rsidR="009112B3" w:rsidRDefault="009112B3" w:rsidP="00E46934">
      <w:pPr>
        <w:spacing w:after="0" w:line="240" w:lineRule="auto"/>
        <w:jc w:val="both"/>
        <w:rPr>
          <w:rFonts w:ascii="Times New Roman" w:hAnsi="Times New Roman" w:cs="Times New Roman"/>
          <w:sz w:val="24"/>
          <w:szCs w:val="24"/>
        </w:rPr>
      </w:pPr>
    </w:p>
    <w:p w14:paraId="70C3CF9C" w14:textId="77777777" w:rsidR="004C09A6" w:rsidRPr="001A18D9" w:rsidRDefault="004C09A6" w:rsidP="00BD20B8">
      <w:pPr>
        <w:spacing w:before="120"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m:oMath>
        <m:sSup>
          <m:sSupPr>
            <m:ctrlPr>
              <w:rPr>
                <w:rFonts w:ascii="Cambria Math" w:hAnsi="Cambria Math" w:cs="Times New Roman"/>
                <w:i/>
                <w:sz w:val="24"/>
                <w:szCs w:val="24"/>
              </w:rPr>
            </m:ctrlPr>
          </m:sSupPr>
          <m:e>
            <m:r>
              <w:rPr>
                <w:rFonts w:ascii="Cambria Math" w:hAnsi="Cambria Math" w:cs="Times New Roman"/>
                <w:i/>
                <w:sz w:val="24"/>
                <w:szCs w:val="24"/>
              </w:rPr>
              <w:sym w:font="Symbol" w:char="F064"/>
            </m:r>
          </m:e>
          <m:sup>
            <m:r>
              <w:rPr>
                <w:rFonts w:ascii="Cambria Math" w:hAnsi="Cambria Math" w:cs="Times New Roman"/>
                <w:sz w:val="24"/>
                <w:szCs w:val="24"/>
              </w:rPr>
              <m:t>b,f</m:t>
            </m:r>
          </m:sup>
        </m:sSup>
      </m:oMath>
      <w:r w:rsidRPr="001A18D9">
        <w:rPr>
          <w:rFonts w:ascii="Times New Roman" w:hAnsi="Times New Roman" w:cs="Times New Roman"/>
          <w:sz w:val="24"/>
          <w:szCs w:val="24"/>
        </w:rPr>
        <w:t xml:space="preserve">is the proportion of animals from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that recruit to feeding ground </w:t>
      </w:r>
      <w:r w:rsidRPr="001A18D9">
        <w:rPr>
          <w:rFonts w:ascii="Times New Roman" w:hAnsi="Times New Roman" w:cs="Times New Roman"/>
          <w:i/>
          <w:iCs/>
          <w:sz w:val="24"/>
          <w:szCs w:val="24"/>
        </w:rPr>
        <w:t>f</w:t>
      </w:r>
      <w:r>
        <w:rPr>
          <w:rFonts w:ascii="Times New Roman" w:hAnsi="Times New Roman" w:cs="Times New Roman"/>
          <w:sz w:val="24"/>
          <w:szCs w:val="24"/>
        </w:rPr>
        <w:t>.</w:t>
      </w:r>
    </w:p>
    <w:p w14:paraId="110597D8" w14:textId="6DD87CA5" w:rsidR="001A18D9" w:rsidRPr="001A18D9" w:rsidRDefault="001A18D9" w:rsidP="004C09A6">
      <w:pPr>
        <w:spacing w:after="0" w:line="240" w:lineRule="auto"/>
        <w:ind w:firstLine="360"/>
        <w:jc w:val="both"/>
        <w:rPr>
          <w:rFonts w:ascii="Times New Roman" w:hAnsi="Times New Roman" w:cs="Times New Roman"/>
          <w:sz w:val="24"/>
          <w:szCs w:val="24"/>
        </w:rPr>
      </w:pPr>
      <w:r w:rsidRPr="001A18D9">
        <w:rPr>
          <w:rFonts w:ascii="Times New Roman" w:hAnsi="Times New Roman" w:cs="Times New Roman"/>
          <w:sz w:val="24"/>
          <w:szCs w:val="24"/>
        </w:rPr>
        <w:t xml:space="preserve">Annual survival for animals </w:t>
      </w:r>
      <w:r w:rsidR="00BD20B8">
        <w:rPr>
          <w:rFonts w:ascii="Times New Roman" w:hAnsi="Times New Roman" w:cs="Times New Roman"/>
          <w:sz w:val="24"/>
          <w:szCs w:val="24"/>
        </w:rPr>
        <w:t>o</w:t>
      </w:r>
      <w:r w:rsidRPr="001A18D9">
        <w:rPr>
          <w:rFonts w:ascii="Times New Roman" w:hAnsi="Times New Roman" w:cs="Times New Roman"/>
          <w:sz w:val="24"/>
          <w:szCs w:val="24"/>
        </w:rPr>
        <w:t xml:space="preserve">n feeding </w:t>
      </w:r>
      <w:proofErr w:type="gramStart"/>
      <w:r w:rsidRPr="001A18D9">
        <w:rPr>
          <w:rFonts w:ascii="Times New Roman" w:hAnsi="Times New Roman" w:cs="Times New Roman"/>
          <w:sz w:val="24"/>
          <w:szCs w:val="24"/>
        </w:rPr>
        <w:t xml:space="preserve">ground </w:t>
      </w:r>
      <w:r w:rsidRPr="001A18D9">
        <w:rPr>
          <w:rFonts w:ascii="Times New Roman" w:hAnsi="Times New Roman" w:cs="Times New Roman"/>
          <w:i/>
          <w:iCs/>
          <w:sz w:val="24"/>
          <w:szCs w:val="24"/>
        </w:rPr>
        <w:t>f</w:t>
      </w:r>
      <w:proofErr w:type="gramEnd"/>
      <w:r w:rsidRPr="001A18D9">
        <w:rPr>
          <w:rFonts w:ascii="Times New Roman" w:hAnsi="Times New Roman" w:cs="Times New Roman"/>
          <w:sz w:val="24"/>
          <w:szCs w:val="24"/>
        </w:rPr>
        <w:t xml:space="preserve"> is given by:</w:t>
      </w:r>
    </w:p>
    <w:p w14:paraId="1E9EF14B" w14:textId="5E996467" w:rsidR="001A18D9" w:rsidRPr="00D27BCB" w:rsidRDefault="00000000" w:rsidP="00E46934">
      <w:pPr>
        <w:spacing w:before="120" w:after="0" w:line="240" w:lineRule="auto"/>
        <w:jc w:val="right"/>
        <w:rPr>
          <w:rFonts w:ascii="Times New Roman" w:hAnsi="Times New Roman" w:cs="Times New Roman"/>
          <w:sz w:val="24"/>
          <w:szCs w:val="24"/>
          <w:lang w:val="pt-PT"/>
        </w:rPr>
      </w:pP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y,a</m:t>
            </m:r>
          </m:sub>
          <m:sup>
            <m:r>
              <w:rPr>
                <w:rFonts w:ascii="Cambria Math" w:hAnsi="Cambria Math" w:cs="Times New Roman"/>
                <w:sz w:val="24"/>
                <w:szCs w:val="24"/>
              </w:rPr>
              <m:t>b</m:t>
            </m:r>
            <m:r>
              <w:rPr>
                <w:rFonts w:ascii="Cambria Math" w:hAnsi="Cambria Math" w:cs="Times New Roman"/>
                <w:sz w:val="24"/>
                <w:szCs w:val="24"/>
                <w:lang w:val="pt-PT"/>
              </w:rPr>
              <m:t>,</m:t>
            </m:r>
            <m:r>
              <w:rPr>
                <w:rFonts w:ascii="Cambria Math" w:hAnsi="Cambria Math" w:cs="Times New Roman"/>
                <w:sz w:val="24"/>
                <w:szCs w:val="24"/>
              </w:rPr>
              <m:t>f</m:t>
            </m:r>
          </m:sup>
        </m:sSubSup>
        <m:r>
          <w:rPr>
            <w:rFonts w:ascii="Cambria Math" w:hAnsi="Cambria Math" w:cs="Times New Roman"/>
            <w:sz w:val="24"/>
            <w:szCs w:val="24"/>
            <w:lang w:val="pt-PT"/>
          </w:rPr>
          <m:t>=</m:t>
        </m:r>
        <m:d>
          <m:dPr>
            <m:begChr m:val="{"/>
            <m:endChr m:val=""/>
            <m:ctrlPr>
              <w:rPr>
                <w:rFonts w:ascii="Cambria Math" w:hAnsi="Cambria Math" w:cs="Times New Roman"/>
                <w:i/>
                <w:sz w:val="24"/>
                <w:szCs w:val="24"/>
                <w:lang w:val="pt-PT"/>
              </w:rPr>
            </m:ctrlPr>
          </m:dPr>
          <m:e>
            <m:eqArr>
              <m:eqArrPr>
                <m:ctrlPr>
                  <w:rPr>
                    <w:rFonts w:ascii="Cambria Math" w:hAnsi="Cambria Math" w:cs="Times New Roman"/>
                    <w:i/>
                    <w:sz w:val="24"/>
                    <w:szCs w:val="24"/>
                    <w:lang w:val="pt-PT"/>
                  </w:rPr>
                </m:ctrlPr>
              </m:eqArrPr>
              <m:e>
                <m:f>
                  <m:fPr>
                    <m:ctrlPr>
                      <w:rPr>
                        <w:rFonts w:ascii="Cambria Math" w:hAnsi="Cambria Math" w:cs="Times New Roman"/>
                        <w:i/>
                        <w:sz w:val="24"/>
                        <w:szCs w:val="24"/>
                      </w:rPr>
                    </m:ctrlPr>
                  </m:fPr>
                  <m:num>
                    <m:r>
                      <w:rPr>
                        <w:rFonts w:ascii="Cambria Math" w:hAnsi="Cambria Math" w:cs="Times New Roman"/>
                        <w:sz w:val="24"/>
                        <w:szCs w:val="24"/>
                        <w:lang w:val="pt-PT"/>
                      </w:rPr>
                      <m:t>1</m:t>
                    </m:r>
                  </m:num>
                  <m:den>
                    <m:r>
                      <w:rPr>
                        <w:rFonts w:ascii="Cambria Math" w:hAnsi="Cambria Math" w:cs="Times New Roman"/>
                        <w:sz w:val="24"/>
                        <w:szCs w:val="24"/>
                        <w:lang w:val="pt-PT"/>
                      </w:rPr>
                      <m:t>1+</m:t>
                    </m:r>
                    <m:r>
                      <m:rPr>
                        <m:sty m:val="p"/>
                      </m:rPr>
                      <w:rPr>
                        <w:rFonts w:ascii="Cambria Math" w:hAnsi="Cambria Math" w:cs="Times New Roman"/>
                        <w:sz w:val="24"/>
                        <w:szCs w:val="24"/>
                        <w:lang w:val="pt-PT"/>
                      </w:rPr>
                      <m:t>exp</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i/>
                                <w:sz w:val="24"/>
                                <w:szCs w:val="24"/>
                              </w:rPr>
                              <w:sym w:font="Symbol" w:char="F066"/>
                            </m:r>
                          </m:e>
                          <m:sub>
                            <m:r>
                              <w:rPr>
                                <w:rFonts w:ascii="Cambria Math" w:hAnsi="Cambria Math" w:cs="Times New Roman"/>
                                <w:sz w:val="24"/>
                                <w:szCs w:val="24"/>
                              </w:rPr>
                              <m:t>C</m:t>
                            </m:r>
                          </m:sub>
                        </m:sSub>
                        <m:r>
                          <w:rPr>
                            <w:rFonts w:ascii="Cambria Math" w:hAnsi="Cambria Math" w:cs="Times New Roman"/>
                            <w:sz w:val="24"/>
                            <w:szCs w:val="24"/>
                            <w:lang w:val="pt-PT"/>
                          </w:rPr>
                          <m:t>+</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sSub>
                          <m:sSubPr>
                            <m:ctrlPr>
                              <w:rPr>
                                <w:rFonts w:ascii="Cambria Math" w:hAnsi="Cambria Math" w:cs="Times New Roman"/>
                                <w:i/>
                                <w:sz w:val="24"/>
                                <w:szCs w:val="24"/>
                              </w:rPr>
                            </m:ctrlPr>
                          </m:sSubPr>
                          <m:e>
                            <m:r>
                              <w:rPr>
                                <w:rFonts w:ascii="Cambria Math" w:hAnsi="Cambria Math" w:cs="Times New Roman"/>
                                <w:i/>
                                <w:sz w:val="24"/>
                                <w:szCs w:val="24"/>
                              </w:rPr>
                              <w:sym w:font="Symbol" w:char="F073"/>
                            </m:r>
                          </m:e>
                          <m:sub>
                            <m:r>
                              <w:rPr>
                                <w:rFonts w:ascii="Cambria Math" w:hAnsi="Cambria Math" w:cs="Times New Roman"/>
                                <w:sz w:val="24"/>
                                <w:szCs w:val="24"/>
                              </w:rPr>
                              <m:t>S</m:t>
                            </m:r>
                          </m:sub>
                        </m:sSub>
                      </m:e>
                    </m:d>
                  </m:den>
                </m:f>
              </m:e>
              <m:e>
                <m:f>
                  <m:fPr>
                    <m:ctrlPr>
                      <w:rPr>
                        <w:rFonts w:ascii="Cambria Math" w:hAnsi="Cambria Math" w:cs="Times New Roman"/>
                        <w:i/>
                        <w:sz w:val="24"/>
                        <w:szCs w:val="24"/>
                      </w:rPr>
                    </m:ctrlPr>
                  </m:fPr>
                  <m:num>
                    <m:r>
                      <w:rPr>
                        <w:rFonts w:ascii="Cambria Math" w:hAnsi="Cambria Math" w:cs="Times New Roman"/>
                        <w:sz w:val="24"/>
                        <w:szCs w:val="24"/>
                        <w:lang w:val="pt-PT"/>
                      </w:rPr>
                      <m:t>1</m:t>
                    </m:r>
                  </m:num>
                  <m:den>
                    <m:r>
                      <w:rPr>
                        <w:rFonts w:ascii="Cambria Math" w:hAnsi="Cambria Math" w:cs="Times New Roman"/>
                        <w:sz w:val="24"/>
                        <w:szCs w:val="24"/>
                        <w:lang w:val="pt-PT"/>
                      </w:rPr>
                      <m:t>1+</m:t>
                    </m:r>
                    <m:r>
                      <m:rPr>
                        <m:sty m:val="p"/>
                      </m:rPr>
                      <w:rPr>
                        <w:rFonts w:ascii="Cambria Math" w:hAnsi="Cambria Math" w:cs="Times New Roman"/>
                        <w:sz w:val="24"/>
                        <w:szCs w:val="24"/>
                        <w:lang w:val="pt-PT"/>
                      </w:rPr>
                      <m:t>exp</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i/>
                                <w:sz w:val="24"/>
                                <w:szCs w:val="24"/>
                              </w:rPr>
                              <w:sym w:font="Symbol" w:char="F066"/>
                            </m:r>
                          </m:e>
                          <m:sub>
                            <m:r>
                              <w:rPr>
                                <w:rFonts w:ascii="Cambria Math" w:hAnsi="Cambria Math" w:cs="Times New Roman"/>
                                <w:sz w:val="24"/>
                                <w:szCs w:val="24"/>
                              </w:rPr>
                              <m:t>A</m:t>
                            </m:r>
                          </m:sub>
                        </m:sSub>
                        <m:r>
                          <w:rPr>
                            <w:rFonts w:ascii="Cambria Math" w:hAnsi="Cambria Math" w:cs="Times New Roman"/>
                            <w:sz w:val="24"/>
                            <w:szCs w:val="24"/>
                            <w:lang w:val="pt-PT"/>
                          </w:rPr>
                          <m:t>+</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sSub>
                          <m:sSubPr>
                            <m:ctrlPr>
                              <w:rPr>
                                <w:rFonts w:ascii="Cambria Math" w:hAnsi="Cambria Math" w:cs="Times New Roman"/>
                                <w:i/>
                                <w:sz w:val="24"/>
                                <w:szCs w:val="24"/>
                              </w:rPr>
                            </m:ctrlPr>
                          </m:sSubPr>
                          <m:e>
                            <m:r>
                              <w:rPr>
                                <w:rFonts w:ascii="Cambria Math" w:hAnsi="Cambria Math" w:cs="Times New Roman"/>
                                <w:i/>
                                <w:sz w:val="24"/>
                                <w:szCs w:val="24"/>
                              </w:rPr>
                              <w:sym w:font="Symbol" w:char="F073"/>
                            </m:r>
                          </m:e>
                          <m:sub>
                            <m:r>
                              <w:rPr>
                                <w:rFonts w:ascii="Cambria Math" w:hAnsi="Cambria Math" w:cs="Times New Roman"/>
                                <w:sz w:val="24"/>
                                <w:szCs w:val="24"/>
                              </w:rPr>
                              <m:t>S</m:t>
                            </m:r>
                          </m:sub>
                        </m:sSub>
                      </m:e>
                    </m:d>
                  </m:den>
                </m:f>
              </m:e>
            </m:eqArr>
          </m:e>
        </m:d>
      </m:oMath>
      <w:r w:rsidR="001A18D9" w:rsidRPr="00D27BCB">
        <w:rPr>
          <w:rFonts w:ascii="Times New Roman" w:hAnsi="Times New Roman" w:cs="Times New Roman"/>
          <w:sz w:val="24"/>
          <w:szCs w:val="24"/>
          <w:lang w:val="pt-PT"/>
        </w:rPr>
        <w:tab/>
      </w:r>
      <w:r w:rsidR="001A18D9" w:rsidRPr="00D27BCB">
        <w:rPr>
          <w:rFonts w:ascii="Times New Roman" w:hAnsi="Times New Roman" w:cs="Times New Roman"/>
          <w:sz w:val="24"/>
          <w:szCs w:val="24"/>
          <w:lang w:val="pt-PT"/>
        </w:rPr>
        <w:tab/>
      </w:r>
      <w:r w:rsidR="001A18D9" w:rsidRPr="00D27BCB">
        <w:rPr>
          <w:rFonts w:ascii="Times New Roman" w:hAnsi="Times New Roman" w:cs="Times New Roman"/>
          <w:sz w:val="24"/>
          <w:szCs w:val="24"/>
          <w:lang w:val="pt-PT"/>
        </w:rPr>
        <w:tab/>
      </w:r>
      <w:r w:rsidR="001A18D9" w:rsidRPr="00D27BCB">
        <w:rPr>
          <w:rFonts w:ascii="Times New Roman" w:hAnsi="Times New Roman" w:cs="Times New Roman"/>
          <w:sz w:val="24"/>
          <w:szCs w:val="24"/>
          <w:lang w:val="pt-PT"/>
        </w:rPr>
        <w:tab/>
      </w:r>
      <w:r w:rsidR="001A18D9" w:rsidRPr="00D27BCB">
        <w:rPr>
          <w:rFonts w:ascii="Times New Roman" w:hAnsi="Times New Roman" w:cs="Times New Roman"/>
          <w:sz w:val="24"/>
          <w:szCs w:val="24"/>
          <w:lang w:val="pt-PT"/>
        </w:rPr>
        <w:tab/>
      </w:r>
      <w:r w:rsidR="001A18D9" w:rsidRPr="00D27BCB">
        <w:rPr>
          <w:rFonts w:ascii="Times New Roman" w:hAnsi="Times New Roman" w:cs="Times New Roman"/>
          <w:sz w:val="24"/>
          <w:szCs w:val="24"/>
          <w:lang w:val="pt-PT"/>
        </w:rPr>
        <w:tab/>
        <w:t>(B.</w:t>
      </w:r>
      <w:r w:rsidR="004C09A6">
        <w:rPr>
          <w:rFonts w:ascii="Times New Roman" w:hAnsi="Times New Roman" w:cs="Times New Roman"/>
          <w:sz w:val="24"/>
          <w:szCs w:val="24"/>
          <w:lang w:val="pt-PT"/>
        </w:rPr>
        <w:t>8</w:t>
      </w:r>
      <w:r w:rsidR="001A18D9" w:rsidRPr="00D27BCB">
        <w:rPr>
          <w:rFonts w:ascii="Times New Roman" w:hAnsi="Times New Roman" w:cs="Times New Roman"/>
          <w:sz w:val="24"/>
          <w:szCs w:val="24"/>
          <w:lang w:val="pt-PT"/>
        </w:rPr>
        <w:t>a)</w:t>
      </w:r>
    </w:p>
    <w:p w14:paraId="529B8A16" w14:textId="48D8A06D" w:rsidR="001A18D9" w:rsidRPr="001A18D9" w:rsidRDefault="00000000" w:rsidP="00E46934">
      <w:pPr>
        <w:spacing w:line="240" w:lineRule="auto"/>
        <w:jc w:val="right"/>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i/>
                <w:sz w:val="24"/>
                <w:szCs w:val="24"/>
              </w:rPr>
              <w:sym w:font="Symbol" w:char="F066"/>
            </m:r>
          </m:e>
          <m:sub>
            <m:r>
              <w:rPr>
                <w:rFonts w:ascii="Cambria Math" w:hAnsi="Cambria Math" w:cs="Times New Roman"/>
                <w:sz w:val="24"/>
                <w:szCs w:val="24"/>
              </w:rPr>
              <m:t>C</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den>
                </m:f>
                <m:r>
                  <w:rPr>
                    <w:rFonts w:ascii="Cambria Math" w:hAnsi="Cambria Math" w:cs="Times New Roman"/>
                    <w:sz w:val="24"/>
                    <w:szCs w:val="24"/>
                  </w:rPr>
                  <m:t>-1</m:t>
                </m:r>
              </m:e>
            </m:d>
          </m:e>
        </m:func>
        <m:r>
          <w:rPr>
            <w:rFonts w:ascii="Cambria Math" w:hAnsi="Cambria Math" w:cs="Times New Roman"/>
            <w:sz w:val="24"/>
            <w:szCs w:val="24"/>
          </w:rPr>
          <m:t xml:space="preserve">; </m:t>
        </m:r>
      </m:oMath>
      <w:r w:rsidR="004C09A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i/>
                <w:sz w:val="24"/>
                <w:szCs w:val="24"/>
              </w:rPr>
              <w:sym w:font="Symbol" w:char="F066"/>
            </m:r>
          </m:e>
          <m:sub>
            <m:r>
              <w:rPr>
                <w:rFonts w:ascii="Cambria Math" w:hAnsi="Cambria Math" w:cs="Times New Roman"/>
                <w:sz w:val="24"/>
                <w:szCs w:val="24"/>
              </w:rPr>
              <m:t>A</m:t>
            </m:r>
          </m:sub>
        </m:sSub>
        <m:r>
          <w:rPr>
            <w:rFonts w:ascii="Cambria Math" w:hAnsi="Cambria Math" w:cs="Times New Roman"/>
            <w:sz w:val="24"/>
            <w:szCs w:val="24"/>
          </w:rPr>
          <m:t>=</m:t>
        </m:r>
        <m:r>
          <m:rPr>
            <m:sty m:val="p"/>
          </m:rP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1/S-1</m:t>
            </m:r>
          </m:e>
        </m:d>
      </m:oMath>
      <w:r w:rsidR="001A18D9" w:rsidRPr="001A18D9">
        <w:rPr>
          <w:rFonts w:ascii="Times New Roman" w:hAnsi="Times New Roman" w:cs="Times New Roman"/>
          <w:sz w:val="24"/>
          <w:szCs w:val="24"/>
        </w:rPr>
        <w:t>`</w:t>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t>(</w:t>
      </w:r>
      <w:r w:rsidR="001A18D9">
        <w:rPr>
          <w:rFonts w:ascii="Times New Roman" w:hAnsi="Times New Roman" w:cs="Times New Roman"/>
          <w:sz w:val="24"/>
          <w:szCs w:val="24"/>
        </w:rPr>
        <w:t>B</w:t>
      </w:r>
      <w:r w:rsidR="001A18D9" w:rsidRPr="001A18D9">
        <w:rPr>
          <w:rFonts w:ascii="Times New Roman" w:hAnsi="Times New Roman" w:cs="Times New Roman"/>
          <w:sz w:val="24"/>
          <w:szCs w:val="24"/>
        </w:rPr>
        <w:t>.</w:t>
      </w:r>
      <w:r w:rsidR="004C09A6">
        <w:rPr>
          <w:rFonts w:ascii="Times New Roman" w:hAnsi="Times New Roman" w:cs="Times New Roman"/>
          <w:sz w:val="24"/>
          <w:szCs w:val="24"/>
        </w:rPr>
        <w:t>8</w:t>
      </w:r>
      <w:r w:rsidR="001A18D9" w:rsidRPr="001A18D9">
        <w:rPr>
          <w:rFonts w:ascii="Times New Roman" w:hAnsi="Times New Roman" w:cs="Times New Roman"/>
          <w:sz w:val="24"/>
          <w:szCs w:val="24"/>
        </w:rPr>
        <w:t>b)</w:t>
      </w:r>
    </w:p>
    <w:p w14:paraId="340D3E8B" w14:textId="77777777" w:rsidR="001A18D9" w:rsidRDefault="001A18D9" w:rsidP="00E46934">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oMath>
      <w:r w:rsidRPr="001A18D9">
        <w:rPr>
          <w:rFonts w:ascii="Times New Roman" w:hAnsi="Times New Roman" w:cs="Times New Roman"/>
          <w:sz w:val="24"/>
          <w:szCs w:val="24"/>
        </w:rPr>
        <w:t xml:space="preserve"> is the deviation in survival for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during year </w:t>
      </w:r>
      <w:r w:rsidRPr="001A18D9">
        <w:rPr>
          <w:rFonts w:ascii="Times New Roman" w:hAnsi="Times New Roman" w:cs="Times New Roman"/>
          <w:i/>
          <w:iCs/>
          <w:sz w:val="24"/>
          <w:szCs w:val="24"/>
        </w:rPr>
        <w:t>y</w:t>
      </w:r>
      <w:r w:rsidRPr="001A18D9">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i/>
                <w:sz w:val="24"/>
                <w:szCs w:val="24"/>
              </w:rPr>
              <w:sym w:font="Symbol" w:char="F073"/>
            </m:r>
          </m:e>
          <m:sub>
            <m:r>
              <w:rPr>
                <w:rFonts w:ascii="Cambria Math" w:hAnsi="Cambria Math" w:cs="Times New Roman"/>
                <w:sz w:val="24"/>
                <w:szCs w:val="24"/>
              </w:rPr>
              <m:t>S</m:t>
            </m:r>
          </m:sub>
        </m:sSub>
      </m:oMath>
      <w:r w:rsidRPr="001A18D9">
        <w:rPr>
          <w:rFonts w:ascii="Times New Roman" w:hAnsi="Times New Roman" w:cs="Times New Roman"/>
          <w:sz w:val="24"/>
          <w:szCs w:val="24"/>
        </w:rPr>
        <w:t xml:space="preserve"> determines the inter-annual variability in </w:t>
      </w:r>
      <w:r w:rsidRPr="001A18D9">
        <w:rPr>
          <w:rFonts w:ascii="Times New Roman" w:hAnsi="Times New Roman" w:cs="Times New Roman"/>
          <w:i/>
          <w:iCs/>
          <w:sz w:val="24"/>
          <w:szCs w:val="24"/>
        </w:rPr>
        <w:t>S</w:t>
      </w:r>
      <w:r w:rsidRPr="001A18D9">
        <w:rPr>
          <w:rFonts w:ascii="Times New Roman" w:hAnsi="Times New Roman" w:cs="Times New Roman"/>
          <w:sz w:val="24"/>
          <w:szCs w:val="24"/>
        </w:rPr>
        <w:t>.</w:t>
      </w:r>
    </w:p>
    <w:p w14:paraId="168302B1" w14:textId="4E6B0DB0" w:rsidR="004C09A6" w:rsidRDefault="004C09A6" w:rsidP="004C09A6">
      <w:pPr>
        <w:spacing w:after="0" w:line="240" w:lineRule="auto"/>
        <w:ind w:firstLine="360"/>
        <w:jc w:val="both"/>
        <w:rPr>
          <w:sz w:val="24"/>
          <w:szCs w:val="24"/>
        </w:rPr>
      </w:pPr>
      <w:r>
        <w:rPr>
          <w:rFonts w:ascii="Times New Roman" w:hAnsi="Times New Roman" w:cs="Times New Roman"/>
          <w:sz w:val="24"/>
          <w:szCs w:val="24"/>
        </w:rPr>
        <w:t xml:space="preserve">The initial conditions for each herd are based on the total 1+ abundance at the start of the first modelled year and the assumption that the population was in equilibrium given </w:t>
      </w:r>
      <w:r w:rsidRPr="004C09A6">
        <w:rPr>
          <w:rFonts w:ascii="Times New Roman" w:hAnsi="Times New Roman" w:cs="Times New Roman"/>
          <w:i/>
          <w:iCs/>
          <w:sz w:val="24"/>
          <w:szCs w:val="24"/>
        </w:rPr>
        <w:t>S</w:t>
      </w:r>
      <w:r w:rsidRPr="004C09A6">
        <w:rPr>
          <w:rFonts w:ascii="Times New Roman" w:hAnsi="Times New Roman" w:cs="Times New Roman"/>
          <w:i/>
          <w:iCs/>
          <w:sz w:val="24"/>
          <w:szCs w:val="24"/>
          <w:vertAlign w:val="subscript"/>
        </w:rPr>
        <w:t>C</w:t>
      </w:r>
      <w:r>
        <w:rPr>
          <w:rFonts w:ascii="Times New Roman" w:hAnsi="Times New Roman" w:cs="Times New Roman"/>
          <w:sz w:val="24"/>
          <w:szCs w:val="24"/>
        </w:rPr>
        <w:t xml:space="preserve"> and </w:t>
      </w:r>
      <w:r w:rsidRPr="004C09A6">
        <w:rPr>
          <w:rFonts w:ascii="Times New Roman" w:hAnsi="Times New Roman" w:cs="Times New Roman"/>
          <w:i/>
          <w:iCs/>
          <w:sz w:val="24"/>
          <w:szCs w:val="24"/>
        </w:rPr>
        <w:t>S</w:t>
      </w:r>
      <w:r>
        <w:rPr>
          <w:rFonts w:ascii="Times New Roman" w:hAnsi="Times New Roman" w:cs="Times New Roman"/>
          <w:sz w:val="24"/>
          <w:szCs w:val="24"/>
        </w:rPr>
        <w:t>.</w:t>
      </w:r>
    </w:p>
    <w:p w14:paraId="2877D00E" w14:textId="0FD9448F" w:rsidR="00CE7209" w:rsidRPr="001A18D9" w:rsidRDefault="001A18D9" w:rsidP="009E1465">
      <w:pPr>
        <w:spacing w:before="240" w:after="0" w:line="240" w:lineRule="auto"/>
        <w:rPr>
          <w:rFonts w:ascii="Times New Roman" w:hAnsi="Times New Roman" w:cs="Times New Roman"/>
          <w:i/>
          <w:iCs/>
          <w:sz w:val="24"/>
          <w:szCs w:val="24"/>
        </w:rPr>
      </w:pPr>
      <w:r w:rsidRPr="001A18D9">
        <w:rPr>
          <w:rFonts w:ascii="Times New Roman" w:hAnsi="Times New Roman" w:cs="Times New Roman"/>
          <w:i/>
          <w:iCs/>
          <w:sz w:val="24"/>
          <w:szCs w:val="24"/>
        </w:rPr>
        <w:t>B.2 Specifications for sensitivity tests</w:t>
      </w:r>
    </w:p>
    <w:p w14:paraId="31C2F329" w14:textId="69BF0FFF" w:rsidR="001A18D9" w:rsidRPr="001A18D9" w:rsidRDefault="001A18D9" w:rsidP="00E46934">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Most of the sensitivity tests involve changes to the values of the parameters of the population dynamics or observation models</w:t>
      </w:r>
      <w:r w:rsidR="009E1465">
        <w:rPr>
          <w:rFonts w:ascii="Times New Roman" w:hAnsi="Times New Roman" w:cs="Times New Roman"/>
          <w:sz w:val="24"/>
          <w:szCs w:val="24"/>
        </w:rPr>
        <w:t xml:space="preserve"> (see Section D.2)</w:t>
      </w:r>
      <w:r w:rsidRPr="001A18D9">
        <w:rPr>
          <w:rFonts w:ascii="Times New Roman" w:hAnsi="Times New Roman" w:cs="Times New Roman"/>
          <w:sz w:val="24"/>
          <w:szCs w:val="24"/>
        </w:rPr>
        <w:t xml:space="preserve">. An exception to this is how modelling of straying among feeding grounds within </w:t>
      </w:r>
      <w:r w:rsidR="006403F0">
        <w:rPr>
          <w:rFonts w:ascii="Times New Roman" w:hAnsi="Times New Roman" w:cs="Times New Roman"/>
          <w:sz w:val="24"/>
          <w:szCs w:val="24"/>
        </w:rPr>
        <w:t>breeding stocks</w:t>
      </w:r>
      <w:r w:rsidRPr="001A18D9">
        <w:rPr>
          <w:rFonts w:ascii="Times New Roman" w:hAnsi="Times New Roman" w:cs="Times New Roman"/>
          <w:sz w:val="24"/>
          <w:szCs w:val="24"/>
        </w:rPr>
        <w:t xml:space="preserve"> is implemented. The number of animals of breeding stock </w:t>
      </w:r>
      <w:r w:rsidRPr="001A18D9">
        <w:rPr>
          <w:rFonts w:ascii="Times New Roman" w:hAnsi="Times New Roman" w:cs="Times New Roman"/>
          <w:i/>
          <w:iCs/>
          <w:sz w:val="24"/>
          <w:szCs w:val="24"/>
        </w:rPr>
        <w:t>b</w:t>
      </w:r>
      <w:r w:rsidRPr="001A18D9">
        <w:rPr>
          <w:rFonts w:ascii="Times New Roman" w:hAnsi="Times New Roman" w:cs="Times New Roman"/>
          <w:sz w:val="24"/>
          <w:szCs w:val="24"/>
        </w:rPr>
        <w:t xml:space="preserve"> on feeding group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straying to feeding ground </w:t>
      </w:r>
      <w:r w:rsidRPr="001A18D9">
        <w:rPr>
          <w:rFonts w:ascii="Times New Roman" w:hAnsi="Times New Roman" w:cs="Times New Roman"/>
          <w:i/>
          <w:iCs/>
          <w:sz w:val="24"/>
          <w:szCs w:val="24"/>
        </w:rPr>
        <w:t>f</w:t>
      </w:r>
      <w:r w:rsidRPr="001A18D9">
        <w:rPr>
          <w:rFonts w:ascii="Times New Roman" w:hAnsi="Times New Roman" w:cs="Times New Roman"/>
          <w:sz w:val="24"/>
          <w:szCs w:val="24"/>
        </w:rPr>
        <w:t>’=</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-1 (where the order of feeding grounds matches their geographic order),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y,a</m:t>
            </m:r>
          </m:sub>
          <m:sup>
            <m:r>
              <w:rPr>
                <w:rFonts w:ascii="Cambria Math" w:hAnsi="Cambria Math" w:cs="Times New Roman"/>
                <w:sz w:val="24"/>
                <w:szCs w:val="24"/>
              </w:rPr>
              <m:t>,</m:t>
            </m:r>
            <m:r>
              <m:rPr>
                <m:sty m:val="p"/>
              </m:rPr>
              <w:rPr>
                <w:rFonts w:ascii="Cambria Math" w:hAnsi="Cambria Math" w:cs="Times New Roman"/>
                <w:sz w:val="24"/>
                <w:szCs w:val="24"/>
              </w:rPr>
              <m:t>Stray,</m:t>
            </m:r>
            <m:r>
              <w:rPr>
                <w:rFonts w:ascii="Cambria Math" w:hAnsi="Cambria Math" w:cs="Times New Roman"/>
                <w:sz w:val="24"/>
                <w:szCs w:val="24"/>
              </w:rPr>
              <m:t>b,f,f'</m:t>
            </m:r>
          </m:sup>
        </m:sSubSup>
        <m:r>
          <w:rPr>
            <w:rFonts w:ascii="Cambria Math" w:hAnsi="Cambria Math" w:cs="Times New Roman"/>
            <w:sz w:val="24"/>
            <w:szCs w:val="24"/>
          </w:rPr>
          <m:t>,</m:t>
        </m:r>
      </m:oMath>
      <w:r w:rsidRPr="001A18D9">
        <w:rPr>
          <w:rFonts w:ascii="Times New Roman" w:hAnsi="Times New Roman" w:cs="Times New Roman"/>
          <w:sz w:val="24"/>
          <w:szCs w:val="24"/>
        </w:rPr>
        <w:t xml:space="preserve"> depends on the relative depletion of feeding grounds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 and </w:t>
      </w:r>
      <w:r w:rsidRPr="001A18D9">
        <w:rPr>
          <w:rFonts w:ascii="Times New Roman" w:hAnsi="Times New Roman" w:cs="Times New Roman"/>
          <w:i/>
          <w:iCs/>
          <w:sz w:val="24"/>
          <w:szCs w:val="24"/>
        </w:rPr>
        <w:t>f</w:t>
      </w:r>
      <w:r w:rsidRPr="001A18D9">
        <w:rPr>
          <w:rFonts w:ascii="Times New Roman" w:hAnsi="Times New Roman" w:cs="Times New Roman"/>
          <w:sz w:val="24"/>
          <w:szCs w:val="24"/>
        </w:rPr>
        <w:t xml:space="preserve">-1. Straying is assumed to occur after any breeding ground catches but before any feeding ground catches, i.e.: </w:t>
      </w:r>
    </w:p>
    <w:p w14:paraId="1EF73986" w14:textId="1D72A83C" w:rsidR="001A18D9" w:rsidRPr="001A18D9" w:rsidRDefault="00000000" w:rsidP="006403F0">
      <w:pPr>
        <w:spacing w:before="120" w:after="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y,a</m:t>
            </m:r>
          </m:sub>
          <m:sup>
            <m:r>
              <w:rPr>
                <w:rFonts w:ascii="Cambria Math" w:hAnsi="Cambria Math" w:cs="Times New Roman"/>
                <w:sz w:val="24"/>
                <w:szCs w:val="24"/>
              </w:rPr>
              <m:t>,</m:t>
            </m:r>
            <m:r>
              <m:rPr>
                <m:sty m:val="p"/>
              </m:rPr>
              <w:rPr>
                <w:rFonts w:ascii="Cambria Math" w:hAnsi="Cambria Math" w:cs="Times New Roman"/>
                <w:sz w:val="24"/>
                <w:szCs w:val="24"/>
              </w:rPr>
              <m:t>Stray,</m:t>
            </m:r>
            <m:r>
              <w:rPr>
                <w:rFonts w:ascii="Cambria Math" w:hAnsi="Cambria Math" w:cs="Times New Roman"/>
                <w:sz w:val="24"/>
                <w:szCs w:val="24"/>
              </w:rPr>
              <m:t>b,f,f'</m:t>
            </m:r>
          </m:sup>
        </m:sSubSup>
        <m:r>
          <w:rPr>
            <w:rFonts w:ascii="Cambria Math" w:hAnsi="Cambria Math" w:cs="Times New Roman"/>
            <w:sz w:val="24"/>
            <w:szCs w:val="24"/>
          </w:rPr>
          <m:t>=</m:t>
        </m:r>
        <m:r>
          <w:rPr>
            <w:rFonts w:ascii="Cambria Math" w:hAnsi="Cambria Math" w:cs="Times New Roman"/>
            <w:i/>
            <w:sz w:val="24"/>
            <w:szCs w:val="24"/>
          </w:rPr>
          <w:sym w:font="Symbol" w:char="F062"/>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 xml:space="preserve"> </m:t>
                    </m:r>
                    <m:r>
                      <w:rPr>
                        <w:rFonts w:ascii="Cambria Math" w:hAnsi="Cambria Math" w:cs="Times New Roman"/>
                        <w:sz w:val="24"/>
                        <w:szCs w:val="24"/>
                      </w:rPr>
                      <m:t>N</m:t>
                    </m:r>
                  </m:e>
                </m:acc>
              </m:e>
            </m:acc>
          </m:e>
          <m:sub>
            <m:r>
              <w:rPr>
                <w:rFonts w:ascii="Cambria Math" w:hAnsi="Cambria Math" w:cs="Times New Roman"/>
                <w:sz w:val="24"/>
                <w:szCs w:val="24"/>
              </w:rPr>
              <m:t>y,a</m:t>
            </m:r>
          </m:sub>
          <m:sup>
            <m:r>
              <w:rPr>
                <w:rFonts w:ascii="Cambria Math" w:hAnsi="Cambria Math" w:cs="Times New Roman"/>
                <w:sz w:val="24"/>
                <w:szCs w:val="24"/>
              </w:rPr>
              <m:t>b,f</m:t>
            </m:r>
          </m:sup>
        </m:sSub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-1)</m:t>
                </m:r>
              </m:num>
              <m:den>
                <m:r>
                  <m:rPr>
                    <m:sty m:val="p"/>
                  </m:rP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-100</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-1</m:t>
                        </m:r>
                      </m:e>
                    </m:d>
                  </m:e>
                </m:d>
              </m:den>
            </m:f>
            <m:f>
              <m:fPr>
                <m:ctrlPr>
                  <w:rPr>
                    <w:rFonts w:ascii="Cambria Math" w:hAnsi="Cambria Math" w:cs="Times New Roman"/>
                    <w:i/>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100</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-2</m:t>
                        </m:r>
                      </m:e>
                    </m:d>
                  </m:e>
                </m: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-100</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-2</m:t>
                        </m:r>
                      </m:e>
                    </m:d>
                  </m:e>
                </m:d>
              </m:den>
            </m:f>
          </m:e>
        </m:d>
      </m:oMath>
      <w:r w:rsidR="001A18D9" w:rsidRPr="001A18D9">
        <w:rPr>
          <w:rFonts w:ascii="Times New Roman" w:hAnsi="Times New Roman" w:cs="Times New Roman"/>
          <w:sz w:val="24"/>
          <w:szCs w:val="24"/>
        </w:rPr>
        <w:t xml:space="preserve">  (</w:t>
      </w:r>
      <w:r w:rsidR="00A67E22">
        <w:rPr>
          <w:rFonts w:ascii="Times New Roman" w:hAnsi="Times New Roman" w:cs="Times New Roman"/>
          <w:sz w:val="24"/>
          <w:szCs w:val="24"/>
        </w:rPr>
        <w:t>B.</w:t>
      </w:r>
      <w:r w:rsidR="004C09A6">
        <w:rPr>
          <w:rFonts w:ascii="Times New Roman" w:hAnsi="Times New Roman" w:cs="Times New Roman"/>
          <w:sz w:val="24"/>
          <w:szCs w:val="24"/>
        </w:rPr>
        <w:t>9</w:t>
      </w:r>
      <w:r w:rsidR="001A18D9" w:rsidRPr="001A18D9">
        <w:rPr>
          <w:rFonts w:ascii="Times New Roman" w:hAnsi="Times New Roman" w:cs="Times New Roman"/>
          <w:sz w:val="24"/>
          <w:szCs w:val="24"/>
        </w:rPr>
        <w:t>)</w:t>
      </w:r>
    </w:p>
    <w:p w14:paraId="0D66840D" w14:textId="77777777" w:rsidR="001A18D9" w:rsidRPr="001A18D9" w:rsidRDefault="001A18D9" w:rsidP="00E46934">
      <w:pPr>
        <w:spacing w:after="0" w:line="240" w:lineRule="auto"/>
        <w:jc w:val="both"/>
        <w:rPr>
          <w:rFonts w:ascii="Times New Roman" w:hAnsi="Times New Roman" w:cs="Times New Roman"/>
          <w:sz w:val="24"/>
          <w:szCs w:val="24"/>
        </w:rPr>
      </w:pPr>
      <w:r w:rsidRPr="001A18D9">
        <w:rPr>
          <w:rFonts w:ascii="Times New Roman" w:hAnsi="Times New Roman" w:cs="Times New Roman"/>
          <w:sz w:val="24"/>
          <w:szCs w:val="24"/>
        </w:rPr>
        <w:t xml:space="preserve">where </w:t>
      </w:r>
      <w:r w:rsidRPr="001A18D9">
        <w:rPr>
          <w:rFonts w:ascii="Times New Roman" w:hAnsi="Times New Roman" w:cs="Times New Roman"/>
          <w:sz w:val="24"/>
          <w:szCs w:val="24"/>
        </w:rPr>
        <w:sym w:font="Symbol" w:char="F062"/>
      </w:r>
      <w:r w:rsidRPr="001A18D9">
        <w:rPr>
          <w:rFonts w:ascii="Times New Roman" w:hAnsi="Times New Roman" w:cs="Times New Roman"/>
          <w:sz w:val="24"/>
          <w:szCs w:val="24"/>
        </w:rPr>
        <w:t xml:space="preserve"> is straying rate (0 for the base-case model), and </w:t>
      </w: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oMath>
      <w:r w:rsidRPr="001A18D9">
        <w:rPr>
          <w:rFonts w:ascii="Times New Roman" w:hAnsi="Times New Roman" w:cs="Times New Roman"/>
          <w:sz w:val="24"/>
          <w:szCs w:val="24"/>
        </w:rPr>
        <w:t xml:space="preserve"> is the relative depletion ratio:</w:t>
      </w:r>
    </w:p>
    <w:p w14:paraId="4FD96738" w14:textId="7C153C9A" w:rsidR="001A18D9" w:rsidRPr="001A18D9" w:rsidRDefault="00000000" w:rsidP="009E1465">
      <w:pPr>
        <w:spacing w:before="120" w:after="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y</m:t>
            </m:r>
          </m:sub>
          <m:sup>
            <m:r>
              <w:rPr>
                <w:rFonts w:ascii="Cambria Math" w:hAnsi="Cambria Math" w:cs="Times New Roman"/>
                <w:sz w:val="24"/>
                <w:szCs w:val="24"/>
              </w:rPr>
              <m:t>b,f,</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sup>
        </m:sSubSup>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y,1+</m:t>
                </m:r>
              </m:sub>
              <m:sup>
                <m:r>
                  <w:rPr>
                    <w:rFonts w:ascii="Cambria Math" w:hAnsi="Cambria Math" w:cs="Times New Roman"/>
                    <w:sz w:val="24"/>
                    <w:szCs w:val="24"/>
                  </w:rPr>
                  <m:t>b,f</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f</m:t>
                </m:r>
              </m:sup>
            </m:sSup>
          </m:e>
        </m:d>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acc>
                      <m:accPr>
                        <m:chr m:val="̃"/>
                        <m:ctrlPr>
                          <w:rPr>
                            <w:rFonts w:ascii="Cambria Math" w:hAnsi="Cambria Math" w:cs="Times New Roman"/>
                            <w:i/>
                            <w:sz w:val="24"/>
                            <w:szCs w:val="24"/>
                          </w:rPr>
                        </m:ctrlPr>
                      </m:accPr>
                      <m:e>
                        <m:r>
                          <w:rPr>
                            <w:rFonts w:ascii="Cambria Math" w:hAnsi="Cambria Math" w:cs="Times New Roman"/>
                            <w:sz w:val="24"/>
                            <w:szCs w:val="24"/>
                          </w:rPr>
                          <m:t>N</m:t>
                        </m:r>
                      </m:e>
                    </m:acc>
                  </m:e>
                </m:acc>
              </m:e>
              <m:sub>
                <m:r>
                  <w:rPr>
                    <w:rFonts w:ascii="Cambria Math" w:hAnsi="Cambria Math" w:cs="Times New Roman"/>
                    <w:sz w:val="24"/>
                    <w:szCs w:val="24"/>
                  </w:rPr>
                  <m:t>y,1+</m:t>
                </m:r>
              </m:sub>
              <m:sup>
                <m:r>
                  <w:rPr>
                    <w:rFonts w:ascii="Cambria Math" w:hAnsi="Cambria Math" w:cs="Times New Roman"/>
                    <w:sz w:val="24"/>
                    <w:szCs w:val="24"/>
                  </w:rPr>
                  <m:t>b,f'</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f'</m:t>
                </m:r>
              </m:sup>
            </m:sSup>
          </m:e>
        </m:d>
      </m:oMath>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r>
      <w:r w:rsidR="001A18D9" w:rsidRPr="001A18D9">
        <w:rPr>
          <w:rFonts w:ascii="Times New Roman" w:hAnsi="Times New Roman" w:cs="Times New Roman"/>
          <w:sz w:val="24"/>
          <w:szCs w:val="24"/>
        </w:rPr>
        <w:tab/>
        <w:t>(</w:t>
      </w:r>
      <w:r w:rsidR="00A67E22">
        <w:rPr>
          <w:rFonts w:ascii="Times New Roman" w:hAnsi="Times New Roman" w:cs="Times New Roman"/>
          <w:sz w:val="24"/>
          <w:szCs w:val="24"/>
        </w:rPr>
        <w:t>B.</w:t>
      </w:r>
      <w:r w:rsidR="004C09A6">
        <w:rPr>
          <w:rFonts w:ascii="Times New Roman" w:hAnsi="Times New Roman" w:cs="Times New Roman"/>
          <w:sz w:val="24"/>
          <w:szCs w:val="24"/>
        </w:rPr>
        <w:t>10)</w:t>
      </w:r>
    </w:p>
    <w:p w14:paraId="2828FA4E" w14:textId="1246E153" w:rsidR="001A18D9" w:rsidRDefault="006D7600" w:rsidP="00DA1386">
      <w:pPr>
        <w:pStyle w:val="ListParagraph"/>
        <w:keepNext/>
        <w:numPr>
          <w:ilvl w:val="0"/>
          <w:numId w:val="2"/>
        </w:numPr>
        <w:spacing w:before="240"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Model parametrization and fitting</w:t>
      </w:r>
    </w:p>
    <w:p w14:paraId="3D3EDB03" w14:textId="6E5DF4B0" w:rsidR="006D7600" w:rsidRPr="00423363" w:rsidRDefault="006D7600" w:rsidP="009E1465">
      <w:pPr>
        <w:keepNext/>
        <w:spacing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C.1 Model parameterization</w:t>
      </w:r>
    </w:p>
    <w:p w14:paraId="21733039" w14:textId="2C75DDCE" w:rsidR="006D7600" w:rsidRDefault="006D7600" w:rsidP="00E46934">
      <w:p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The estimable parameters of the population dynamics model</w:t>
      </w:r>
      <w:r w:rsidR="009E1465">
        <w:rPr>
          <w:rFonts w:ascii="Times New Roman" w:hAnsi="Times New Roman" w:cs="Times New Roman"/>
          <w:sz w:val="24"/>
          <w:szCs w:val="24"/>
        </w:rPr>
        <w:t xml:space="preserve"> (Table C.1)</w:t>
      </w:r>
      <w:r w:rsidRPr="006D7600">
        <w:rPr>
          <w:rFonts w:ascii="Times New Roman" w:hAnsi="Times New Roman" w:cs="Times New Roman"/>
          <w:sz w:val="24"/>
          <w:szCs w:val="24"/>
        </w:rPr>
        <w:t xml:space="preserve"> are the maximum rate of growth (</w:t>
      </w:r>
      <w:r w:rsidRPr="006D7600">
        <w:rPr>
          <w:rFonts w:ascii="Times New Roman" w:hAnsi="Times New Roman" w:cs="Times New Roman"/>
          <w:i/>
          <w:iCs/>
          <w:sz w:val="24"/>
          <w:szCs w:val="24"/>
        </w:rPr>
        <w:t>r</w:t>
      </w:r>
      <w:r w:rsidRPr="006D7600">
        <w:rPr>
          <w:rFonts w:ascii="Times New Roman" w:hAnsi="Times New Roman" w:cs="Times New Roman"/>
          <w:sz w:val="24"/>
          <w:szCs w:val="24"/>
          <w:vertAlign w:val="subscript"/>
        </w:rPr>
        <w:t>max</w:t>
      </w:r>
      <w:r w:rsidRPr="006D7600">
        <w:rPr>
          <w:rFonts w:ascii="Times New Roman" w:hAnsi="Times New Roman" w:cs="Times New Roman"/>
          <w:sz w:val="24"/>
          <w:szCs w:val="24"/>
        </w:rPr>
        <w:t>), the carrying capacity of each breeding stock (</w:t>
      </w:r>
      <w:r w:rsidRPr="006D7600">
        <w:rPr>
          <w:rFonts w:ascii="Times New Roman" w:hAnsi="Times New Roman" w:cs="Times New Roman"/>
          <w:i/>
          <w:iCs/>
          <w:sz w:val="24"/>
          <w:szCs w:val="24"/>
        </w:rPr>
        <w:t>K</w:t>
      </w:r>
      <w:r w:rsidRPr="006D7600">
        <w:rPr>
          <w:rFonts w:ascii="Times New Roman" w:hAnsi="Times New Roman" w:cs="Times New Roman"/>
          <w:i/>
          <w:iCs/>
          <w:sz w:val="24"/>
          <w:szCs w:val="24"/>
          <w:vertAlign w:val="superscript"/>
        </w:rPr>
        <w:t>b</w:t>
      </w:r>
      <w:r w:rsidRPr="006D7600">
        <w:rPr>
          <w:rFonts w:ascii="Times New Roman" w:hAnsi="Times New Roman" w:cs="Times New Roman"/>
          <w:sz w:val="24"/>
          <w:szCs w:val="24"/>
        </w:rPr>
        <w:t>, estimated in log-space), the  relative depletion of each breeding stock at the start of modelled period (</w:t>
      </w:r>
      <w:r w:rsidR="004901AD">
        <w:rPr>
          <w:rFonts w:ascii="Times New Roman" w:hAnsi="Times New Roman" w:cs="Times New Roman"/>
          <w:sz w:val="24"/>
          <w:szCs w:val="24"/>
        </w:rPr>
        <w:t xml:space="preserve">base-case model </w:t>
      </w:r>
      <w:r w:rsidRPr="006D7600">
        <w:rPr>
          <w:rFonts w:ascii="Times New Roman" w:hAnsi="Times New Roman" w:cs="Times New Roman"/>
          <w:sz w:val="24"/>
          <w:szCs w:val="24"/>
        </w:rPr>
        <w:t xml:space="preserve">1970, estimated in log-space), </w:t>
      </w:r>
      <w:r w:rsidRPr="006D7600">
        <w:rPr>
          <w:rFonts w:ascii="Times New Roman" w:hAnsi="Times New Roman" w:cs="Times New Roman"/>
          <w:sz w:val="24"/>
          <w:szCs w:val="24"/>
        </w:rPr>
        <w:lastRenderedPageBreak/>
        <w:t xml:space="preserve">the parameters that determine how much of each breeding stock migrates to each feeding ground at carrying capacity (i.e., the parameters of the “mixing matrix”, </w:t>
      </w:r>
      <w:r w:rsidRPr="006D7600">
        <w:rPr>
          <w:rFonts w:ascii="Times New Roman" w:hAnsi="Times New Roman" w:cs="Times New Roman"/>
          <w:sz w:val="24"/>
          <w:szCs w:val="24"/>
        </w:rPr>
        <w:sym w:font="Symbol" w:char="F064"/>
      </w:r>
      <w:r w:rsidRPr="006D7600">
        <w:rPr>
          <w:rFonts w:ascii="Times New Roman" w:hAnsi="Times New Roman" w:cs="Times New Roman"/>
          <w:sz w:val="24"/>
          <w:szCs w:val="24"/>
        </w:rPr>
        <w:t xml:space="preserve"> - the entries of the matrix </w:t>
      </w:r>
      <w:r w:rsidRPr="006D7600">
        <w:rPr>
          <w:rFonts w:ascii="Times New Roman" w:hAnsi="Times New Roman" w:cs="Times New Roman"/>
          <w:sz w:val="24"/>
          <w:szCs w:val="24"/>
        </w:rPr>
        <w:sym w:font="Symbol" w:char="F064"/>
      </w:r>
      <w:r w:rsidRPr="006D7600">
        <w:rPr>
          <w:rFonts w:ascii="Times New Roman" w:hAnsi="Times New Roman" w:cs="Times New Roman"/>
          <w:sz w:val="24"/>
          <w:szCs w:val="24"/>
        </w:rPr>
        <w:t xml:space="preserve"> are zero for breeding stock-feeding ground combinations for which the data (or </w:t>
      </w:r>
      <w:r w:rsidRPr="00405477">
        <w:rPr>
          <w:rFonts w:ascii="Times New Roman" w:hAnsi="Times New Roman" w:cs="Times New Roman"/>
          <w:i/>
          <w:iCs/>
          <w:sz w:val="24"/>
          <w:szCs w:val="24"/>
        </w:rPr>
        <w:t>a priori</w:t>
      </w:r>
      <w:r w:rsidRPr="006D7600">
        <w:rPr>
          <w:rFonts w:ascii="Times New Roman" w:hAnsi="Times New Roman" w:cs="Times New Roman"/>
          <w:sz w:val="24"/>
          <w:szCs w:val="24"/>
        </w:rPr>
        <w:t xml:space="preserve"> assumptions) indicate that no animals of a breeding stock occur in that feeding ground  - Table</w:t>
      </w:r>
      <w:r w:rsidR="00DA1386">
        <w:rPr>
          <w:rFonts w:ascii="Times New Roman" w:hAnsi="Times New Roman" w:cs="Times New Roman"/>
          <w:sz w:val="24"/>
          <w:szCs w:val="24"/>
        </w:rPr>
        <w:t xml:space="preserve"> A.2</w:t>
      </w:r>
      <w:r w:rsidRPr="006D7600">
        <w:rPr>
          <w:rFonts w:ascii="Times New Roman" w:hAnsi="Times New Roman" w:cs="Times New Roman"/>
          <w:sz w:val="24"/>
          <w:szCs w:val="24"/>
        </w:rPr>
        <w:t xml:space="preserve">), and the parameters that determine how much survival deviates from </w:t>
      </w:r>
      <w:r w:rsidRPr="006D7600">
        <w:rPr>
          <w:rFonts w:ascii="Times New Roman" w:hAnsi="Times New Roman" w:cs="Times New Roman"/>
          <w:i/>
          <w:iCs/>
          <w:sz w:val="24"/>
          <w:szCs w:val="24"/>
        </w:rPr>
        <w:t>S</w:t>
      </w:r>
      <w:r w:rsidRPr="006D7600">
        <w:rPr>
          <w:rFonts w:ascii="Times New Roman" w:hAnsi="Times New Roman" w:cs="Times New Roman"/>
          <w:sz w:val="24"/>
          <w:szCs w:val="24"/>
        </w:rPr>
        <w:t xml:space="preserve"> </w:t>
      </w:r>
      <w:r w:rsidR="004901AD">
        <w:rPr>
          <w:rFonts w:ascii="Times New Roman" w:hAnsi="Times New Roman" w:cs="Times New Roman"/>
          <w:sz w:val="24"/>
          <w:szCs w:val="24"/>
        </w:rPr>
        <w:t>/</w:t>
      </w:r>
      <w:r w:rsidR="004901A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oMath>
      <w:r w:rsidR="004901AD">
        <w:rPr>
          <w:rFonts w:ascii="Times New Roman" w:hAnsi="Times New Roman" w:cs="Times New Roman"/>
          <w:sz w:val="24"/>
          <w:szCs w:val="24"/>
        </w:rPr>
        <w:t xml:space="preserve"> </w:t>
      </w:r>
      <w:r w:rsidRPr="006D7600">
        <w:rPr>
          <w:rFonts w:ascii="Times New Roman" w:hAnsi="Times New Roman" w:cs="Times New Roman"/>
          <w:sz w:val="24"/>
          <w:szCs w:val="24"/>
        </w:rPr>
        <w:t>(</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oMath>
      <w:r w:rsidRPr="006D7600">
        <w:rPr>
          <w:rFonts w:ascii="Times New Roman" w:hAnsi="Times New Roman" w:cs="Times New Roman"/>
          <w:sz w:val="24"/>
          <w:szCs w:val="24"/>
        </w:rPr>
        <w:t xml:space="preserve"> )</w:t>
      </w:r>
      <w:r w:rsidR="004901AD">
        <w:rPr>
          <w:rFonts w:ascii="Times New Roman" w:hAnsi="Times New Roman" w:cs="Times New Roman"/>
          <w:sz w:val="24"/>
          <w:szCs w:val="24"/>
        </w:rPr>
        <w:t>.</w:t>
      </w:r>
      <w:r w:rsidRPr="006D7600">
        <w:rPr>
          <w:rFonts w:ascii="Times New Roman" w:hAnsi="Times New Roman" w:cs="Times New Roman"/>
          <w:sz w:val="24"/>
          <w:szCs w:val="24"/>
        </w:rPr>
        <w:t xml:space="preserve">Note that the number of estimated mixing matrix entries for each breeding stock is one less than the number of feeding grounds it is assumed to feed in given the constraint </w:t>
      </w:r>
      <m:oMath>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4"/>
                </m:r>
              </m:e>
              <m:sub/>
              <m:sup>
                <m:r>
                  <w:rPr>
                    <w:rFonts w:ascii="Cambria Math" w:hAnsi="Cambria Math" w:cs="Times New Roman"/>
                    <w:sz w:val="24"/>
                    <w:szCs w:val="24"/>
                  </w:rPr>
                  <m:t>b,f</m:t>
                </m:r>
              </m:sup>
            </m:sSubSup>
          </m:e>
        </m:nary>
        <m:r>
          <w:rPr>
            <w:rFonts w:ascii="Cambria Math" w:hAnsi="Cambria Math" w:cs="Times New Roman"/>
            <w:sz w:val="24"/>
            <w:szCs w:val="24"/>
          </w:rPr>
          <m:t>=1</m:t>
        </m:r>
      </m:oMath>
      <w:r w:rsidRPr="006D7600">
        <w:rPr>
          <w:rFonts w:ascii="Times New Roman" w:hAnsi="Times New Roman" w:cs="Times New Roman"/>
          <w:sz w:val="24"/>
          <w:szCs w:val="24"/>
        </w:rPr>
        <w:t xml:space="preserve">. Some of the sampling coefficients of variation appear to be very low so it is possible to estimate an “additional variance” parameter for the associated time-series of abundance estimates and indices. The estimable parameters of the observation model are therefore the additional variance parameters for three of the time-series of abundance estimates (the estimates of absolute abundance for the SBC+WA and OR+CA feeding grounds and the relative index of abundance for the GOA feeding ground). </w:t>
      </w:r>
    </w:p>
    <w:p w14:paraId="06E5DA18" w14:textId="77777777" w:rsidR="00463962" w:rsidRDefault="00463962" w:rsidP="00E46934">
      <w:pPr>
        <w:spacing w:after="0" w:line="240" w:lineRule="auto"/>
        <w:jc w:val="both"/>
        <w:rPr>
          <w:rFonts w:ascii="Times New Roman" w:hAnsi="Times New Roman" w:cs="Times New Roman"/>
          <w:sz w:val="24"/>
          <w:szCs w:val="24"/>
        </w:rPr>
      </w:pPr>
    </w:p>
    <w:p w14:paraId="1F8C6080" w14:textId="560BA1C0" w:rsidR="00463962" w:rsidRPr="00064C6E" w:rsidRDefault="00463962" w:rsidP="003B2F95">
      <w:pPr>
        <w:keepNext/>
        <w:spacing w:after="0" w:line="240" w:lineRule="auto"/>
        <w:jc w:val="both"/>
        <w:rPr>
          <w:rFonts w:ascii="Times New Roman" w:hAnsi="Times New Roman" w:cs="Times New Roman"/>
          <w:sz w:val="20"/>
          <w:szCs w:val="20"/>
        </w:rPr>
      </w:pPr>
      <w:r w:rsidRPr="00064C6E">
        <w:rPr>
          <w:rFonts w:ascii="Times New Roman" w:hAnsi="Times New Roman" w:cs="Times New Roman"/>
          <w:sz w:val="20"/>
          <w:szCs w:val="20"/>
        </w:rPr>
        <w:t>Table C.1 List of parameters</w:t>
      </w:r>
      <w:r w:rsidR="00717269" w:rsidRPr="00064C6E">
        <w:rPr>
          <w:rFonts w:ascii="Times New Roman" w:hAnsi="Times New Roman" w:cs="Times New Roman"/>
          <w:sz w:val="20"/>
          <w:szCs w:val="20"/>
        </w:rPr>
        <w:t>. The number i</w:t>
      </w:r>
      <w:r w:rsidR="00405477">
        <w:rPr>
          <w:rFonts w:ascii="Times New Roman" w:hAnsi="Times New Roman" w:cs="Times New Roman"/>
          <w:sz w:val="20"/>
          <w:szCs w:val="20"/>
        </w:rPr>
        <w:t>n</w:t>
      </w:r>
      <w:r w:rsidR="00717269" w:rsidRPr="00064C6E">
        <w:rPr>
          <w:rFonts w:ascii="Times New Roman" w:hAnsi="Times New Roman" w:cs="Times New Roman"/>
          <w:sz w:val="20"/>
          <w:szCs w:val="20"/>
        </w:rPr>
        <w:t xml:space="preserve"> parenthesis is the number of estimated parameters for the base-case application of the model.</w:t>
      </w:r>
    </w:p>
    <w:p w14:paraId="579DB6B1" w14:textId="77777777" w:rsidR="009E1465" w:rsidRDefault="009E1465" w:rsidP="003B2F95">
      <w:pPr>
        <w:keepNext/>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950"/>
        <w:gridCol w:w="4950"/>
      </w:tblGrid>
      <w:tr w:rsidR="009E1465" w14:paraId="07A1BED6" w14:textId="77777777" w:rsidTr="00717269">
        <w:tc>
          <w:tcPr>
            <w:tcW w:w="4995" w:type="dxa"/>
            <w:tcBorders>
              <w:top w:val="single" w:sz="12" w:space="0" w:color="auto"/>
              <w:left w:val="nil"/>
              <w:bottom w:val="single" w:sz="12" w:space="0" w:color="auto"/>
              <w:right w:val="single" w:sz="12" w:space="0" w:color="auto"/>
            </w:tcBorders>
          </w:tcPr>
          <w:p w14:paraId="24B2669F" w14:textId="42495296" w:rsidR="009E1465" w:rsidRPr="00717269" w:rsidRDefault="00717269" w:rsidP="003B2F95">
            <w:pPr>
              <w:keepNext/>
              <w:jc w:val="both"/>
              <w:rPr>
                <w:rFonts w:ascii="Times New Roman" w:hAnsi="Times New Roman" w:cs="Times New Roman"/>
                <w:b/>
                <w:bCs/>
                <w:sz w:val="16"/>
                <w:szCs w:val="16"/>
              </w:rPr>
            </w:pPr>
            <w:r w:rsidRPr="00717269">
              <w:rPr>
                <w:rFonts w:ascii="Times New Roman" w:hAnsi="Times New Roman" w:cs="Times New Roman"/>
                <w:b/>
                <w:bCs/>
                <w:sz w:val="16"/>
                <w:szCs w:val="16"/>
              </w:rPr>
              <w:t>Parameter</w:t>
            </w:r>
          </w:p>
        </w:tc>
        <w:tc>
          <w:tcPr>
            <w:tcW w:w="4995" w:type="dxa"/>
            <w:tcBorders>
              <w:top w:val="single" w:sz="12" w:space="0" w:color="auto"/>
              <w:left w:val="single" w:sz="12" w:space="0" w:color="auto"/>
              <w:bottom w:val="single" w:sz="12" w:space="0" w:color="auto"/>
              <w:right w:val="nil"/>
            </w:tcBorders>
          </w:tcPr>
          <w:p w14:paraId="6B17B5AE" w14:textId="1FFF21A9" w:rsidR="009E1465" w:rsidRPr="00717269" w:rsidRDefault="009E1465" w:rsidP="003B2F95">
            <w:pPr>
              <w:keepNext/>
              <w:jc w:val="both"/>
              <w:rPr>
                <w:rFonts w:ascii="Times New Roman" w:hAnsi="Times New Roman" w:cs="Times New Roman"/>
                <w:b/>
                <w:bCs/>
                <w:sz w:val="16"/>
                <w:szCs w:val="16"/>
              </w:rPr>
            </w:pPr>
            <w:r w:rsidRPr="00717269">
              <w:rPr>
                <w:rFonts w:ascii="Times New Roman" w:hAnsi="Times New Roman" w:cs="Times New Roman"/>
                <w:b/>
                <w:bCs/>
                <w:sz w:val="16"/>
                <w:szCs w:val="16"/>
              </w:rPr>
              <w:t>Treatment</w:t>
            </w:r>
          </w:p>
        </w:tc>
      </w:tr>
      <w:tr w:rsidR="009E1465" w14:paraId="2E13612A" w14:textId="77777777" w:rsidTr="00717269">
        <w:tc>
          <w:tcPr>
            <w:tcW w:w="4995" w:type="dxa"/>
            <w:tcBorders>
              <w:top w:val="single" w:sz="12" w:space="0" w:color="auto"/>
              <w:left w:val="nil"/>
              <w:bottom w:val="nil"/>
              <w:right w:val="single" w:sz="12" w:space="0" w:color="auto"/>
            </w:tcBorders>
          </w:tcPr>
          <w:p w14:paraId="6322DD80" w14:textId="2E31F031" w:rsidR="009E1465" w:rsidRPr="00717269" w:rsidRDefault="009E1465" w:rsidP="003B2F95">
            <w:pPr>
              <w:keepNext/>
              <w:jc w:val="both"/>
              <w:rPr>
                <w:rFonts w:ascii="Times New Roman" w:hAnsi="Times New Roman" w:cs="Times New Roman"/>
                <w:sz w:val="16"/>
                <w:szCs w:val="16"/>
              </w:rPr>
            </w:pPr>
            <w:r w:rsidRPr="00717269">
              <w:rPr>
                <w:rFonts w:ascii="Times New Roman" w:hAnsi="Times New Roman" w:cs="Times New Roman"/>
                <w:i/>
                <w:iCs/>
                <w:sz w:val="16"/>
                <w:szCs w:val="16"/>
              </w:rPr>
              <w:t>r</w:t>
            </w:r>
            <w:r w:rsidRPr="00717269">
              <w:rPr>
                <w:rFonts w:ascii="Times New Roman" w:hAnsi="Times New Roman" w:cs="Times New Roman"/>
                <w:sz w:val="16"/>
                <w:szCs w:val="16"/>
                <w:vertAlign w:val="subscript"/>
              </w:rPr>
              <w:t xml:space="preserve">max, </w:t>
            </w:r>
            <w:r w:rsidRPr="00717269">
              <w:rPr>
                <w:rFonts w:ascii="Times New Roman" w:hAnsi="Times New Roman" w:cs="Times New Roman"/>
                <w:sz w:val="16"/>
                <w:szCs w:val="16"/>
              </w:rPr>
              <w:t>the maximum rate of growth</w:t>
            </w:r>
          </w:p>
        </w:tc>
        <w:tc>
          <w:tcPr>
            <w:tcW w:w="4995" w:type="dxa"/>
            <w:tcBorders>
              <w:top w:val="single" w:sz="12" w:space="0" w:color="auto"/>
              <w:left w:val="single" w:sz="12" w:space="0" w:color="auto"/>
              <w:bottom w:val="nil"/>
              <w:right w:val="nil"/>
            </w:tcBorders>
          </w:tcPr>
          <w:p w14:paraId="4B985576" w14:textId="29C44740" w:rsidR="009E1465" w:rsidRPr="00717269" w:rsidRDefault="009E1465"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w:t>
            </w:r>
            <w:r w:rsidR="00717269" w:rsidRPr="00717269">
              <w:rPr>
                <w:rFonts w:ascii="Times New Roman" w:hAnsi="Times New Roman" w:cs="Times New Roman"/>
                <w:sz w:val="16"/>
                <w:szCs w:val="16"/>
              </w:rPr>
              <w:t xml:space="preserve"> (1)</w:t>
            </w:r>
          </w:p>
        </w:tc>
      </w:tr>
      <w:tr w:rsidR="009E1465" w14:paraId="0B56FD06" w14:textId="77777777" w:rsidTr="00717269">
        <w:tc>
          <w:tcPr>
            <w:tcW w:w="4995" w:type="dxa"/>
            <w:tcBorders>
              <w:top w:val="nil"/>
              <w:left w:val="nil"/>
              <w:bottom w:val="nil"/>
              <w:right w:val="single" w:sz="12" w:space="0" w:color="auto"/>
            </w:tcBorders>
          </w:tcPr>
          <w:p w14:paraId="3883652B" w14:textId="3AE31131" w:rsidR="009E1465" w:rsidRPr="00717269" w:rsidRDefault="009E1465" w:rsidP="003B2F95">
            <w:pPr>
              <w:keepNext/>
              <w:jc w:val="both"/>
              <w:rPr>
                <w:rFonts w:ascii="Times New Roman" w:hAnsi="Times New Roman" w:cs="Times New Roman"/>
                <w:sz w:val="16"/>
                <w:szCs w:val="16"/>
              </w:rPr>
            </w:pPr>
            <w:r w:rsidRPr="00717269">
              <w:rPr>
                <w:rFonts w:ascii="Times New Roman" w:hAnsi="Times New Roman" w:cs="Times New Roman"/>
                <w:i/>
                <w:iCs/>
                <w:sz w:val="16"/>
                <w:szCs w:val="16"/>
              </w:rPr>
              <w:t>Ln K</w:t>
            </w:r>
            <w:r w:rsidRPr="00717269">
              <w:rPr>
                <w:rFonts w:ascii="Times New Roman" w:hAnsi="Times New Roman" w:cs="Times New Roman"/>
                <w:i/>
                <w:iCs/>
                <w:sz w:val="16"/>
                <w:szCs w:val="16"/>
                <w:vertAlign w:val="superscript"/>
              </w:rPr>
              <w:t>b</w:t>
            </w:r>
            <w:r w:rsidRPr="00717269">
              <w:rPr>
                <w:rFonts w:ascii="Times New Roman" w:hAnsi="Times New Roman" w:cs="Times New Roman"/>
                <w:i/>
                <w:iCs/>
                <w:sz w:val="16"/>
                <w:szCs w:val="16"/>
              </w:rPr>
              <w:t>,</w:t>
            </w:r>
            <w:r w:rsidRPr="00717269">
              <w:rPr>
                <w:rFonts w:ascii="Times New Roman" w:hAnsi="Times New Roman" w:cs="Times New Roman"/>
                <w:sz w:val="16"/>
                <w:szCs w:val="16"/>
              </w:rPr>
              <w:t xml:space="preserve"> carrying capacity of each breeding stock</w:t>
            </w:r>
          </w:p>
        </w:tc>
        <w:tc>
          <w:tcPr>
            <w:tcW w:w="4995" w:type="dxa"/>
            <w:tcBorders>
              <w:top w:val="nil"/>
              <w:left w:val="single" w:sz="12" w:space="0" w:color="auto"/>
              <w:bottom w:val="nil"/>
              <w:right w:val="nil"/>
            </w:tcBorders>
          </w:tcPr>
          <w:p w14:paraId="23CD0574" w14:textId="5C2F0549" w:rsidR="009E1465" w:rsidRPr="00717269" w:rsidRDefault="009E1465"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w:t>
            </w:r>
            <w:r w:rsidR="00717269" w:rsidRPr="00717269">
              <w:rPr>
                <w:rFonts w:ascii="Times New Roman" w:hAnsi="Times New Roman" w:cs="Times New Roman"/>
                <w:sz w:val="16"/>
                <w:szCs w:val="16"/>
              </w:rPr>
              <w:t xml:space="preserve"> (4)</w:t>
            </w:r>
          </w:p>
        </w:tc>
      </w:tr>
      <w:tr w:rsidR="009E1465" w14:paraId="4966D950" w14:textId="77777777" w:rsidTr="00717269">
        <w:tc>
          <w:tcPr>
            <w:tcW w:w="4995" w:type="dxa"/>
            <w:tcBorders>
              <w:top w:val="nil"/>
              <w:left w:val="nil"/>
              <w:bottom w:val="nil"/>
              <w:right w:val="single" w:sz="12" w:space="0" w:color="auto"/>
            </w:tcBorders>
          </w:tcPr>
          <w:p w14:paraId="23358667" w14:textId="410402F3" w:rsidR="009E1465" w:rsidRPr="00717269" w:rsidRDefault="00000000" w:rsidP="003B2F95">
            <w:pPr>
              <w:keepNext/>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sz w:val="16"/>
                      <w:szCs w:val="16"/>
                    </w:rPr>
                    <m:t>N</m:t>
                  </m:r>
                </m:e>
                <m:sub>
                  <m:r>
                    <w:rPr>
                      <w:rFonts w:ascii="Cambria Math" w:hAnsi="Cambria Math" w:cs="Times New Roman"/>
                      <w:sz w:val="16"/>
                      <w:szCs w:val="16"/>
                    </w:rPr>
                    <m:t>1970</m:t>
                  </m:r>
                </m:sub>
                <m:sup>
                  <m:r>
                    <w:rPr>
                      <w:rFonts w:ascii="Cambria Math" w:hAnsi="Cambria Math" w:cs="Times New Roman"/>
                      <w:sz w:val="16"/>
                      <w:szCs w:val="16"/>
                    </w:rPr>
                    <m:t>b</m:t>
                  </m:r>
                </m:sup>
              </m:sSubSup>
              <m:r>
                <w:rPr>
                  <w:rFonts w:ascii="Cambria Math" w:hAnsi="Cambria Math" w:cs="Times New Roman"/>
                  <w:sz w:val="16"/>
                  <w:szCs w:val="16"/>
                </w:rPr>
                <m:t>/</m:t>
              </m:r>
              <m:sSup>
                <m:sSupPr>
                  <m:ctrlPr>
                    <w:rPr>
                      <w:rFonts w:ascii="Cambria Math" w:hAnsi="Cambria Math" w:cs="Times New Roman"/>
                      <w:i/>
                      <w:sz w:val="16"/>
                      <w:szCs w:val="16"/>
                    </w:rPr>
                  </m:ctrlPr>
                </m:sSupPr>
                <m:e>
                  <m:r>
                    <w:rPr>
                      <w:rFonts w:ascii="Cambria Math" w:hAnsi="Cambria Math" w:cs="Times New Roman"/>
                      <w:sz w:val="16"/>
                      <w:szCs w:val="16"/>
                    </w:rPr>
                    <m:t>K</m:t>
                  </m:r>
                </m:e>
                <m:sup>
                  <m:r>
                    <w:rPr>
                      <w:rFonts w:ascii="Cambria Math" w:hAnsi="Cambria Math" w:cs="Times New Roman"/>
                      <w:sz w:val="16"/>
                      <w:szCs w:val="16"/>
                    </w:rPr>
                    <m:t>b</m:t>
                  </m:r>
                </m:sup>
              </m:sSup>
            </m:oMath>
            <w:r w:rsidR="009E1465" w:rsidRPr="00717269">
              <w:rPr>
                <w:rFonts w:ascii="Times New Roman" w:eastAsiaTheme="minorEastAsia" w:hAnsi="Times New Roman" w:cs="Times New Roman"/>
                <w:sz w:val="16"/>
                <w:szCs w:val="16"/>
              </w:rPr>
              <w:t xml:space="preserve">, </w:t>
            </w:r>
            <w:r w:rsidR="009E1465" w:rsidRPr="00717269">
              <w:rPr>
                <w:rFonts w:ascii="Times New Roman" w:hAnsi="Times New Roman" w:cs="Times New Roman"/>
                <w:sz w:val="16"/>
                <w:szCs w:val="16"/>
              </w:rPr>
              <w:t>relative depletion of each breeding stock at the start of modelled period</w:t>
            </w:r>
          </w:p>
        </w:tc>
        <w:tc>
          <w:tcPr>
            <w:tcW w:w="4995" w:type="dxa"/>
            <w:tcBorders>
              <w:top w:val="nil"/>
              <w:left w:val="single" w:sz="12" w:space="0" w:color="auto"/>
              <w:bottom w:val="nil"/>
              <w:right w:val="nil"/>
            </w:tcBorders>
          </w:tcPr>
          <w:p w14:paraId="5771F23C" w14:textId="39FCBDB5" w:rsidR="009E1465" w:rsidRPr="00717269" w:rsidRDefault="00A515F7"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 (one for each breeding stock)</w:t>
            </w:r>
            <w:r w:rsidR="00717269" w:rsidRPr="00717269">
              <w:rPr>
                <w:rFonts w:ascii="Times New Roman" w:hAnsi="Times New Roman" w:cs="Times New Roman"/>
                <w:sz w:val="16"/>
                <w:szCs w:val="16"/>
              </w:rPr>
              <w:t xml:space="preserve"> </w:t>
            </w:r>
            <w:r w:rsidR="00174D00">
              <w:rPr>
                <w:rFonts w:ascii="Times New Roman" w:hAnsi="Times New Roman" w:cs="Times New Roman"/>
                <w:sz w:val="16"/>
                <w:szCs w:val="16"/>
              </w:rPr>
              <w:t>(</w:t>
            </w:r>
            <w:r w:rsidR="00717269" w:rsidRPr="00717269">
              <w:rPr>
                <w:rFonts w:ascii="Times New Roman" w:hAnsi="Times New Roman" w:cs="Times New Roman"/>
                <w:sz w:val="16"/>
                <w:szCs w:val="16"/>
              </w:rPr>
              <w:t>4)</w:t>
            </w:r>
          </w:p>
        </w:tc>
      </w:tr>
      <w:tr w:rsidR="009E1465" w14:paraId="5C025BDB" w14:textId="77777777" w:rsidTr="00717269">
        <w:tc>
          <w:tcPr>
            <w:tcW w:w="4995" w:type="dxa"/>
            <w:tcBorders>
              <w:top w:val="nil"/>
              <w:left w:val="nil"/>
              <w:bottom w:val="nil"/>
              <w:right w:val="single" w:sz="12" w:space="0" w:color="auto"/>
            </w:tcBorders>
          </w:tcPr>
          <w:p w14:paraId="09ABB306" w14:textId="6297137B" w:rsidR="009E1465" w:rsidRPr="00717269" w:rsidRDefault="00000000" w:rsidP="003B2F95">
            <w:pPr>
              <w:keepNext/>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i/>
                      <w:sz w:val="16"/>
                      <w:szCs w:val="16"/>
                    </w:rPr>
                    <w:sym w:font="Symbol" w:char="F064"/>
                  </m:r>
                </m:e>
                <m:sub/>
                <m:sup>
                  <m:r>
                    <w:rPr>
                      <w:rFonts w:ascii="Cambria Math" w:hAnsi="Cambria Math" w:cs="Times New Roman"/>
                      <w:sz w:val="16"/>
                      <w:szCs w:val="16"/>
                    </w:rPr>
                    <m:t>b,f</m:t>
                  </m:r>
                </m:sup>
              </m:sSubSup>
            </m:oMath>
            <w:r w:rsidR="00A515F7" w:rsidRPr="00717269">
              <w:rPr>
                <w:rFonts w:ascii="Times New Roman" w:eastAsiaTheme="minorEastAsia" w:hAnsi="Times New Roman" w:cs="Times New Roman"/>
                <w:sz w:val="16"/>
                <w:szCs w:val="16"/>
              </w:rPr>
              <w:t xml:space="preserve">, </w:t>
            </w:r>
            <w:r w:rsidR="00A515F7" w:rsidRPr="00717269">
              <w:rPr>
                <w:rFonts w:ascii="Times New Roman" w:hAnsi="Times New Roman" w:cs="Times New Roman"/>
                <w:sz w:val="16"/>
                <w:szCs w:val="16"/>
              </w:rPr>
              <w:t>the parameters of the “mixing matrix”</w:t>
            </w:r>
          </w:p>
        </w:tc>
        <w:tc>
          <w:tcPr>
            <w:tcW w:w="4995" w:type="dxa"/>
            <w:tcBorders>
              <w:top w:val="nil"/>
              <w:left w:val="single" w:sz="12" w:space="0" w:color="auto"/>
              <w:bottom w:val="nil"/>
              <w:right w:val="nil"/>
            </w:tcBorders>
          </w:tcPr>
          <w:p w14:paraId="1AFFA24E" w14:textId="5F69FEEA" w:rsidR="009E1465" w:rsidRPr="00717269" w:rsidRDefault="00A515F7"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 xml:space="preserve">Estimated (how many </w:t>
            </w:r>
            <w:r w:rsidR="004901AD">
              <w:rPr>
                <w:rFonts w:ascii="Times New Roman" w:hAnsi="Times New Roman" w:cs="Times New Roman"/>
                <w:sz w:val="16"/>
                <w:szCs w:val="16"/>
              </w:rPr>
              <w:t xml:space="preserve">mixing matrix parameters </w:t>
            </w:r>
            <w:r w:rsidRPr="00717269">
              <w:rPr>
                <w:rFonts w:ascii="Times New Roman" w:hAnsi="Times New Roman" w:cs="Times New Roman"/>
                <w:sz w:val="16"/>
                <w:szCs w:val="16"/>
              </w:rPr>
              <w:t>depends on how many feeding grounds there are for each breeding stock)</w:t>
            </w:r>
            <w:r w:rsidR="00717269" w:rsidRPr="00717269">
              <w:rPr>
                <w:rFonts w:ascii="Times New Roman" w:hAnsi="Times New Roman" w:cs="Times New Roman"/>
                <w:sz w:val="16"/>
                <w:szCs w:val="16"/>
              </w:rPr>
              <w:t xml:space="preserve"> (11)</w:t>
            </w:r>
          </w:p>
        </w:tc>
      </w:tr>
      <w:tr w:rsidR="009E1465" w14:paraId="3F7C91F9" w14:textId="77777777" w:rsidTr="00717269">
        <w:tc>
          <w:tcPr>
            <w:tcW w:w="4995" w:type="dxa"/>
            <w:tcBorders>
              <w:top w:val="nil"/>
              <w:left w:val="nil"/>
              <w:bottom w:val="nil"/>
              <w:right w:val="single" w:sz="12" w:space="0" w:color="auto"/>
            </w:tcBorders>
          </w:tcPr>
          <w:p w14:paraId="618AD25F" w14:textId="180F4424" w:rsidR="009E1465" w:rsidRPr="00717269" w:rsidRDefault="00DA1386" w:rsidP="003B2F95">
            <w:pPr>
              <w:keepNext/>
              <w:jc w:val="both"/>
              <w:rPr>
                <w:rFonts w:ascii="Times New Roman" w:hAnsi="Times New Roman" w:cs="Times New Roman"/>
                <w:sz w:val="16"/>
                <w:szCs w:val="16"/>
              </w:rPr>
            </w:pPr>
            <w:r w:rsidRPr="00DA1386">
              <w:rPr>
                <w:rFonts w:ascii="Times New Roman" w:hAnsi="Times New Roman" w:cs="Times New Roman"/>
                <w:i/>
                <w:iCs/>
                <w:sz w:val="16"/>
                <w:szCs w:val="16"/>
              </w:rPr>
              <w:sym w:font="Symbol" w:char="F074"/>
            </w:r>
            <w:r>
              <w:rPr>
                <w:rFonts w:ascii="Times New Roman" w:hAnsi="Times New Roman" w:cs="Times New Roman"/>
                <w:sz w:val="16"/>
                <w:szCs w:val="16"/>
              </w:rPr>
              <w:t xml:space="preserve">, </w:t>
            </w:r>
            <w:r w:rsidR="00A515F7" w:rsidRPr="00717269">
              <w:rPr>
                <w:rFonts w:ascii="Times New Roman" w:hAnsi="Times New Roman" w:cs="Times New Roman"/>
                <w:sz w:val="16"/>
                <w:szCs w:val="16"/>
              </w:rPr>
              <w:t>“</w:t>
            </w:r>
            <w:r w:rsidR="00717269" w:rsidRPr="00717269">
              <w:rPr>
                <w:rFonts w:ascii="Times New Roman" w:hAnsi="Times New Roman" w:cs="Times New Roman"/>
                <w:sz w:val="16"/>
                <w:szCs w:val="16"/>
              </w:rPr>
              <w:t>A</w:t>
            </w:r>
            <w:r w:rsidR="00A515F7" w:rsidRPr="00717269">
              <w:rPr>
                <w:rFonts w:ascii="Times New Roman" w:hAnsi="Times New Roman" w:cs="Times New Roman"/>
                <w:sz w:val="16"/>
                <w:szCs w:val="16"/>
              </w:rPr>
              <w:t>dditional variance” parameter</w:t>
            </w:r>
            <w:r w:rsidR="00717269" w:rsidRPr="00717269">
              <w:rPr>
                <w:rFonts w:ascii="Times New Roman" w:hAnsi="Times New Roman" w:cs="Times New Roman"/>
                <w:sz w:val="16"/>
                <w:szCs w:val="16"/>
              </w:rPr>
              <w:t>s</w:t>
            </w:r>
          </w:p>
        </w:tc>
        <w:tc>
          <w:tcPr>
            <w:tcW w:w="4995" w:type="dxa"/>
            <w:tcBorders>
              <w:top w:val="nil"/>
              <w:left w:val="single" w:sz="12" w:space="0" w:color="auto"/>
              <w:bottom w:val="nil"/>
              <w:right w:val="nil"/>
            </w:tcBorders>
          </w:tcPr>
          <w:p w14:paraId="25B58358" w14:textId="24802961" w:rsidR="009E1465" w:rsidRPr="00717269" w:rsidRDefault="00A515F7"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 xml:space="preserve">Estimated for the </w:t>
            </w:r>
            <w:r w:rsidR="00DA1386" w:rsidRPr="00DA1386">
              <w:rPr>
                <w:rFonts w:ascii="Times New Roman" w:hAnsi="Times New Roman" w:cs="Times New Roman"/>
                <w:sz w:val="16"/>
                <w:szCs w:val="16"/>
              </w:rPr>
              <w:t>SBC+WA</w:t>
            </w:r>
            <w:r w:rsidR="00717269" w:rsidRPr="00DA1386">
              <w:rPr>
                <w:rFonts w:ascii="Times New Roman" w:hAnsi="Times New Roman" w:cs="Times New Roman"/>
                <w:sz w:val="16"/>
                <w:szCs w:val="16"/>
              </w:rPr>
              <w:t>,</w:t>
            </w:r>
            <w:r w:rsidR="00717269" w:rsidRPr="00717269">
              <w:rPr>
                <w:rFonts w:ascii="Times New Roman" w:hAnsi="Times New Roman" w:cs="Times New Roman"/>
                <w:sz w:val="16"/>
                <w:szCs w:val="16"/>
              </w:rPr>
              <w:t xml:space="preserve"> </w:t>
            </w:r>
            <w:r w:rsidR="00DA1386">
              <w:rPr>
                <w:rFonts w:ascii="Times New Roman" w:hAnsi="Times New Roman" w:cs="Times New Roman"/>
                <w:sz w:val="16"/>
                <w:szCs w:val="16"/>
              </w:rPr>
              <w:t>OR+CA</w:t>
            </w:r>
            <w:r w:rsidR="00717269" w:rsidRPr="00717269">
              <w:rPr>
                <w:rFonts w:ascii="Times New Roman" w:hAnsi="Times New Roman" w:cs="Times New Roman"/>
                <w:sz w:val="16"/>
                <w:szCs w:val="16"/>
              </w:rPr>
              <w:t xml:space="preserve"> </w:t>
            </w:r>
            <w:r w:rsidR="00DA1386">
              <w:rPr>
                <w:rFonts w:ascii="Times New Roman" w:hAnsi="Times New Roman" w:cs="Times New Roman"/>
                <w:sz w:val="16"/>
                <w:szCs w:val="16"/>
              </w:rPr>
              <w:t xml:space="preserve">relative abundance indices </w:t>
            </w:r>
            <w:r w:rsidR="00717269" w:rsidRPr="00717269">
              <w:rPr>
                <w:rFonts w:ascii="Times New Roman" w:hAnsi="Times New Roman" w:cs="Times New Roman"/>
                <w:sz w:val="16"/>
                <w:szCs w:val="16"/>
              </w:rPr>
              <w:t xml:space="preserve">and </w:t>
            </w:r>
            <w:r w:rsidR="00DA1386">
              <w:rPr>
                <w:rFonts w:ascii="Times New Roman" w:hAnsi="Times New Roman" w:cs="Times New Roman"/>
                <w:sz w:val="16"/>
                <w:szCs w:val="16"/>
              </w:rPr>
              <w:t>the GOA absolute</w:t>
            </w:r>
            <w:r w:rsidR="00717269" w:rsidRPr="00717269">
              <w:rPr>
                <w:rFonts w:ascii="Times New Roman" w:hAnsi="Times New Roman" w:cs="Times New Roman"/>
                <w:sz w:val="16"/>
                <w:szCs w:val="16"/>
              </w:rPr>
              <w:t xml:space="preserve"> abundance </w:t>
            </w:r>
            <w:r w:rsidR="00DA1386">
              <w:rPr>
                <w:rFonts w:ascii="Times New Roman" w:hAnsi="Times New Roman" w:cs="Times New Roman"/>
                <w:sz w:val="16"/>
                <w:szCs w:val="16"/>
              </w:rPr>
              <w:t>estimates</w:t>
            </w:r>
            <w:r w:rsidR="00717269" w:rsidRPr="00717269">
              <w:rPr>
                <w:rFonts w:ascii="Times New Roman" w:hAnsi="Times New Roman" w:cs="Times New Roman"/>
                <w:sz w:val="16"/>
                <w:szCs w:val="16"/>
              </w:rPr>
              <w:t xml:space="preserve"> (3)</w:t>
            </w:r>
          </w:p>
        </w:tc>
      </w:tr>
      <w:tr w:rsidR="009E1465" w14:paraId="22D50F7F" w14:textId="77777777" w:rsidTr="00717269">
        <w:tc>
          <w:tcPr>
            <w:tcW w:w="4995" w:type="dxa"/>
            <w:tcBorders>
              <w:top w:val="nil"/>
              <w:left w:val="nil"/>
              <w:bottom w:val="nil"/>
              <w:right w:val="single" w:sz="12" w:space="0" w:color="auto"/>
            </w:tcBorders>
          </w:tcPr>
          <w:p w14:paraId="28F8D07B" w14:textId="234CD5A1" w:rsidR="009E1465" w:rsidRPr="00717269" w:rsidRDefault="00000000" w:rsidP="003B2F95">
            <w:pPr>
              <w:keepNext/>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i/>
                      <w:sz w:val="16"/>
                      <w:szCs w:val="16"/>
                    </w:rPr>
                    <w:sym w:font="Symbol" w:char="F065"/>
                  </m:r>
                </m:e>
                <m:sub>
                  <m:r>
                    <w:rPr>
                      <w:rFonts w:ascii="Cambria Math" w:hAnsi="Cambria Math" w:cs="Times New Roman"/>
                      <w:sz w:val="16"/>
                      <w:szCs w:val="16"/>
                    </w:rPr>
                    <m:t>y</m:t>
                  </m:r>
                </m:sub>
                <m:sup>
                  <m:r>
                    <w:rPr>
                      <w:rFonts w:ascii="Cambria Math" w:hAnsi="Cambria Math" w:cs="Times New Roman"/>
                      <w:sz w:val="16"/>
                      <w:szCs w:val="16"/>
                    </w:rPr>
                    <m:t>f</m:t>
                  </m:r>
                </m:sup>
              </m:sSubSup>
              <m:r>
                <w:rPr>
                  <w:rFonts w:ascii="Cambria Math" w:hAnsi="Cambria Math" w:cs="Times New Roman"/>
                  <w:sz w:val="16"/>
                  <w:szCs w:val="16"/>
                </w:rPr>
                <m:t xml:space="preserve">,  </m:t>
              </m:r>
            </m:oMath>
            <w:r w:rsidR="00717269" w:rsidRPr="00717269">
              <w:rPr>
                <w:rFonts w:ascii="Times New Roman" w:hAnsi="Times New Roman" w:cs="Times New Roman"/>
                <w:sz w:val="16"/>
                <w:szCs w:val="16"/>
              </w:rPr>
              <w:t xml:space="preserve">the parameters that determine how much survival deviates from </w:t>
            </w:r>
            <w:r w:rsidR="00717269" w:rsidRPr="00717269">
              <w:rPr>
                <w:rFonts w:ascii="Times New Roman" w:hAnsi="Times New Roman" w:cs="Times New Roman"/>
                <w:i/>
                <w:iCs/>
                <w:sz w:val="16"/>
                <w:szCs w:val="16"/>
              </w:rPr>
              <w:t>S</w:t>
            </w:r>
          </w:p>
        </w:tc>
        <w:tc>
          <w:tcPr>
            <w:tcW w:w="4995" w:type="dxa"/>
            <w:tcBorders>
              <w:top w:val="nil"/>
              <w:left w:val="single" w:sz="12" w:space="0" w:color="auto"/>
              <w:bottom w:val="nil"/>
              <w:right w:val="nil"/>
            </w:tcBorders>
          </w:tcPr>
          <w:p w14:paraId="6C62BC0C" w14:textId="25B6E4C0" w:rsidR="009E1465" w:rsidRPr="00717269" w:rsidRDefault="00717269"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Estimated - one parameter for each year for the feeding grounds for which there are survival deviates (96)</w:t>
            </w:r>
          </w:p>
        </w:tc>
      </w:tr>
      <w:tr w:rsidR="00351554" w14:paraId="1AC29FD6" w14:textId="77777777" w:rsidTr="00717269">
        <w:tc>
          <w:tcPr>
            <w:tcW w:w="4995" w:type="dxa"/>
            <w:tcBorders>
              <w:top w:val="nil"/>
              <w:left w:val="nil"/>
              <w:bottom w:val="nil"/>
              <w:right w:val="single" w:sz="12" w:space="0" w:color="auto"/>
            </w:tcBorders>
          </w:tcPr>
          <w:p w14:paraId="1B9A909E" w14:textId="189060CA" w:rsidR="00351554" w:rsidRPr="00DA1386" w:rsidRDefault="00351554" w:rsidP="003B2F95">
            <w:pPr>
              <w:keepNext/>
              <w:jc w:val="both"/>
              <w:rPr>
                <w:rFonts w:ascii="Times New Roman" w:hAnsi="Times New Roman" w:cs="Times New Roman"/>
                <w:i/>
                <w:iCs/>
                <w:sz w:val="16"/>
                <w:szCs w:val="16"/>
              </w:rPr>
            </w:pPr>
            <w:r w:rsidRPr="00702940">
              <w:rPr>
                <w:rFonts w:ascii="Times New Roman" w:hAnsi="Times New Roman" w:cs="Times New Roman"/>
                <w:i/>
                <w:iCs/>
                <w:sz w:val="16"/>
                <w:szCs w:val="16"/>
              </w:rPr>
              <w:t>S</w:t>
            </w:r>
            <w:r w:rsidRPr="00702940">
              <w:rPr>
                <w:rFonts w:ascii="Times New Roman" w:hAnsi="Times New Roman" w:cs="Times New Roman"/>
                <w:i/>
                <w:iCs/>
                <w:sz w:val="16"/>
                <w:szCs w:val="16"/>
                <w:vertAlign w:val="subscript"/>
              </w:rPr>
              <w:t>C</w:t>
            </w:r>
            <w:r w:rsidRPr="00702940">
              <w:rPr>
                <w:rFonts w:ascii="Times New Roman" w:hAnsi="Times New Roman" w:cs="Times New Roman"/>
                <w:i/>
                <w:iCs/>
                <w:sz w:val="16"/>
                <w:szCs w:val="16"/>
              </w:rPr>
              <w:t xml:space="preserve">, </w:t>
            </w:r>
            <w:r w:rsidRPr="00702940">
              <w:rPr>
                <w:rFonts w:ascii="Times New Roman" w:hAnsi="Times New Roman" w:cs="Times New Roman"/>
                <w:sz w:val="16"/>
                <w:szCs w:val="16"/>
              </w:rPr>
              <w:t>Calf survival rate</w:t>
            </w:r>
            <w:r w:rsidRPr="00702940">
              <w:rPr>
                <w:rFonts w:ascii="Times New Roman" w:hAnsi="Times New Roman" w:cs="Times New Roman"/>
                <w:i/>
                <w:iCs/>
                <w:sz w:val="16"/>
                <w:szCs w:val="16"/>
              </w:rPr>
              <w:t xml:space="preserve"> </w:t>
            </w:r>
            <w:r w:rsidRPr="00702940">
              <w:rPr>
                <w:rFonts w:ascii="Times New Roman" w:hAnsi="Times New Roman" w:cs="Times New Roman"/>
                <w:sz w:val="16"/>
                <w:szCs w:val="16"/>
              </w:rPr>
              <w:t>for years with no survival deviates</w:t>
            </w:r>
          </w:p>
        </w:tc>
        <w:tc>
          <w:tcPr>
            <w:tcW w:w="4995" w:type="dxa"/>
            <w:tcBorders>
              <w:top w:val="nil"/>
              <w:left w:val="single" w:sz="12" w:space="0" w:color="auto"/>
              <w:bottom w:val="nil"/>
              <w:right w:val="nil"/>
            </w:tcBorders>
          </w:tcPr>
          <w:p w14:paraId="13AACE8C" w14:textId="2D27A828" w:rsidR="00351554" w:rsidRPr="00717269" w:rsidRDefault="00351554" w:rsidP="003B2F95">
            <w:pPr>
              <w:keepNext/>
              <w:jc w:val="both"/>
              <w:rPr>
                <w:rFonts w:ascii="Times New Roman" w:hAnsi="Times New Roman" w:cs="Times New Roman"/>
                <w:sz w:val="16"/>
                <w:szCs w:val="16"/>
              </w:rPr>
            </w:pPr>
            <w:r>
              <w:rPr>
                <w:rFonts w:ascii="Times New Roman" w:hAnsi="Times New Roman" w:cs="Times New Roman"/>
                <w:sz w:val="16"/>
                <w:szCs w:val="16"/>
              </w:rPr>
              <w:t>Pre-specified –</w:t>
            </w:r>
            <w:r w:rsidR="004901AD">
              <w:rPr>
                <w:rFonts w:ascii="Times New Roman" w:hAnsi="Times New Roman" w:cs="Times New Roman"/>
                <w:sz w:val="16"/>
                <w:szCs w:val="16"/>
              </w:rPr>
              <w:t xml:space="preserve"> base-case:</w:t>
            </w:r>
            <w:r>
              <w:rPr>
                <w:rFonts w:ascii="Times New Roman" w:hAnsi="Times New Roman" w:cs="Times New Roman"/>
                <w:sz w:val="16"/>
                <w:szCs w:val="16"/>
              </w:rPr>
              <w:t xml:space="preserve"> 0.8</w:t>
            </w:r>
          </w:p>
        </w:tc>
      </w:tr>
      <w:tr w:rsidR="009E1465" w14:paraId="4BB221A9" w14:textId="77777777" w:rsidTr="00717269">
        <w:tc>
          <w:tcPr>
            <w:tcW w:w="4995" w:type="dxa"/>
            <w:tcBorders>
              <w:top w:val="nil"/>
              <w:left w:val="nil"/>
              <w:bottom w:val="nil"/>
              <w:right w:val="single" w:sz="12" w:space="0" w:color="auto"/>
            </w:tcBorders>
          </w:tcPr>
          <w:p w14:paraId="62C04DC8" w14:textId="2043ABA2" w:rsidR="009E1465" w:rsidRPr="00717269" w:rsidRDefault="00DA1386" w:rsidP="003B2F95">
            <w:pPr>
              <w:keepNext/>
              <w:jc w:val="both"/>
              <w:rPr>
                <w:rFonts w:ascii="Times New Roman" w:hAnsi="Times New Roman" w:cs="Times New Roman"/>
                <w:sz w:val="16"/>
                <w:szCs w:val="16"/>
              </w:rPr>
            </w:pPr>
            <w:r w:rsidRPr="00DA1386">
              <w:rPr>
                <w:rFonts w:ascii="Times New Roman" w:hAnsi="Times New Roman" w:cs="Times New Roman"/>
                <w:i/>
                <w:iCs/>
                <w:sz w:val="16"/>
                <w:szCs w:val="16"/>
              </w:rPr>
              <w:t>S</w:t>
            </w:r>
            <w:r>
              <w:rPr>
                <w:rFonts w:ascii="Times New Roman" w:hAnsi="Times New Roman" w:cs="Times New Roman"/>
                <w:sz w:val="16"/>
                <w:szCs w:val="16"/>
              </w:rPr>
              <w:t xml:space="preserve">, </w:t>
            </w:r>
            <w:r w:rsidR="00351554">
              <w:rPr>
                <w:rFonts w:ascii="Times New Roman" w:hAnsi="Times New Roman" w:cs="Times New Roman"/>
                <w:sz w:val="16"/>
                <w:szCs w:val="16"/>
              </w:rPr>
              <w:t>1+ s</w:t>
            </w:r>
            <w:r w:rsidR="00717269" w:rsidRPr="00717269">
              <w:rPr>
                <w:rFonts w:ascii="Times New Roman" w:hAnsi="Times New Roman" w:cs="Times New Roman"/>
                <w:sz w:val="16"/>
                <w:szCs w:val="16"/>
              </w:rPr>
              <w:t>urvival rate for years with no survival deviates</w:t>
            </w:r>
          </w:p>
        </w:tc>
        <w:tc>
          <w:tcPr>
            <w:tcW w:w="4995" w:type="dxa"/>
            <w:tcBorders>
              <w:top w:val="nil"/>
              <w:left w:val="single" w:sz="12" w:space="0" w:color="auto"/>
              <w:bottom w:val="nil"/>
              <w:right w:val="nil"/>
            </w:tcBorders>
          </w:tcPr>
          <w:p w14:paraId="0674D8E9" w14:textId="127857C4" w:rsidR="009E1465" w:rsidRPr="00717269" w:rsidRDefault="00717269"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Pre-specified</w:t>
            </w:r>
            <w:r w:rsidR="004901AD" w:rsidRPr="00717269">
              <w:rPr>
                <w:rFonts w:ascii="Times New Roman" w:hAnsi="Times New Roman" w:cs="Times New Roman"/>
                <w:sz w:val="16"/>
                <w:szCs w:val="16"/>
              </w:rPr>
              <w:t xml:space="preserve"> –</w:t>
            </w:r>
            <w:r w:rsidRPr="00717269">
              <w:rPr>
                <w:rFonts w:ascii="Times New Roman" w:hAnsi="Times New Roman" w:cs="Times New Roman"/>
                <w:sz w:val="16"/>
                <w:szCs w:val="16"/>
              </w:rPr>
              <w:t xml:space="preserve"> </w:t>
            </w:r>
            <w:r w:rsidR="004901AD">
              <w:rPr>
                <w:rFonts w:ascii="Times New Roman" w:hAnsi="Times New Roman" w:cs="Times New Roman"/>
                <w:sz w:val="16"/>
                <w:szCs w:val="16"/>
              </w:rPr>
              <w:t>base-case:</w:t>
            </w:r>
            <w:r w:rsidR="00470EBA">
              <w:rPr>
                <w:rFonts w:ascii="Times New Roman" w:hAnsi="Times New Roman" w:cs="Times New Roman"/>
                <w:sz w:val="16"/>
                <w:szCs w:val="16"/>
              </w:rPr>
              <w:t xml:space="preserve"> </w:t>
            </w:r>
            <w:r w:rsidRPr="00717269">
              <w:rPr>
                <w:rFonts w:ascii="Times New Roman" w:hAnsi="Times New Roman" w:cs="Times New Roman"/>
                <w:sz w:val="16"/>
                <w:szCs w:val="16"/>
              </w:rPr>
              <w:t xml:space="preserve">0.96 </w:t>
            </w:r>
          </w:p>
        </w:tc>
      </w:tr>
      <w:tr w:rsidR="009E1465" w14:paraId="1D65216F" w14:textId="77777777" w:rsidTr="00717269">
        <w:tc>
          <w:tcPr>
            <w:tcW w:w="4995" w:type="dxa"/>
            <w:tcBorders>
              <w:top w:val="nil"/>
              <w:left w:val="nil"/>
              <w:bottom w:val="nil"/>
              <w:right w:val="single" w:sz="12" w:space="0" w:color="auto"/>
            </w:tcBorders>
          </w:tcPr>
          <w:p w14:paraId="0BC22105" w14:textId="23CD76FE" w:rsidR="009E1465" w:rsidRPr="00717269" w:rsidRDefault="00DA1386" w:rsidP="003B2F95">
            <w:pPr>
              <w:keepNext/>
              <w:jc w:val="both"/>
              <w:rPr>
                <w:rFonts w:ascii="Times New Roman" w:hAnsi="Times New Roman" w:cs="Times New Roman"/>
                <w:sz w:val="16"/>
                <w:szCs w:val="16"/>
              </w:rPr>
            </w:pPr>
            <w:r w:rsidRPr="00DA1386">
              <w:rPr>
                <w:rFonts w:ascii="Times New Roman" w:hAnsi="Times New Roman" w:cs="Times New Roman"/>
                <w:i/>
                <w:iCs/>
                <w:sz w:val="16"/>
                <w:szCs w:val="16"/>
              </w:rPr>
              <w:t>L</w:t>
            </w:r>
            <w:r>
              <w:rPr>
                <w:rFonts w:ascii="Times New Roman" w:hAnsi="Times New Roman" w:cs="Times New Roman"/>
                <w:sz w:val="16"/>
                <w:szCs w:val="16"/>
              </w:rPr>
              <w:t xml:space="preserve">, </w:t>
            </w:r>
            <w:r w:rsidR="00717269" w:rsidRPr="00717269">
              <w:rPr>
                <w:rFonts w:ascii="Times New Roman" w:hAnsi="Times New Roman" w:cs="Times New Roman"/>
                <w:sz w:val="16"/>
                <w:szCs w:val="16"/>
              </w:rPr>
              <w:t>Age-at-maturity</w:t>
            </w:r>
          </w:p>
        </w:tc>
        <w:tc>
          <w:tcPr>
            <w:tcW w:w="4995" w:type="dxa"/>
            <w:tcBorders>
              <w:top w:val="nil"/>
              <w:left w:val="single" w:sz="12" w:space="0" w:color="auto"/>
              <w:bottom w:val="nil"/>
              <w:right w:val="nil"/>
            </w:tcBorders>
          </w:tcPr>
          <w:p w14:paraId="31798161" w14:textId="2DCBB94B" w:rsidR="009E1465" w:rsidRPr="00717269" w:rsidRDefault="00717269" w:rsidP="003B2F95">
            <w:pPr>
              <w:keepNext/>
              <w:jc w:val="both"/>
              <w:rPr>
                <w:rFonts w:ascii="Times New Roman" w:hAnsi="Times New Roman" w:cs="Times New Roman"/>
                <w:sz w:val="16"/>
                <w:szCs w:val="16"/>
              </w:rPr>
            </w:pPr>
            <w:r w:rsidRPr="00717269">
              <w:rPr>
                <w:rFonts w:ascii="Times New Roman" w:hAnsi="Times New Roman" w:cs="Times New Roman"/>
                <w:sz w:val="16"/>
                <w:szCs w:val="16"/>
              </w:rPr>
              <w:t xml:space="preserve">Pre-specified – </w:t>
            </w:r>
            <w:r w:rsidR="004901AD">
              <w:rPr>
                <w:rFonts w:ascii="Times New Roman" w:hAnsi="Times New Roman" w:cs="Times New Roman"/>
                <w:sz w:val="16"/>
                <w:szCs w:val="16"/>
              </w:rPr>
              <w:t>base-case:</w:t>
            </w:r>
            <w:r w:rsidR="00470EBA">
              <w:rPr>
                <w:rFonts w:ascii="Times New Roman" w:hAnsi="Times New Roman" w:cs="Times New Roman"/>
                <w:sz w:val="16"/>
                <w:szCs w:val="16"/>
              </w:rPr>
              <w:t xml:space="preserve"> </w:t>
            </w:r>
            <w:r w:rsidRPr="00717269">
              <w:rPr>
                <w:rFonts w:ascii="Times New Roman" w:hAnsi="Times New Roman" w:cs="Times New Roman"/>
                <w:sz w:val="16"/>
                <w:szCs w:val="16"/>
              </w:rPr>
              <w:t>8 years</w:t>
            </w:r>
          </w:p>
        </w:tc>
      </w:tr>
      <w:tr w:rsidR="009E1465" w14:paraId="7EC6F90E" w14:textId="77777777" w:rsidTr="00717269">
        <w:tc>
          <w:tcPr>
            <w:tcW w:w="4995" w:type="dxa"/>
            <w:tcBorders>
              <w:top w:val="nil"/>
              <w:left w:val="nil"/>
              <w:bottom w:val="single" w:sz="12" w:space="0" w:color="auto"/>
              <w:right w:val="single" w:sz="12" w:space="0" w:color="auto"/>
            </w:tcBorders>
          </w:tcPr>
          <w:p w14:paraId="4BC065D5" w14:textId="2C39FA5E" w:rsidR="009E1465" w:rsidRPr="00717269" w:rsidRDefault="00000000" w:rsidP="00E46934">
            <w:pPr>
              <w:jc w:val="both"/>
              <w:rPr>
                <w:rFonts w:ascii="Times New Roman" w:hAnsi="Times New Roman" w:cs="Times New Roman"/>
                <w:sz w:val="16"/>
                <w:szCs w:val="16"/>
              </w:rPr>
            </w:pPr>
            <m:oMath>
              <m:sSubSup>
                <m:sSubSupPr>
                  <m:ctrlPr>
                    <w:rPr>
                      <w:rFonts w:ascii="Cambria Math" w:hAnsi="Cambria Math" w:cs="Times New Roman"/>
                      <w:i/>
                      <w:sz w:val="16"/>
                      <w:szCs w:val="16"/>
                    </w:rPr>
                  </m:ctrlPr>
                </m:sSubSupPr>
                <m:e>
                  <m:r>
                    <w:rPr>
                      <w:rFonts w:ascii="Cambria Math" w:hAnsi="Cambria Math" w:cs="Times New Roman"/>
                      <w:i/>
                      <w:sz w:val="16"/>
                      <w:szCs w:val="16"/>
                    </w:rPr>
                    <w:sym w:font="Symbol" w:char="F073"/>
                  </m:r>
                </m:e>
                <m:sub>
                  <m:r>
                    <w:rPr>
                      <w:rFonts w:ascii="Cambria Math" w:hAnsi="Cambria Math" w:cs="Times New Roman"/>
                      <w:sz w:val="16"/>
                      <w:szCs w:val="16"/>
                    </w:rPr>
                    <m:t>S</m:t>
                  </m:r>
                </m:sub>
                <m:sup/>
              </m:sSubSup>
            </m:oMath>
            <w:proofErr w:type="gramStart"/>
            <w:r w:rsidR="00717269" w:rsidRPr="00717269">
              <w:rPr>
                <w:rFonts w:ascii="Times New Roman" w:eastAsiaTheme="minorEastAsia" w:hAnsi="Times New Roman" w:cs="Times New Roman"/>
                <w:sz w:val="16"/>
                <w:szCs w:val="16"/>
              </w:rPr>
              <w:t>, extent</w:t>
            </w:r>
            <w:proofErr w:type="gramEnd"/>
            <w:r w:rsidR="00717269" w:rsidRPr="00717269">
              <w:rPr>
                <w:rFonts w:ascii="Times New Roman" w:eastAsiaTheme="minorEastAsia" w:hAnsi="Times New Roman" w:cs="Times New Roman"/>
                <w:sz w:val="16"/>
                <w:szCs w:val="16"/>
              </w:rPr>
              <w:t xml:space="preserve"> of variation in </w:t>
            </w:r>
            <w:r w:rsidR="00A01087">
              <w:rPr>
                <w:rFonts w:ascii="Times New Roman" w:eastAsiaTheme="minorEastAsia" w:hAnsi="Times New Roman" w:cs="Times New Roman"/>
                <w:sz w:val="16"/>
                <w:szCs w:val="16"/>
              </w:rPr>
              <w:t xml:space="preserve">the </w:t>
            </w:r>
            <w:r w:rsidR="00717269" w:rsidRPr="00717269">
              <w:rPr>
                <w:rFonts w:ascii="Times New Roman" w:eastAsiaTheme="minorEastAsia" w:hAnsi="Times New Roman" w:cs="Times New Roman"/>
                <w:sz w:val="16"/>
                <w:szCs w:val="16"/>
              </w:rPr>
              <w:t>survival deviations</w:t>
            </w:r>
          </w:p>
        </w:tc>
        <w:tc>
          <w:tcPr>
            <w:tcW w:w="4995" w:type="dxa"/>
            <w:tcBorders>
              <w:top w:val="nil"/>
              <w:left w:val="single" w:sz="12" w:space="0" w:color="auto"/>
              <w:bottom w:val="single" w:sz="12" w:space="0" w:color="auto"/>
              <w:right w:val="nil"/>
            </w:tcBorders>
          </w:tcPr>
          <w:p w14:paraId="2F0F734C" w14:textId="7B9049D5" w:rsidR="009E1465" w:rsidRPr="00717269" w:rsidRDefault="00717269" w:rsidP="00E46934">
            <w:pPr>
              <w:jc w:val="both"/>
              <w:rPr>
                <w:rFonts w:ascii="Times New Roman" w:hAnsi="Times New Roman" w:cs="Times New Roman"/>
                <w:sz w:val="16"/>
                <w:szCs w:val="16"/>
              </w:rPr>
            </w:pPr>
            <w:r w:rsidRPr="00717269">
              <w:rPr>
                <w:rFonts w:ascii="Times New Roman" w:hAnsi="Times New Roman" w:cs="Times New Roman"/>
                <w:sz w:val="16"/>
                <w:szCs w:val="16"/>
              </w:rPr>
              <w:t>Pre-specified</w:t>
            </w:r>
            <w:r w:rsidR="004901AD" w:rsidRPr="00717269">
              <w:rPr>
                <w:rFonts w:ascii="Times New Roman" w:hAnsi="Times New Roman" w:cs="Times New Roman"/>
                <w:sz w:val="16"/>
                <w:szCs w:val="16"/>
              </w:rPr>
              <w:t xml:space="preserve"> –</w:t>
            </w:r>
            <w:r w:rsidRPr="00717269">
              <w:rPr>
                <w:rFonts w:ascii="Times New Roman" w:hAnsi="Times New Roman" w:cs="Times New Roman"/>
                <w:sz w:val="16"/>
                <w:szCs w:val="16"/>
              </w:rPr>
              <w:t xml:space="preserve"> </w:t>
            </w:r>
            <w:r w:rsidR="004901AD">
              <w:rPr>
                <w:rFonts w:ascii="Times New Roman" w:hAnsi="Times New Roman" w:cs="Times New Roman"/>
                <w:sz w:val="16"/>
                <w:szCs w:val="16"/>
              </w:rPr>
              <w:t>base-case:</w:t>
            </w:r>
            <w:r w:rsidR="00470EBA">
              <w:rPr>
                <w:rFonts w:ascii="Times New Roman" w:hAnsi="Times New Roman" w:cs="Times New Roman"/>
                <w:sz w:val="16"/>
                <w:szCs w:val="16"/>
              </w:rPr>
              <w:t xml:space="preserve"> </w:t>
            </w:r>
            <w:r w:rsidRPr="00717269">
              <w:rPr>
                <w:rFonts w:ascii="Times New Roman" w:hAnsi="Times New Roman" w:cs="Times New Roman"/>
                <w:sz w:val="16"/>
                <w:szCs w:val="16"/>
              </w:rPr>
              <w:t>6</w:t>
            </w:r>
          </w:p>
        </w:tc>
      </w:tr>
    </w:tbl>
    <w:p w14:paraId="19F3A97C" w14:textId="5949878E" w:rsidR="006D7600" w:rsidRPr="00423363" w:rsidRDefault="006D7600" w:rsidP="00E46934">
      <w:pPr>
        <w:spacing w:before="240"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C.2 Objective function</w:t>
      </w:r>
    </w:p>
    <w:p w14:paraId="5B0DB320" w14:textId="37334E2E" w:rsidR="006D7600" w:rsidRDefault="006D7600" w:rsidP="00E46934">
      <w:p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The objective function minimized to find the estimates of the parameters of the model involves four types of data (in addition to a penalty o</w:t>
      </w:r>
      <w:r w:rsidR="00FC5F90">
        <w:rPr>
          <w:rFonts w:ascii="Times New Roman" w:hAnsi="Times New Roman" w:cs="Times New Roman"/>
          <w:sz w:val="24"/>
          <w:szCs w:val="24"/>
        </w:rPr>
        <w:t>n</w:t>
      </w:r>
      <w:r w:rsidRPr="006D7600">
        <w:rPr>
          <w:rFonts w:ascii="Times New Roman" w:hAnsi="Times New Roman" w:cs="Times New Roman"/>
          <w:sz w:val="24"/>
          <w:szCs w:val="24"/>
        </w:rPr>
        <w:t xml:space="preserve"> how much survival can vary from its base</w:t>
      </w:r>
      <w:r w:rsidR="003A3D09">
        <w:rPr>
          <w:rFonts w:ascii="Times New Roman" w:hAnsi="Times New Roman" w:cs="Times New Roman"/>
          <w:sz w:val="24"/>
          <w:szCs w:val="24"/>
        </w:rPr>
        <w:t>-case</w:t>
      </w:r>
      <w:r w:rsidRPr="006D7600">
        <w:rPr>
          <w:rFonts w:ascii="Times New Roman" w:hAnsi="Times New Roman" w:cs="Times New Roman"/>
          <w:sz w:val="24"/>
          <w:szCs w:val="24"/>
        </w:rPr>
        <w:t xml:space="preserve"> value and small penalties to assist with convergence): (a) estimates of absolute abundance, (b) indices of relative abundance, (c) estimates of the proportion </w:t>
      </w:r>
      <w:r w:rsidR="00134548">
        <w:rPr>
          <w:rFonts w:ascii="Times New Roman" w:hAnsi="Times New Roman" w:cs="Times New Roman"/>
          <w:sz w:val="24"/>
          <w:szCs w:val="24"/>
        </w:rPr>
        <w:t xml:space="preserve">of the animals on </w:t>
      </w:r>
      <w:r w:rsidRPr="006D7600">
        <w:rPr>
          <w:rFonts w:ascii="Times New Roman" w:hAnsi="Times New Roman" w:cs="Times New Roman"/>
          <w:sz w:val="24"/>
          <w:szCs w:val="24"/>
        </w:rPr>
        <w:t xml:space="preserve">a feeding ground </w:t>
      </w:r>
      <w:r w:rsidR="00134548">
        <w:rPr>
          <w:rFonts w:ascii="Times New Roman" w:hAnsi="Times New Roman" w:cs="Times New Roman"/>
          <w:sz w:val="24"/>
          <w:szCs w:val="24"/>
        </w:rPr>
        <w:t>that come from</w:t>
      </w:r>
      <w:r w:rsidRPr="006D7600">
        <w:rPr>
          <w:rFonts w:ascii="Times New Roman" w:hAnsi="Times New Roman" w:cs="Times New Roman"/>
          <w:sz w:val="24"/>
          <w:szCs w:val="24"/>
        </w:rPr>
        <w:t xml:space="preserve"> each breeding ground, and (d) estimates of the proportion of a breeding stock that migrates to each feeding ground. </w:t>
      </w:r>
    </w:p>
    <w:p w14:paraId="34C35485" w14:textId="64F21129" w:rsidR="00463962" w:rsidRPr="00423363" w:rsidRDefault="00463962" w:rsidP="00E46934">
      <w:pPr>
        <w:spacing w:before="240" w:after="0" w:line="240" w:lineRule="auto"/>
        <w:jc w:val="both"/>
        <w:rPr>
          <w:rFonts w:ascii="Times New Roman" w:hAnsi="Times New Roman" w:cs="Times New Roman"/>
          <w:sz w:val="24"/>
          <w:szCs w:val="24"/>
        </w:rPr>
      </w:pPr>
      <w:r w:rsidRPr="00423363">
        <w:rPr>
          <w:rFonts w:ascii="Times New Roman" w:hAnsi="Times New Roman" w:cs="Times New Roman"/>
          <w:sz w:val="24"/>
          <w:szCs w:val="24"/>
        </w:rPr>
        <w:t>C.2.1 Likelihood components</w:t>
      </w:r>
    </w:p>
    <w:p w14:paraId="448E41E4" w14:textId="492DBF2B"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t xml:space="preserve">The contribution of the estimates of absolute abundance for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w:t>
      </w:r>
      <w:r w:rsidR="00A67E22">
        <w:rPr>
          <w:rFonts w:ascii="Times New Roman" w:hAnsi="Times New Roman" w:cs="Times New Roman"/>
          <w:sz w:val="24"/>
          <w:szCs w:val="24"/>
        </w:rPr>
        <w:t xml:space="preserve">(Section A of Adjunct </w:t>
      </w:r>
      <w:r w:rsidR="00A01087">
        <w:rPr>
          <w:rFonts w:ascii="Times New Roman" w:hAnsi="Times New Roman" w:cs="Times New Roman"/>
          <w:sz w:val="24"/>
          <w:szCs w:val="24"/>
        </w:rPr>
        <w:t>2</w:t>
      </w:r>
      <w:r w:rsidR="00FC5F90">
        <w:rPr>
          <w:rFonts w:ascii="Times New Roman" w:hAnsi="Times New Roman" w:cs="Times New Roman"/>
          <w:sz w:val="24"/>
          <w:szCs w:val="24"/>
        </w:rPr>
        <w:t xml:space="preserve"> of Palka </w:t>
      </w:r>
      <w:r w:rsidR="00FC5F90" w:rsidRPr="00FC5F90">
        <w:rPr>
          <w:rFonts w:ascii="Times New Roman" w:hAnsi="Times New Roman" w:cs="Times New Roman"/>
          <w:i/>
          <w:iCs/>
          <w:sz w:val="24"/>
          <w:szCs w:val="24"/>
        </w:rPr>
        <w:t>et al</w:t>
      </w:r>
      <w:r w:rsidR="00FC5F90">
        <w:rPr>
          <w:rFonts w:ascii="Times New Roman" w:hAnsi="Times New Roman" w:cs="Times New Roman"/>
          <w:sz w:val="24"/>
          <w:szCs w:val="24"/>
        </w:rPr>
        <w:t>., 2024</w:t>
      </w:r>
      <w:r w:rsidR="00A67E22">
        <w:rPr>
          <w:rFonts w:ascii="Times New Roman" w:hAnsi="Times New Roman" w:cs="Times New Roman"/>
          <w:sz w:val="24"/>
          <w:szCs w:val="24"/>
        </w:rPr>
        <w:t xml:space="preserve">) </w:t>
      </w:r>
      <w:r w:rsidRPr="00A67E22">
        <w:rPr>
          <w:rFonts w:ascii="Times New Roman" w:hAnsi="Times New Roman" w:cs="Times New Roman"/>
          <w:sz w:val="24"/>
          <w:szCs w:val="24"/>
        </w:rPr>
        <w:t>to the negative of the log-likelihood function is:</w:t>
      </w:r>
    </w:p>
    <w:p w14:paraId="20829DEC" w14:textId="538BC54E" w:rsidR="00463962" w:rsidRPr="00A67E22" w:rsidRDefault="00463962" w:rsidP="00E46934">
      <w:pPr>
        <w:spacing w:after="0" w:line="240" w:lineRule="auto"/>
        <w:jc w:val="right"/>
        <w:rPr>
          <w:rFonts w:ascii="Times New Roman" w:hAnsi="Times New Roman" w:cs="Times New Roman"/>
          <w:sz w:val="24"/>
          <w:szCs w:val="24"/>
        </w:rPr>
      </w:pPr>
      <m:oMath>
        <m:r>
          <w:rPr>
            <w:rFonts w:ascii="Cambria Math" w:hAnsi="Cambria Math" w:cs="Times New Roman"/>
            <w:sz w:val="24"/>
            <w:szCs w:val="24"/>
          </w:rPr>
          <m:t>-</m:t>
        </m:r>
        <m:r>
          <m:rPr>
            <m:sty m:val="p"/>
          </m:rPr>
          <w:rPr>
            <w:rFonts w:ascii="Cambria Math" w:hAnsi="Cambria Math" w:cs="Times New Roman"/>
            <w:sz w:val="24"/>
            <w:szCs w:val="24"/>
          </w:rPr>
          <m:t>ln</m:t>
        </m:r>
        <m:r>
          <w:rPr>
            <w:rFonts w:ascii="Cambria Math" w:hAnsi="Cambria Math" w:cs="Times New Roman"/>
            <w:sz w:val="24"/>
            <w:szCs w:val="24"/>
          </w:rPr>
          <m:t>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y</m:t>
            </m:r>
          </m:sub>
          <m:sup/>
          <m:e>
            <m:d>
              <m:dPr>
                <m:ctrlPr>
                  <w:rPr>
                    <w:rFonts w:ascii="Cambria Math" w:hAnsi="Cambria Math" w:cs="Times New Roman"/>
                    <w:i/>
                    <w:sz w:val="24"/>
                    <w:szCs w:val="24"/>
                  </w:rPr>
                </m:ctrlPr>
              </m:dPr>
              <m:e>
                <m:r>
                  <m:rPr>
                    <m:sty m:val="p"/>
                  </m:rPr>
                  <w:rPr>
                    <w:rFonts w:ascii="Cambria Math" w:hAnsi="Cambria Math" w:cs="Times New Roman"/>
                    <w:sz w:val="24"/>
                    <w:szCs w:val="24"/>
                  </w:rPr>
                  <m:t>ln</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m:t>
                </m:r>
                <m:sSup>
                  <m:sSupPr>
                    <m:ctrlPr>
                      <w:rPr>
                        <w:rFonts w:ascii="Cambria Math" w:hAnsi="Cambria Math" w:cs="Times New Roman"/>
                        <w:i/>
                        <w:sz w:val="24"/>
                        <w:szCs w:val="24"/>
                      </w:rPr>
                    </m:ctrlPr>
                  </m:sSup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up>
                            <m:r>
                              <w:rPr>
                                <w:rFonts w:ascii="Cambria Math" w:hAnsi="Cambria Math" w:cs="Times New Roman"/>
                                <w:sz w:val="24"/>
                                <w:szCs w:val="24"/>
                              </w:rPr>
                              <m:t>2</m:t>
                            </m:r>
                          </m:sup>
                        </m:sSubSup>
                      </m:den>
                    </m:f>
                    <m:d>
                      <m:dPr>
                        <m:ctrlPr>
                          <w:rPr>
                            <w:rFonts w:ascii="Cambria Math" w:hAnsi="Cambria Math" w:cs="Times New Roman"/>
                            <w:i/>
                            <w:sz w:val="24"/>
                            <w:szCs w:val="24"/>
                          </w:rPr>
                        </m:ctrlPr>
                      </m:dPr>
                      <m:e>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r>
                          <w:rPr>
                            <w:rFonts w:ascii="Cambria Math" w:hAnsi="Cambria Math" w:cs="Times New Roman"/>
                            <w:sz w:val="24"/>
                            <w:szCs w:val="24"/>
                          </w:rPr>
                          <m:t>-</m:t>
                        </m:r>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y,1+</m:t>
                            </m:r>
                          </m:sub>
                          <m:sup>
                            <m:r>
                              <w:rPr>
                                <w:rFonts w:ascii="Cambria Math" w:hAnsi="Cambria Math" w:cs="Times New Roman"/>
                                <w:sz w:val="24"/>
                                <w:szCs w:val="24"/>
                              </w:rPr>
                              <m:t>f</m:t>
                            </m:r>
                          </m:sup>
                        </m:sSubSup>
                      </m:e>
                    </m:d>
                  </m:e>
                  <m:sup>
                    <m:r>
                      <w:rPr>
                        <w:rFonts w:ascii="Cambria Math" w:hAnsi="Cambria Math" w:cs="Times New Roman"/>
                        <w:sz w:val="24"/>
                        <w:szCs w:val="24"/>
                      </w:rPr>
                      <m:t>2</m:t>
                    </m:r>
                  </m:sup>
                </m:sSup>
              </m:e>
            </m:d>
          </m:e>
        </m:nary>
      </m:oMath>
      <w:r w:rsidRPr="00A67E22">
        <w:rPr>
          <w:rFonts w:ascii="Times New Roman" w:hAnsi="Times New Roman" w:cs="Times New Roman"/>
          <w:sz w:val="24"/>
          <w:szCs w:val="24"/>
        </w:rPr>
        <w:tab/>
      </w:r>
      <w:r w:rsidRPr="00A67E22">
        <w:rPr>
          <w:rFonts w:ascii="Times New Roman" w:hAnsi="Times New Roman" w:cs="Times New Roman"/>
          <w:sz w:val="24"/>
          <w:szCs w:val="24"/>
        </w:rPr>
        <w:tab/>
      </w:r>
      <w:r w:rsidRPr="00A67E22">
        <w:rPr>
          <w:rFonts w:ascii="Times New Roman" w:hAnsi="Times New Roman" w:cs="Times New Roman"/>
          <w:sz w:val="24"/>
          <w:szCs w:val="24"/>
        </w:rPr>
        <w:tab/>
        <w:t>(</w:t>
      </w:r>
      <w:r w:rsidR="00A67E22">
        <w:rPr>
          <w:rFonts w:ascii="Times New Roman" w:hAnsi="Times New Roman" w:cs="Times New Roman"/>
          <w:sz w:val="24"/>
          <w:szCs w:val="24"/>
        </w:rPr>
        <w:t>C</w:t>
      </w:r>
      <w:r w:rsidRPr="00A67E22">
        <w:rPr>
          <w:rFonts w:ascii="Times New Roman" w:hAnsi="Times New Roman" w:cs="Times New Roman"/>
          <w:sz w:val="24"/>
          <w:szCs w:val="24"/>
        </w:rPr>
        <w:t>.1)</w:t>
      </w:r>
    </w:p>
    <w:p w14:paraId="4DF13542" w14:textId="58ADC2A3"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oMath>
      <w:r w:rsidRPr="00A67E22">
        <w:rPr>
          <w:rFonts w:ascii="Times New Roman" w:hAnsi="Times New Roman" w:cs="Times New Roman"/>
          <w:sz w:val="24"/>
          <w:szCs w:val="24"/>
        </w:rPr>
        <w:t xml:space="preserve"> is the abundance estimate for feeding ground </w:t>
      </w:r>
      <w:r w:rsidRPr="00A67E22">
        <w:rPr>
          <w:rFonts w:ascii="Times New Roman" w:hAnsi="Times New Roman" w:cs="Times New Roman"/>
          <w:i/>
          <w:sz w:val="24"/>
          <w:szCs w:val="24"/>
        </w:rPr>
        <w:t>y</w:t>
      </w:r>
      <w:r w:rsidRPr="00A67E22">
        <w:rPr>
          <w:rFonts w:ascii="Times New Roman" w:hAnsi="Times New Roman" w:cs="Times New Roman"/>
          <w:sz w:val="24"/>
          <w:szCs w:val="24"/>
        </w:rPr>
        <w:t xml:space="preserve"> during year </w:t>
      </w:r>
      <w:r w:rsidRPr="00A67E22">
        <w:rPr>
          <w:rFonts w:ascii="Times New Roman" w:hAnsi="Times New Roman" w:cs="Times New Roman"/>
          <w:i/>
          <w:sz w:val="24"/>
          <w:szCs w:val="24"/>
        </w:rPr>
        <w:t>y</w:t>
      </w:r>
      <w:r w:rsidRPr="00A67E22">
        <w:rPr>
          <w:rFonts w:ascii="Times New Roman" w:hAnsi="Times New Roman" w:cs="Times New Roman"/>
          <w:sz w:val="24"/>
          <w:szCs w:val="24"/>
        </w:rPr>
        <w:t>,</w:t>
      </w:r>
      <w:r w:rsidRPr="00A67E22">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 xml:space="preserve"> </m:t>
        </m:r>
      </m:oMath>
      <w:r w:rsidRPr="00A67E22">
        <w:rPr>
          <w:rFonts w:ascii="Times New Roman" w:hAnsi="Times New Roman" w:cs="Times New Roman"/>
          <w:sz w:val="24"/>
          <w:szCs w:val="24"/>
        </w:rPr>
        <w:t xml:space="preserve"> is the assumed standard error of the logarithm of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oMath>
      <w:r w:rsidRPr="00A67E2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 xml:space="preserve">= </m:t>
        </m:r>
        <m:rad>
          <m:radPr>
            <m:degHide m:val="1"/>
            <m:ctrlPr>
              <w:rPr>
                <w:rFonts w:ascii="Cambria Math" w:hAnsi="Cambria Math" w:cs="Times New Roman"/>
                <w:i/>
                <w:sz w:val="24"/>
                <w:szCs w:val="24"/>
              </w:rPr>
            </m:ctrlPr>
          </m:radPr>
          <m:deg/>
          <m:e>
            <m:sSubSup>
              <m:sSubSupPr>
                <m:ctrlPr>
                  <w:rPr>
                    <w:rFonts w:ascii="Cambria Math" w:hAnsi="Cambria Math" w:cs="Times New Roman"/>
                    <w:i/>
                    <w:sz w:val="24"/>
                    <w:szCs w:val="24"/>
                  </w:rPr>
                </m:ctrlPr>
              </m:sSubSupPr>
              <m:e>
                <m:r>
                  <w:rPr>
                    <w:rFonts w:ascii="Cambria Math" w:hAnsi="Cambria Math" w:cs="Times New Roman"/>
                    <w:sz w:val="24"/>
                    <w:szCs w:val="24"/>
                  </w:rPr>
                  <m:t>CV</m:t>
                </m:r>
              </m:e>
              <m:sub>
                <m:r>
                  <w:rPr>
                    <w:rFonts w:ascii="Cambria Math" w:hAnsi="Cambria Math" w:cs="Times New Roman"/>
                    <w:sz w:val="24"/>
                    <w:szCs w:val="24"/>
                  </w:rPr>
                  <m:t>y</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i/>
                    <w:sz w:val="24"/>
                    <w:szCs w:val="24"/>
                  </w:rPr>
                  <w:sym w:font="Symbol" w:char="F074"/>
                </m:r>
              </m:e>
              <m:sup>
                <m:r>
                  <w:rPr>
                    <w:rFonts w:ascii="Cambria Math" w:hAnsi="Cambria Math" w:cs="Times New Roman"/>
                    <w:sz w:val="24"/>
                    <w:szCs w:val="24"/>
                  </w:rPr>
                  <m:t>2</m:t>
                </m:r>
              </m:sup>
            </m:sSup>
          </m:e>
        </m:rad>
        <m:r>
          <w:rPr>
            <w:rFonts w:ascii="Cambria Math" w:hAnsi="Cambria Math" w:cs="Times New Roman"/>
            <w:sz w:val="24"/>
            <w:szCs w:val="24"/>
          </w:rPr>
          <m:t xml:space="preserve"> </m:t>
        </m:r>
      </m:oMath>
      <w:r w:rsidRPr="00A67E22">
        <w:rPr>
          <w:rFonts w:ascii="Times New Roman" w:hAnsi="Times New Roman" w:cs="Times New Roman"/>
          <w:sz w:val="24"/>
          <w:szCs w:val="24"/>
        </w:rPr>
        <w:t xml:space="preserve"> where  </w:t>
      </w:r>
      <m:oMath>
        <m:sSubSup>
          <m:sSubSupPr>
            <m:ctrlPr>
              <w:rPr>
                <w:rFonts w:ascii="Cambria Math" w:hAnsi="Cambria Math" w:cs="Times New Roman"/>
                <w:i/>
                <w:sz w:val="24"/>
                <w:szCs w:val="24"/>
              </w:rPr>
            </m:ctrlPr>
          </m:sSubSupPr>
          <m:e>
            <m:r>
              <w:rPr>
                <w:rFonts w:ascii="Cambria Math" w:hAnsi="Cambria Math" w:cs="Times New Roman"/>
                <w:sz w:val="24"/>
                <w:szCs w:val="24"/>
              </w:rPr>
              <m:t>CV</m:t>
            </m:r>
          </m:e>
          <m:sub>
            <m:r>
              <w:rPr>
                <w:rFonts w:ascii="Cambria Math" w:hAnsi="Cambria Math" w:cs="Times New Roman"/>
                <w:sz w:val="24"/>
                <w:szCs w:val="24"/>
              </w:rPr>
              <m:t>y</m:t>
            </m:r>
          </m:sub>
          <m:sup/>
        </m:sSubSup>
      </m:oMath>
      <w:r w:rsidRPr="00A67E22">
        <w:rPr>
          <w:rFonts w:ascii="Times New Roman" w:hAnsi="Times New Roman" w:cs="Times New Roman"/>
          <w:sz w:val="24"/>
          <w:szCs w:val="24"/>
        </w:rPr>
        <w:t xml:space="preserve"> is the CV of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oMath>
      <w:r w:rsidRPr="00A67E22">
        <w:rPr>
          <w:rFonts w:ascii="Times New Roman" w:hAnsi="Times New Roman" w:cs="Times New Roman"/>
          <w:sz w:val="24"/>
          <w:szCs w:val="24"/>
        </w:rPr>
        <w:t xml:space="preserve">  and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4"/>
            </m:r>
          </m:e>
          <m:sub/>
          <m:sup>
            <m:r>
              <w:rPr>
                <w:rFonts w:ascii="Cambria Math" w:hAnsi="Cambria Math" w:cs="Times New Roman"/>
                <w:sz w:val="24"/>
                <w:szCs w:val="24"/>
              </w:rPr>
              <m:t>2</m:t>
            </m:r>
          </m:sup>
        </m:sSubSup>
      </m:oMath>
      <w:r w:rsidRPr="00A67E22">
        <w:rPr>
          <w:rFonts w:ascii="Times New Roman" w:hAnsi="Times New Roman" w:cs="Times New Roman"/>
          <w:sz w:val="24"/>
          <w:szCs w:val="24"/>
        </w:rPr>
        <w:t xml:space="preserve"> is the additional variance), and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y,1+</m:t>
            </m:r>
          </m:sub>
          <m:sup>
            <m:r>
              <w:rPr>
                <w:rFonts w:ascii="Cambria Math" w:hAnsi="Cambria Math" w:cs="Times New Roman"/>
                <w:sz w:val="24"/>
                <w:szCs w:val="24"/>
              </w:rPr>
              <m:t>f</m:t>
            </m:r>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a&gt;0</m:t>
                </m:r>
              </m:sub>
              <m:sup/>
              <m:e>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y,a</m:t>
                    </m:r>
                  </m:sub>
                  <m:sup>
                    <m:r>
                      <w:rPr>
                        <w:rFonts w:ascii="Cambria Math" w:hAnsi="Cambria Math" w:cs="Times New Roman"/>
                        <w:sz w:val="24"/>
                        <w:szCs w:val="24"/>
                      </w:rPr>
                      <m:t>b,f</m:t>
                    </m:r>
                  </m:sup>
                </m:sSubSup>
              </m:e>
            </m:nary>
          </m:e>
        </m:nary>
      </m:oMath>
      <w:r w:rsidRPr="00A67E22">
        <w:rPr>
          <w:rFonts w:ascii="Times New Roman" w:hAnsi="Times New Roman" w:cs="Times New Roman"/>
          <w:sz w:val="24"/>
          <w:szCs w:val="24"/>
        </w:rPr>
        <w:t xml:space="preserve">.  Eqn </w:t>
      </w:r>
      <w:r w:rsidR="00A01087">
        <w:rPr>
          <w:rFonts w:ascii="Times New Roman" w:hAnsi="Times New Roman" w:cs="Times New Roman"/>
          <w:sz w:val="24"/>
          <w:szCs w:val="24"/>
        </w:rPr>
        <w:t>C</w:t>
      </w:r>
      <w:r w:rsidRPr="00A67E22">
        <w:rPr>
          <w:rFonts w:ascii="Times New Roman" w:hAnsi="Times New Roman" w:cs="Times New Roman"/>
          <w:sz w:val="24"/>
          <w:szCs w:val="24"/>
        </w:rPr>
        <w:t xml:space="preserve">.1 is extended naturally </w:t>
      </w:r>
      <w:r w:rsidR="0051120D">
        <w:rPr>
          <w:rFonts w:ascii="Times New Roman" w:hAnsi="Times New Roman" w:cs="Times New Roman"/>
          <w:sz w:val="24"/>
          <w:szCs w:val="24"/>
        </w:rPr>
        <w:t xml:space="preserve">when the abundance estimates </w:t>
      </w:r>
      <w:proofErr w:type="gramStart"/>
      <w:r w:rsidR="0051120D">
        <w:rPr>
          <w:rFonts w:ascii="Times New Roman" w:hAnsi="Times New Roman" w:cs="Times New Roman"/>
          <w:sz w:val="24"/>
          <w:szCs w:val="24"/>
        </w:rPr>
        <w:t>relates</w:t>
      </w:r>
      <w:proofErr w:type="gramEnd"/>
      <w:r w:rsidR="0051120D">
        <w:rPr>
          <w:rFonts w:ascii="Times New Roman" w:hAnsi="Times New Roman" w:cs="Times New Roman"/>
          <w:sz w:val="24"/>
          <w:szCs w:val="24"/>
        </w:rPr>
        <w:t xml:space="preserve"> to 0+ abundance and </w:t>
      </w:r>
      <w:r w:rsidRPr="00A67E22">
        <w:rPr>
          <w:rFonts w:ascii="Times New Roman" w:hAnsi="Times New Roman" w:cs="Times New Roman"/>
          <w:sz w:val="24"/>
          <w:szCs w:val="24"/>
        </w:rPr>
        <w:t xml:space="preserve">for the estimates of absolute abundance by breeding ground and the estimates of abundance for entire North Pacific. The contribution of the estimates of relative </w:t>
      </w:r>
      <w:r w:rsidRPr="00A67E22">
        <w:rPr>
          <w:rFonts w:ascii="Times New Roman" w:hAnsi="Times New Roman" w:cs="Times New Roman"/>
          <w:sz w:val="24"/>
          <w:szCs w:val="24"/>
        </w:rPr>
        <w:lastRenderedPageBreak/>
        <w:t xml:space="preserve">abundance for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w:t>
      </w:r>
      <w:r w:rsidR="00A67E22">
        <w:rPr>
          <w:rFonts w:ascii="Times New Roman" w:hAnsi="Times New Roman" w:cs="Times New Roman"/>
          <w:sz w:val="24"/>
          <w:szCs w:val="24"/>
        </w:rPr>
        <w:t xml:space="preserve">(Section B of Adjunct </w:t>
      </w:r>
      <w:r w:rsidR="00134548">
        <w:rPr>
          <w:rFonts w:ascii="Times New Roman" w:hAnsi="Times New Roman" w:cs="Times New Roman"/>
          <w:sz w:val="24"/>
          <w:szCs w:val="24"/>
        </w:rPr>
        <w:t>2</w:t>
      </w:r>
      <w:r w:rsidR="00FC5F90" w:rsidRPr="00FC5F90">
        <w:rPr>
          <w:rFonts w:ascii="Times New Roman" w:hAnsi="Times New Roman" w:cs="Times New Roman"/>
          <w:sz w:val="24"/>
          <w:szCs w:val="24"/>
        </w:rPr>
        <w:t xml:space="preserve"> </w:t>
      </w:r>
      <w:r w:rsidR="00FC5F90">
        <w:rPr>
          <w:rFonts w:ascii="Times New Roman" w:hAnsi="Times New Roman" w:cs="Times New Roman"/>
          <w:sz w:val="24"/>
          <w:szCs w:val="24"/>
        </w:rPr>
        <w:t xml:space="preserve">of Palka </w:t>
      </w:r>
      <w:r w:rsidR="00FC5F90" w:rsidRPr="00FC5F90">
        <w:rPr>
          <w:rFonts w:ascii="Times New Roman" w:hAnsi="Times New Roman" w:cs="Times New Roman"/>
          <w:i/>
          <w:iCs/>
          <w:sz w:val="24"/>
          <w:szCs w:val="24"/>
        </w:rPr>
        <w:t>et al</w:t>
      </w:r>
      <w:r w:rsidR="00FC5F90">
        <w:rPr>
          <w:rFonts w:ascii="Times New Roman" w:hAnsi="Times New Roman" w:cs="Times New Roman"/>
          <w:sz w:val="24"/>
          <w:szCs w:val="24"/>
        </w:rPr>
        <w:t>., 2024</w:t>
      </w:r>
      <w:r w:rsidR="00A67E22">
        <w:rPr>
          <w:rFonts w:ascii="Times New Roman" w:hAnsi="Times New Roman" w:cs="Times New Roman"/>
          <w:sz w:val="24"/>
          <w:szCs w:val="24"/>
        </w:rPr>
        <w:t xml:space="preserve">) </w:t>
      </w:r>
      <w:r w:rsidRPr="00A67E22">
        <w:rPr>
          <w:rFonts w:ascii="Times New Roman" w:hAnsi="Times New Roman" w:cs="Times New Roman"/>
          <w:sz w:val="24"/>
          <w:szCs w:val="24"/>
        </w:rPr>
        <w:t>to the negative log-likelihood is:</w:t>
      </w:r>
    </w:p>
    <w:p w14:paraId="39950C9A" w14:textId="504EE666" w:rsidR="00463962" w:rsidRPr="00A67E22" w:rsidRDefault="00463962" w:rsidP="00E46934">
      <w:pPr>
        <w:spacing w:before="120" w:line="240" w:lineRule="auto"/>
        <w:jc w:val="right"/>
        <w:rPr>
          <w:rFonts w:ascii="Times New Roman" w:hAnsi="Times New Roman" w:cs="Times New Roman"/>
          <w:sz w:val="24"/>
          <w:szCs w:val="24"/>
        </w:rPr>
      </w:pPr>
      <w:r w:rsidRPr="00A67E22">
        <w:rPr>
          <w:rFonts w:ascii="Times New Roman" w:hAnsi="Times New Roman" w:cs="Times New Roman"/>
          <w:sz w:val="24"/>
          <w:szCs w:val="24"/>
        </w:rPr>
        <w:t xml:space="preserve"> </w:t>
      </w:r>
      <m:oMath>
        <m:r>
          <w:rPr>
            <w:rFonts w:ascii="Cambria Math" w:hAnsi="Cambria Math" w:cs="Times New Roman"/>
            <w:sz w:val="24"/>
            <w:szCs w:val="24"/>
          </w:rPr>
          <m:t>-</m:t>
        </m:r>
        <m:r>
          <m:rPr>
            <m:sty m:val="p"/>
          </m:rPr>
          <w:rPr>
            <w:rFonts w:ascii="Cambria Math" w:hAnsi="Cambria Math" w:cs="Times New Roman"/>
            <w:sz w:val="24"/>
            <w:szCs w:val="24"/>
          </w:rPr>
          <m:t>ln</m:t>
        </m:r>
        <m:r>
          <w:rPr>
            <w:rFonts w:ascii="Cambria Math" w:hAnsi="Cambria Math" w:cs="Times New Roman"/>
            <w:sz w:val="24"/>
            <w:szCs w:val="24"/>
          </w:rPr>
          <m:t>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y</m:t>
            </m:r>
          </m:sub>
          <m:sup/>
          <m:e>
            <m:d>
              <m:dPr>
                <m:ctrlPr>
                  <w:rPr>
                    <w:rFonts w:ascii="Cambria Math" w:hAnsi="Cambria Math" w:cs="Times New Roman"/>
                    <w:i/>
                    <w:sz w:val="24"/>
                    <w:szCs w:val="24"/>
                  </w:rPr>
                </m:ctrlPr>
              </m:dPr>
              <m:e>
                <m:r>
                  <m:rPr>
                    <m:sty m:val="p"/>
                  </m:rPr>
                  <w:rPr>
                    <w:rFonts w:ascii="Cambria Math" w:hAnsi="Cambria Math" w:cs="Times New Roman"/>
                    <w:sz w:val="24"/>
                    <w:szCs w:val="24"/>
                  </w:rPr>
                  <m:t>ln</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Sub>
                <m:r>
                  <w:rPr>
                    <w:rFonts w:ascii="Cambria Math" w:hAnsi="Cambria Math" w:cs="Times New Roman"/>
                    <w:sz w:val="24"/>
                    <w:szCs w:val="24"/>
                  </w:rPr>
                  <m:t>+</m:t>
                </m:r>
                <m:sSup>
                  <m:sSupPr>
                    <m:ctrlPr>
                      <w:rPr>
                        <w:rFonts w:ascii="Cambria Math" w:hAnsi="Cambria Math" w:cs="Times New Roman"/>
                        <w:i/>
                        <w:sz w:val="24"/>
                        <w:szCs w:val="24"/>
                      </w:rPr>
                    </m:ctrlPr>
                  </m:sSup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i/>
                                    <w:sz w:val="24"/>
                                    <w:szCs w:val="24"/>
                                  </w:rPr>
                                  <w:sym w:font="Symbol" w:char="F073"/>
                                </m:r>
                              </m:e>
                            </m:acc>
                          </m:e>
                          <m:sub>
                            <m:r>
                              <w:rPr>
                                <w:rFonts w:ascii="Cambria Math" w:hAnsi="Cambria Math" w:cs="Times New Roman"/>
                                <w:sz w:val="24"/>
                                <w:szCs w:val="24"/>
                              </w:rPr>
                              <m:t>y</m:t>
                            </m:r>
                          </m:sub>
                          <m:sup>
                            <m:r>
                              <w:rPr>
                                <w:rFonts w:ascii="Cambria Math" w:hAnsi="Cambria Math" w:cs="Times New Roman"/>
                                <w:sz w:val="24"/>
                                <w:szCs w:val="24"/>
                              </w:rPr>
                              <m:t>2</m:t>
                            </m:r>
                          </m:sup>
                        </m:sSubSup>
                      </m:den>
                    </m:f>
                    <m:d>
                      <m:dPr>
                        <m:ctrlPr>
                          <w:rPr>
                            <w:rFonts w:ascii="Cambria Math" w:hAnsi="Cambria Math" w:cs="Times New Roman"/>
                            <w:i/>
                            <w:sz w:val="24"/>
                            <w:szCs w:val="24"/>
                          </w:rPr>
                        </m:ctrlPr>
                      </m:dPr>
                      <m:e>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,f</m:t>
                            </m:r>
                          </m:sup>
                        </m:sSubSup>
                        <m:r>
                          <w:rPr>
                            <w:rFonts w:ascii="Cambria Math" w:hAnsi="Cambria Math" w:cs="Times New Roman"/>
                            <w:sz w:val="24"/>
                            <w:szCs w:val="24"/>
                          </w:rPr>
                          <m:t>-</m:t>
                        </m:r>
                        <m:r>
                          <m:rPr>
                            <m:sty m:val="p"/>
                          </m:rPr>
                          <w:rPr>
                            <w:rFonts w:ascii="Cambria Math" w:hAnsi="Cambria Math" w:cs="Times New Roman"/>
                            <w:sz w:val="24"/>
                            <w:szCs w:val="24"/>
                          </w:rPr>
                          <m:t>ln</m:t>
                        </m:r>
                        <m:sSubSup>
                          <m:sSubSupPr>
                            <m:ctrlPr>
                              <w:rPr>
                                <w:rFonts w:ascii="Cambria Math" w:hAnsi="Cambria Math" w:cs="Times New Roman"/>
                                <w:i/>
                                <w:sz w:val="24"/>
                                <w:szCs w:val="24"/>
                              </w:rPr>
                            </m:ctrlPr>
                          </m:sSubSupPr>
                          <m:e>
                            <m:r>
                              <w:rPr>
                                <w:rFonts w:ascii="Cambria Math" w:hAnsi="Cambria Math" w:cs="Times New Roman"/>
                                <w:sz w:val="24"/>
                                <w:szCs w:val="24"/>
                              </w:rPr>
                              <m:t>(qN</m:t>
                            </m:r>
                          </m:e>
                          <m:sub>
                            <m:r>
                              <w:rPr>
                                <w:rFonts w:ascii="Cambria Math" w:hAnsi="Cambria Math" w:cs="Times New Roman"/>
                                <w:sz w:val="24"/>
                                <w:szCs w:val="24"/>
                              </w:rPr>
                              <m:t>y,1+</m:t>
                            </m:r>
                          </m:sub>
                          <m:sup>
                            <m:r>
                              <w:rPr>
                                <w:rFonts w:ascii="Cambria Math" w:hAnsi="Cambria Math" w:cs="Times New Roman"/>
                                <w:sz w:val="24"/>
                                <w:szCs w:val="24"/>
                              </w:rPr>
                              <m:t>f</m:t>
                            </m:r>
                          </m:sup>
                        </m:sSubSup>
                        <m:r>
                          <w:rPr>
                            <w:rFonts w:ascii="Cambria Math" w:hAnsi="Cambria Math" w:cs="Times New Roman"/>
                            <w:sz w:val="24"/>
                            <w:szCs w:val="24"/>
                          </w:rPr>
                          <m:t>)</m:t>
                        </m:r>
                      </m:e>
                    </m:d>
                  </m:e>
                  <m:sup>
                    <m:r>
                      <w:rPr>
                        <w:rFonts w:ascii="Cambria Math" w:hAnsi="Cambria Math" w:cs="Times New Roman"/>
                        <w:sz w:val="24"/>
                        <w:szCs w:val="24"/>
                      </w:rPr>
                      <m:t>2</m:t>
                    </m:r>
                  </m:sup>
                </m:sSup>
              </m:e>
            </m:d>
          </m:e>
        </m:nary>
      </m:oMath>
      <w:r w:rsidRPr="00A67E22">
        <w:rPr>
          <w:rFonts w:ascii="Times New Roman" w:hAnsi="Times New Roman" w:cs="Times New Roman"/>
          <w:sz w:val="24"/>
          <w:szCs w:val="24"/>
        </w:rPr>
        <w:tab/>
      </w:r>
      <w:r w:rsidRPr="00A67E22">
        <w:rPr>
          <w:rFonts w:ascii="Times New Roman" w:hAnsi="Times New Roman" w:cs="Times New Roman"/>
          <w:sz w:val="24"/>
          <w:szCs w:val="24"/>
        </w:rPr>
        <w:tab/>
      </w:r>
      <w:r w:rsidRPr="00A67E22">
        <w:rPr>
          <w:rFonts w:ascii="Times New Roman" w:hAnsi="Times New Roman" w:cs="Times New Roman"/>
          <w:sz w:val="24"/>
          <w:szCs w:val="24"/>
        </w:rPr>
        <w:tab/>
        <w:t>(</w:t>
      </w:r>
      <w:r w:rsidR="00A67E22">
        <w:rPr>
          <w:rFonts w:ascii="Times New Roman" w:hAnsi="Times New Roman" w:cs="Times New Roman"/>
          <w:sz w:val="24"/>
          <w:szCs w:val="24"/>
        </w:rPr>
        <w:t>C</w:t>
      </w:r>
      <w:r w:rsidRPr="00A67E22">
        <w:rPr>
          <w:rFonts w:ascii="Times New Roman" w:hAnsi="Times New Roman" w:cs="Times New Roman"/>
          <w:sz w:val="24"/>
          <w:szCs w:val="24"/>
        </w:rPr>
        <w:t>.2)</w:t>
      </w:r>
    </w:p>
    <w:p w14:paraId="261151CE" w14:textId="576753A4"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t xml:space="preserve">where </w:t>
      </w:r>
      <w:r w:rsidRPr="00A67E22">
        <w:rPr>
          <w:rFonts w:ascii="Times New Roman" w:hAnsi="Times New Roman" w:cs="Times New Roman"/>
          <w:i/>
          <w:iCs/>
          <w:sz w:val="24"/>
          <w:szCs w:val="24"/>
        </w:rPr>
        <w:t>q</w:t>
      </w:r>
      <w:r w:rsidRPr="00A67E22">
        <w:rPr>
          <w:rFonts w:ascii="Times New Roman" w:hAnsi="Times New Roman" w:cs="Times New Roman"/>
          <w:sz w:val="24"/>
          <w:szCs w:val="24"/>
        </w:rPr>
        <w:t xml:space="preserve"> is the constant of proportionality (survey bias). The values for the </w:t>
      </w:r>
      <w:r w:rsidRPr="00A67E22">
        <w:rPr>
          <w:rFonts w:ascii="Times New Roman" w:hAnsi="Times New Roman" w:cs="Times New Roman"/>
          <w:i/>
          <w:iCs/>
          <w:sz w:val="24"/>
          <w:szCs w:val="24"/>
        </w:rPr>
        <w:t>q</w:t>
      </w:r>
      <w:r w:rsidRPr="00A67E22">
        <w:rPr>
          <w:rFonts w:ascii="Times New Roman" w:hAnsi="Times New Roman" w:cs="Times New Roman"/>
          <w:sz w:val="24"/>
          <w:szCs w:val="24"/>
        </w:rPr>
        <w:t xml:space="preserve"> parameters are obtained analytically given Eqn </w:t>
      </w:r>
      <w:r w:rsidR="00A01087">
        <w:rPr>
          <w:rFonts w:ascii="Times New Roman" w:hAnsi="Times New Roman" w:cs="Times New Roman"/>
          <w:sz w:val="24"/>
          <w:szCs w:val="24"/>
        </w:rPr>
        <w:t>C</w:t>
      </w:r>
      <w:r w:rsidRPr="00A67E22">
        <w:rPr>
          <w:rFonts w:ascii="Times New Roman" w:hAnsi="Times New Roman" w:cs="Times New Roman"/>
          <w:sz w:val="24"/>
          <w:szCs w:val="24"/>
        </w:rPr>
        <w:t>.2.</w:t>
      </w:r>
    </w:p>
    <w:p w14:paraId="017C07DC" w14:textId="5ED73967" w:rsidR="00463962" w:rsidRPr="00A67E22" w:rsidRDefault="00463962" w:rsidP="00E46934">
      <w:pPr>
        <w:spacing w:after="0" w:line="240" w:lineRule="auto"/>
        <w:ind w:firstLine="360"/>
        <w:jc w:val="both"/>
        <w:rPr>
          <w:rFonts w:ascii="Times New Roman" w:hAnsi="Times New Roman" w:cs="Times New Roman"/>
          <w:sz w:val="24"/>
          <w:szCs w:val="24"/>
        </w:rPr>
      </w:pPr>
      <w:r w:rsidRPr="00A67E22">
        <w:rPr>
          <w:rFonts w:ascii="Times New Roman" w:hAnsi="Times New Roman" w:cs="Times New Roman"/>
          <w:sz w:val="24"/>
          <w:szCs w:val="24"/>
        </w:rPr>
        <w:t xml:space="preserve">The contribution of the mixing data </w:t>
      </w:r>
      <w:r w:rsidR="00A67E22">
        <w:rPr>
          <w:rFonts w:ascii="Times New Roman" w:hAnsi="Times New Roman" w:cs="Times New Roman"/>
          <w:sz w:val="24"/>
          <w:szCs w:val="24"/>
        </w:rPr>
        <w:t xml:space="preserve">(Section C of Adjunct </w:t>
      </w:r>
      <w:r w:rsidR="00A01087">
        <w:rPr>
          <w:rFonts w:ascii="Times New Roman" w:hAnsi="Times New Roman" w:cs="Times New Roman"/>
          <w:sz w:val="24"/>
          <w:szCs w:val="24"/>
        </w:rPr>
        <w:t>2</w:t>
      </w:r>
      <w:r w:rsidR="00FC5F90" w:rsidRPr="00FC5F90">
        <w:rPr>
          <w:rFonts w:ascii="Times New Roman" w:hAnsi="Times New Roman" w:cs="Times New Roman"/>
          <w:sz w:val="24"/>
          <w:szCs w:val="24"/>
        </w:rPr>
        <w:t xml:space="preserve"> </w:t>
      </w:r>
      <w:r w:rsidR="00FC5F90">
        <w:rPr>
          <w:rFonts w:ascii="Times New Roman" w:hAnsi="Times New Roman" w:cs="Times New Roman"/>
          <w:sz w:val="24"/>
          <w:szCs w:val="24"/>
        </w:rPr>
        <w:t xml:space="preserve">of Palka </w:t>
      </w:r>
      <w:r w:rsidR="00FC5F90" w:rsidRPr="00FC5F90">
        <w:rPr>
          <w:rFonts w:ascii="Times New Roman" w:hAnsi="Times New Roman" w:cs="Times New Roman"/>
          <w:i/>
          <w:iCs/>
          <w:sz w:val="24"/>
          <w:szCs w:val="24"/>
        </w:rPr>
        <w:t>et al</w:t>
      </w:r>
      <w:r w:rsidR="00FC5F90">
        <w:rPr>
          <w:rFonts w:ascii="Times New Roman" w:hAnsi="Times New Roman" w:cs="Times New Roman"/>
          <w:sz w:val="24"/>
          <w:szCs w:val="24"/>
        </w:rPr>
        <w:t>., 2024</w:t>
      </w:r>
      <w:r w:rsidR="00A67E22">
        <w:rPr>
          <w:rFonts w:ascii="Times New Roman" w:hAnsi="Times New Roman" w:cs="Times New Roman"/>
          <w:sz w:val="24"/>
          <w:szCs w:val="24"/>
        </w:rPr>
        <w:t xml:space="preserve">) </w:t>
      </w:r>
      <w:r w:rsidRPr="00A67E22">
        <w:rPr>
          <w:rFonts w:ascii="Times New Roman" w:hAnsi="Times New Roman" w:cs="Times New Roman"/>
          <w:sz w:val="24"/>
          <w:szCs w:val="24"/>
        </w:rPr>
        <w:t xml:space="preserve">depends on whether these data are the proportion of each breeding stock that migrates to each feeding ground or the proportion that each breeding stock makes up of each feeding ground. These data are assumed to be multinomial. For the case of data by breeding stock on the split to feeding ground: </w:t>
      </w:r>
    </w:p>
    <w:p w14:paraId="0E4622FF" w14:textId="253A4DD7" w:rsidR="00463962" w:rsidRPr="00A67E22" w:rsidRDefault="00463962" w:rsidP="00E46934">
      <w:pPr>
        <w:spacing w:before="120" w:line="240" w:lineRule="auto"/>
        <w:jc w:val="right"/>
        <w:rPr>
          <w:rFonts w:ascii="Times New Roman" w:hAnsi="Times New Roman" w:cs="Times New Roman"/>
          <w:sz w:val="24"/>
          <w:szCs w:val="24"/>
        </w:rPr>
      </w:pPr>
      <m:oMath>
        <m:r>
          <w:rPr>
            <w:rFonts w:ascii="Cambria Math" w:hAnsi="Cambria Math" w:cs="Times New Roman"/>
            <w:sz w:val="24"/>
            <w:szCs w:val="24"/>
          </w:rPr>
          <m:t>-lnL=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m:rPr>
                    <m:sty m:val="p"/>
                  </m:rPr>
                  <w:rPr>
                    <w:rFonts w:ascii="Cambria Math" w:hAnsi="Cambria Math" w:cs="Times New Roman"/>
                    <w:sz w:val="24"/>
                    <w:szCs w:val="24"/>
                  </w:rPr>
                  <m:t>ln⁡</m:t>
                </m:r>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m:t>
                    </m:r>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w:rPr>
                    <w:rFonts w:ascii="Cambria Math" w:hAnsi="Cambria Math" w:cs="Times New Roman"/>
                    <w:sz w:val="24"/>
                    <w:szCs w:val="24"/>
                  </w:rPr>
                  <m:t>)</m:t>
                </m:r>
              </m:e>
            </m:nary>
          </m:e>
        </m:nary>
      </m:oMath>
      <w:r w:rsidRPr="00A67E22">
        <w:rPr>
          <w:rFonts w:ascii="Times New Roman" w:hAnsi="Times New Roman" w:cs="Times New Roman"/>
          <w:sz w:val="24"/>
          <w:szCs w:val="24"/>
        </w:rPr>
        <w:t xml:space="preserve"> </w:t>
      </w:r>
      <w:r w:rsidRPr="00A67E22">
        <w:rPr>
          <w:rFonts w:ascii="Times New Roman" w:hAnsi="Times New Roman" w:cs="Times New Roman"/>
          <w:sz w:val="24"/>
          <w:szCs w:val="24"/>
        </w:rPr>
        <w:tab/>
      </w:r>
      <w:r w:rsidRPr="00A67E22">
        <w:rPr>
          <w:rFonts w:ascii="Times New Roman" w:hAnsi="Times New Roman" w:cs="Times New Roman"/>
          <w:sz w:val="24"/>
          <w:szCs w:val="24"/>
        </w:rPr>
        <w:tab/>
      </w:r>
      <w:r w:rsidRPr="00A67E22">
        <w:rPr>
          <w:rFonts w:ascii="Times New Roman" w:hAnsi="Times New Roman" w:cs="Times New Roman"/>
          <w:sz w:val="24"/>
          <w:szCs w:val="24"/>
        </w:rPr>
        <w:tab/>
        <w:t>(</w:t>
      </w:r>
      <w:r w:rsidR="00A67E22">
        <w:rPr>
          <w:rFonts w:ascii="Times New Roman" w:hAnsi="Times New Roman" w:cs="Times New Roman"/>
          <w:sz w:val="24"/>
          <w:szCs w:val="24"/>
        </w:rPr>
        <w:t>C</w:t>
      </w:r>
      <w:r w:rsidRPr="00A67E22">
        <w:rPr>
          <w:rFonts w:ascii="Times New Roman" w:hAnsi="Times New Roman" w:cs="Times New Roman"/>
          <w:sz w:val="24"/>
          <w:szCs w:val="24"/>
        </w:rPr>
        <w:t>.3)</w:t>
      </w:r>
    </w:p>
    <w:p w14:paraId="33B93A39" w14:textId="0BC5C76A" w:rsidR="00463962" w:rsidRPr="00A67E22" w:rsidRDefault="00463962" w:rsidP="00E46934">
      <w:pPr>
        <w:spacing w:after="0" w:line="240" w:lineRule="auto"/>
        <w:jc w:val="both"/>
        <w:rPr>
          <w:rFonts w:ascii="Times New Roman" w:hAnsi="Times New Roman" w:cs="Times New Roman"/>
          <w:sz w:val="24"/>
          <w:szCs w:val="24"/>
        </w:rPr>
      </w:pPr>
      <w:r w:rsidRPr="00A67E22">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oMath>
      <w:r w:rsidRPr="00A67E22">
        <w:rPr>
          <w:rFonts w:ascii="Times New Roman" w:hAnsi="Times New Roman" w:cs="Times New Roman"/>
          <w:sz w:val="24"/>
          <w:szCs w:val="24"/>
        </w:rPr>
        <w:t xml:space="preserve"> is the observed proportion of breeding stock </w:t>
      </w:r>
      <w:r w:rsidRPr="00A67E22">
        <w:rPr>
          <w:rFonts w:ascii="Times New Roman" w:hAnsi="Times New Roman" w:cs="Times New Roman"/>
          <w:i/>
          <w:iCs/>
          <w:sz w:val="24"/>
          <w:szCs w:val="24"/>
        </w:rPr>
        <w:t>b</w:t>
      </w:r>
      <w:r w:rsidRPr="00A67E22">
        <w:rPr>
          <w:rFonts w:ascii="Times New Roman" w:hAnsi="Times New Roman" w:cs="Times New Roman"/>
          <w:sz w:val="24"/>
          <w:szCs w:val="24"/>
        </w:rPr>
        <w:t xml:space="preserve"> animals that migrate to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during year </w:t>
      </w:r>
      <w:r w:rsidRPr="00A67E22">
        <w:rPr>
          <w:rFonts w:ascii="Times New Roman" w:hAnsi="Times New Roman" w:cs="Times New Roman"/>
          <w:i/>
          <w:iCs/>
          <w:sz w:val="24"/>
          <w:szCs w:val="24"/>
        </w:rPr>
        <w:t>y</w:t>
      </w:r>
      <w:r w:rsidRPr="00A67E22">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w:rPr>
                <w:rFonts w:ascii="Cambria Math" w:hAnsi="Cambria Math" w:cs="Times New Roman"/>
                <w:sz w:val="24"/>
                <w:szCs w:val="24"/>
              </w:rPr>
              <m:t>b,f</m:t>
            </m:r>
          </m:sup>
        </m:sSubSup>
      </m:oMath>
      <w:r w:rsidRPr="00A67E22">
        <w:rPr>
          <w:rFonts w:ascii="Times New Roman" w:hAnsi="Times New Roman" w:cs="Times New Roman"/>
          <w:sz w:val="24"/>
          <w:szCs w:val="24"/>
        </w:rPr>
        <w:t xml:space="preserve"> is the model-predicted proportion of breeding stock </w:t>
      </w:r>
      <w:r w:rsidRPr="00A67E22">
        <w:rPr>
          <w:rFonts w:ascii="Times New Roman" w:hAnsi="Times New Roman" w:cs="Times New Roman"/>
          <w:i/>
          <w:iCs/>
          <w:sz w:val="24"/>
          <w:szCs w:val="24"/>
        </w:rPr>
        <w:t xml:space="preserve">b </w:t>
      </w:r>
      <w:r w:rsidRPr="00A67E22">
        <w:rPr>
          <w:rFonts w:ascii="Times New Roman" w:hAnsi="Times New Roman" w:cs="Times New Roman"/>
          <w:sz w:val="24"/>
          <w:szCs w:val="24"/>
        </w:rPr>
        <w:t xml:space="preserve">animals that migrate to feeding ground </w:t>
      </w:r>
      <w:r w:rsidRPr="00A67E22">
        <w:rPr>
          <w:rFonts w:ascii="Times New Roman" w:hAnsi="Times New Roman" w:cs="Times New Roman"/>
          <w:i/>
          <w:iCs/>
          <w:sz w:val="24"/>
          <w:szCs w:val="24"/>
        </w:rPr>
        <w:t>f</w:t>
      </w:r>
      <w:r w:rsidRPr="00A67E22">
        <w:rPr>
          <w:rFonts w:ascii="Times New Roman" w:hAnsi="Times New Roman" w:cs="Times New Roman"/>
          <w:sz w:val="24"/>
          <w:szCs w:val="24"/>
        </w:rPr>
        <w:t xml:space="preserve"> during year </w:t>
      </w:r>
      <w:r w:rsidRPr="00A67E22">
        <w:rPr>
          <w:rFonts w:ascii="Times New Roman" w:hAnsi="Times New Roman" w:cs="Times New Roman"/>
          <w:i/>
          <w:iCs/>
          <w:sz w:val="24"/>
          <w:szCs w:val="24"/>
        </w:rPr>
        <w:t>y</w:t>
      </w:r>
      <w:r w:rsidRPr="00A67E22">
        <w:rPr>
          <w:rFonts w:ascii="Times New Roman" w:hAnsi="Times New Roman" w:cs="Times New Roman"/>
          <w:sz w:val="24"/>
          <w:szCs w:val="24"/>
        </w:rPr>
        <w:t>*, i.e.:</w:t>
      </w:r>
    </w:p>
    <w:p w14:paraId="63FB7AC7" w14:textId="1D7CE2A8" w:rsidR="00463962" w:rsidRPr="00A67E22" w:rsidRDefault="00000000" w:rsidP="00E46934">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y,1+</m:t>
            </m:r>
          </m:sub>
          <m:sup>
            <m:r>
              <w:rPr>
                <w:rFonts w:ascii="Cambria Math" w:hAnsi="Cambria Math" w:cs="Times New Roman"/>
                <w:sz w:val="24"/>
                <w:szCs w:val="24"/>
              </w:rPr>
              <m:t>b,f</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y,1+</m:t>
            </m:r>
          </m:sub>
          <m:sup>
            <m:r>
              <w:rPr>
                <w:rFonts w:ascii="Cambria Math" w:hAnsi="Cambria Math" w:cs="Times New Roman"/>
                <w:sz w:val="24"/>
                <w:szCs w:val="24"/>
              </w:rPr>
              <m:t>b</m:t>
            </m:r>
          </m:sup>
        </m:sSubSup>
      </m:oMath>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r>
      <w:r w:rsidR="00463962" w:rsidRPr="00A67E22">
        <w:rPr>
          <w:rFonts w:ascii="Times New Roman" w:hAnsi="Times New Roman" w:cs="Times New Roman"/>
          <w:sz w:val="24"/>
          <w:szCs w:val="24"/>
        </w:rPr>
        <w:tab/>
        <w:t>(</w:t>
      </w:r>
      <w:r w:rsidR="00A67E22">
        <w:rPr>
          <w:rFonts w:ascii="Times New Roman" w:hAnsi="Times New Roman" w:cs="Times New Roman"/>
          <w:sz w:val="24"/>
          <w:szCs w:val="24"/>
        </w:rPr>
        <w:t>C</w:t>
      </w:r>
      <w:r w:rsidR="00463962" w:rsidRPr="00A67E22">
        <w:rPr>
          <w:rFonts w:ascii="Times New Roman" w:hAnsi="Times New Roman" w:cs="Times New Roman"/>
          <w:sz w:val="24"/>
          <w:szCs w:val="24"/>
        </w:rPr>
        <w:t>.4)</w:t>
      </w:r>
    </w:p>
    <w:p w14:paraId="41A21339" w14:textId="77777777" w:rsidR="00463962" w:rsidRPr="00E46934" w:rsidRDefault="00000000" w:rsidP="00E46934">
      <w:pPr>
        <w:spacing w:after="0" w:line="240" w:lineRule="auto"/>
        <w:jc w:val="both"/>
        <w:rPr>
          <w:rFonts w:ascii="Times New Roman" w:hAnsi="Times New Roman" w:cs="Times New Roman"/>
          <w:sz w:val="24"/>
          <w:szCs w:val="24"/>
        </w:rPr>
      </w:pP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oMath>
      <w:r w:rsidR="00463962" w:rsidRPr="00E46934">
        <w:rPr>
          <w:rFonts w:ascii="Times New Roman" w:hAnsi="Times New Roman" w:cs="Times New Roman"/>
          <w:sz w:val="24"/>
          <w:szCs w:val="24"/>
        </w:rPr>
        <w:t xml:space="preserve"> is the effective sample size for breeding stock </w:t>
      </w:r>
      <w:r w:rsidR="00463962" w:rsidRPr="00E46934">
        <w:rPr>
          <w:rFonts w:ascii="Times New Roman" w:hAnsi="Times New Roman" w:cs="Times New Roman"/>
          <w:i/>
          <w:iCs/>
          <w:sz w:val="24"/>
          <w:szCs w:val="24"/>
        </w:rPr>
        <w:t>b</w:t>
      </w:r>
      <w:r w:rsidR="00463962" w:rsidRPr="00E46934">
        <w:rPr>
          <w:rFonts w:ascii="Times New Roman" w:hAnsi="Times New Roman" w:cs="Times New Roman"/>
          <w:sz w:val="24"/>
          <w:szCs w:val="24"/>
        </w:rPr>
        <w:t xml:space="preserve">. The value of </w:t>
      </w: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oMath>
      <w:r w:rsidR="00463962" w:rsidRPr="00E46934">
        <w:rPr>
          <w:rFonts w:ascii="Times New Roman" w:hAnsi="Times New Roman" w:cs="Times New Roman"/>
          <w:sz w:val="24"/>
          <w:szCs w:val="24"/>
        </w:rPr>
        <w:t xml:space="preserve"> is set based on the following “overdispersion” estimator:</w:t>
      </w:r>
    </w:p>
    <w:p w14:paraId="01C85BA9" w14:textId="1ED6F592" w:rsidR="00463962" w:rsidRPr="00E46934" w:rsidRDefault="00000000" w:rsidP="00E46934">
      <w:pPr>
        <w:spacing w:before="120" w:line="240" w:lineRule="auto"/>
        <w:jc w:val="right"/>
        <w:rPr>
          <w:rFonts w:ascii="Times New Roman" w:hAnsi="Times New Roman" w:cs="Times New Roman"/>
          <w:sz w:val="24"/>
          <w:szCs w:val="24"/>
        </w:rPr>
      </w:pP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w:rPr>
                    <w:rFonts w:ascii="Cambria Math" w:hAnsi="Cambria Math" w:cs="Times New Roman"/>
                    <w:sz w:val="24"/>
                    <w:szCs w:val="24"/>
                  </w:rPr>
                  <m:t>(1-</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r>
                  <w:rPr>
                    <w:rFonts w:ascii="Cambria Math" w:hAnsi="Cambria Math" w:cs="Times New Roman"/>
                    <w:sz w:val="24"/>
                    <w:szCs w:val="24"/>
                  </w:rPr>
                  <m:t>)</m:t>
                </m:r>
              </m:e>
            </m:nary>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SD</m:t>
                            </m:r>
                          </m:e>
                          <m:sup>
                            <m:r>
                              <w:rPr>
                                <w:rFonts w:ascii="Cambria Math" w:hAnsi="Cambria Math" w:cs="Times New Roman"/>
                                <w:sz w:val="24"/>
                                <w:szCs w:val="24"/>
                              </w:rPr>
                              <m:t>b,f</m:t>
                            </m:r>
                          </m:sup>
                        </m:sSup>
                      </m:e>
                    </m:d>
                  </m:e>
                  <m:sup>
                    <m:r>
                      <w:rPr>
                        <w:rFonts w:ascii="Cambria Math" w:hAnsi="Cambria Math" w:cs="Times New Roman"/>
                        <w:sz w:val="24"/>
                        <w:szCs w:val="24"/>
                      </w:rPr>
                      <m:t>2</m:t>
                    </m:r>
                  </m:sup>
                </m:sSup>
              </m:e>
            </m:nary>
          </m:den>
        </m:f>
      </m:oMath>
      <w:r w:rsidR="00463962" w:rsidRPr="00E46934">
        <w:rPr>
          <w:rFonts w:ascii="Times New Roman" w:hAnsi="Times New Roman" w:cs="Times New Roman"/>
          <w:sz w:val="24"/>
          <w:szCs w:val="24"/>
        </w:rPr>
        <w:t xml:space="preserve">  </w:t>
      </w:r>
      <w:r w:rsidR="00463962" w:rsidRPr="00E46934">
        <w:rPr>
          <w:rFonts w:ascii="Times New Roman" w:hAnsi="Times New Roman" w:cs="Times New Roman"/>
          <w:sz w:val="24"/>
          <w:szCs w:val="24"/>
        </w:rPr>
        <w:tab/>
      </w:r>
      <w:r w:rsidR="00463962" w:rsidRPr="00E46934">
        <w:rPr>
          <w:rFonts w:ascii="Times New Roman" w:hAnsi="Times New Roman" w:cs="Times New Roman"/>
          <w:sz w:val="24"/>
          <w:szCs w:val="24"/>
        </w:rPr>
        <w:tab/>
      </w:r>
      <w:r w:rsidR="00633E62">
        <w:rPr>
          <w:rFonts w:ascii="Times New Roman" w:hAnsi="Times New Roman" w:cs="Times New Roman"/>
          <w:sz w:val="24"/>
          <w:szCs w:val="24"/>
        </w:rPr>
        <w:tab/>
      </w:r>
      <w:r w:rsidR="00463962" w:rsidRPr="00E46934">
        <w:rPr>
          <w:rFonts w:ascii="Times New Roman" w:hAnsi="Times New Roman" w:cs="Times New Roman"/>
          <w:sz w:val="24"/>
          <w:szCs w:val="24"/>
        </w:rPr>
        <w:tab/>
      </w:r>
      <w:r w:rsidR="00463962" w:rsidRPr="00E46934">
        <w:rPr>
          <w:rFonts w:ascii="Times New Roman" w:hAnsi="Times New Roman" w:cs="Times New Roman"/>
          <w:sz w:val="24"/>
          <w:szCs w:val="24"/>
        </w:rPr>
        <w:tab/>
        <w:t>(</w:t>
      </w:r>
      <w:r w:rsidR="00A67E22" w:rsidRPr="00E46934">
        <w:rPr>
          <w:rFonts w:ascii="Times New Roman" w:hAnsi="Times New Roman" w:cs="Times New Roman"/>
          <w:sz w:val="24"/>
          <w:szCs w:val="24"/>
        </w:rPr>
        <w:t>C</w:t>
      </w:r>
      <w:r w:rsidR="00463962" w:rsidRPr="00E46934">
        <w:rPr>
          <w:rFonts w:ascii="Times New Roman" w:hAnsi="Times New Roman" w:cs="Times New Roman"/>
          <w:sz w:val="24"/>
          <w:szCs w:val="24"/>
        </w:rPr>
        <w:t>.5)</w:t>
      </w:r>
    </w:p>
    <w:p w14:paraId="7E710FB9" w14:textId="74CF8AB5" w:rsidR="00463962" w:rsidRPr="00E46934" w:rsidRDefault="00463962" w:rsidP="00E46934">
      <w:pPr>
        <w:spacing w:after="0" w:line="240" w:lineRule="auto"/>
        <w:jc w:val="both"/>
        <w:rPr>
          <w:rFonts w:ascii="Times New Roman" w:hAnsi="Times New Roman" w:cs="Times New Roman"/>
          <w:sz w:val="24"/>
          <w:szCs w:val="24"/>
        </w:rPr>
      </w:pPr>
      <w:r w:rsidRPr="00E46934">
        <w:rPr>
          <w:rFonts w:ascii="Times New Roman" w:hAnsi="Times New Roman" w:cs="Times New Roman"/>
          <w:sz w:val="24"/>
          <w:szCs w:val="24"/>
        </w:rPr>
        <w:t xml:space="preserve">where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SD</m:t>
                    </m:r>
                  </m:e>
                  <m:sup>
                    <m:r>
                      <w:rPr>
                        <w:rFonts w:ascii="Cambria Math" w:hAnsi="Cambria Math" w:cs="Times New Roman"/>
                        <w:sz w:val="24"/>
                        <w:szCs w:val="24"/>
                      </w:rPr>
                      <m:t>b,f</m:t>
                    </m:r>
                  </m:sup>
                </m:sSup>
              </m:e>
            </m:d>
          </m:e>
          <m:sup>
            <m:r>
              <w:rPr>
                <w:rFonts w:ascii="Cambria Math" w:hAnsi="Cambria Math" w:cs="Times New Roman"/>
                <w:sz w:val="24"/>
                <w:szCs w:val="24"/>
              </w:rPr>
              <m:t>2</m:t>
            </m:r>
          </m:sup>
        </m:sSup>
      </m:oMath>
      <w:r w:rsidRPr="00E46934">
        <w:rPr>
          <w:rFonts w:ascii="Times New Roman" w:hAnsi="Times New Roman" w:cs="Times New Roman"/>
          <w:sz w:val="24"/>
          <w:szCs w:val="24"/>
        </w:rPr>
        <w:t xml:space="preserve"> is the variance of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2"/>
            </m:r>
          </m:e>
          <m:sub>
            <m:r>
              <w:rPr>
                <w:rFonts w:ascii="Cambria Math" w:hAnsi="Cambria Math" w:cs="Times New Roman"/>
                <w:sz w:val="24"/>
                <w:szCs w:val="24"/>
              </w:rPr>
              <m:t>y*</m:t>
            </m:r>
          </m:sub>
          <m:sup>
            <m:r>
              <m:rPr>
                <m:sty m:val="p"/>
              </m:rPr>
              <w:rPr>
                <w:rFonts w:ascii="Cambria Math" w:hAnsi="Cambria Math" w:cs="Times New Roman"/>
                <w:sz w:val="24"/>
                <w:szCs w:val="24"/>
              </w:rPr>
              <m:t>Obs,</m:t>
            </m:r>
            <m:r>
              <w:rPr>
                <w:rFonts w:ascii="Cambria Math" w:hAnsi="Cambria Math" w:cs="Times New Roman"/>
                <w:sz w:val="24"/>
                <w:szCs w:val="24"/>
              </w:rPr>
              <m:t>b,f</m:t>
            </m:r>
          </m:sup>
        </m:sSubSup>
      </m:oMath>
      <w:r w:rsidRPr="00E46934">
        <w:rPr>
          <w:rFonts w:ascii="Times New Roman" w:hAnsi="Times New Roman" w:cs="Times New Roman"/>
          <w:sz w:val="24"/>
          <w:szCs w:val="24"/>
        </w:rPr>
        <w:t xml:space="preserve">. </w:t>
      </w:r>
      <w:r w:rsidR="003A3D09">
        <w:rPr>
          <w:rFonts w:ascii="Times New Roman" w:hAnsi="Times New Roman" w:cs="Times New Roman"/>
          <w:sz w:val="24"/>
          <w:szCs w:val="24"/>
        </w:rPr>
        <w:t xml:space="preserve"> The value of </w:t>
      </w:r>
      <m:oMath>
        <m:sSubSup>
          <m:sSubSupPr>
            <m:ctrlPr>
              <w:rPr>
                <w:rFonts w:ascii="Cambria Math" w:hAnsi="Cambria Math" w:cs="Times New Roman"/>
                <w:iCs/>
                <w:sz w:val="24"/>
                <w:szCs w:val="24"/>
              </w:rPr>
            </m:ctrlPr>
          </m:sSubSupPr>
          <m:e>
            <m:r>
              <m:rPr>
                <m:sty m:val="p"/>
              </m:rPr>
              <w:rPr>
                <w:rFonts w:ascii="Cambria Math" w:hAnsi="Cambria Math" w:cs="Times New Roman"/>
                <w:sz w:val="24"/>
                <w:szCs w:val="24"/>
              </w:rPr>
              <w:sym w:font="Symbol" w:char="F057"/>
            </m:r>
          </m:e>
          <m:sub>
            <m:r>
              <w:rPr>
                <w:rFonts w:ascii="Cambria Math" w:hAnsi="Cambria Math" w:cs="Times New Roman"/>
                <w:sz w:val="24"/>
                <w:szCs w:val="24"/>
              </w:rPr>
              <m:t>y*</m:t>
            </m:r>
          </m:sub>
          <m:sup>
            <m:r>
              <w:rPr>
                <w:rFonts w:ascii="Cambria Math" w:hAnsi="Cambria Math" w:cs="Times New Roman"/>
                <w:sz w:val="24"/>
                <w:szCs w:val="24"/>
              </w:rPr>
              <m:t>b</m:t>
            </m:r>
          </m:sup>
        </m:sSubSup>
      </m:oMath>
      <w:r w:rsidR="003A3D09">
        <w:rPr>
          <w:rFonts w:ascii="Times New Roman" w:eastAsiaTheme="minorEastAsia" w:hAnsi="Times New Roman" w:cs="Times New Roman"/>
          <w:iCs/>
          <w:sz w:val="24"/>
          <w:szCs w:val="24"/>
        </w:rPr>
        <w:t xml:space="preserve"> is constrained not to exceed a threshold value (base-case </w:t>
      </w:r>
      <w:r w:rsidR="00154833">
        <w:rPr>
          <w:rFonts w:ascii="Times New Roman" w:eastAsiaTheme="minorEastAsia" w:hAnsi="Times New Roman" w:cs="Times New Roman"/>
          <w:iCs/>
          <w:sz w:val="24"/>
          <w:szCs w:val="24"/>
        </w:rPr>
        <w:t xml:space="preserve">uses a value of </w:t>
      </w:r>
      <w:r w:rsidR="003A3D09">
        <w:rPr>
          <w:rFonts w:ascii="Times New Roman" w:eastAsiaTheme="minorEastAsia" w:hAnsi="Times New Roman" w:cs="Times New Roman"/>
          <w:iCs/>
          <w:sz w:val="24"/>
          <w:szCs w:val="24"/>
        </w:rPr>
        <w:t xml:space="preserve">100). </w:t>
      </w:r>
    </w:p>
    <w:p w14:paraId="5275284A" w14:textId="2716BCF6" w:rsidR="00463962" w:rsidRPr="00423363" w:rsidRDefault="00463962" w:rsidP="00E46934">
      <w:pPr>
        <w:spacing w:before="240" w:after="0" w:line="240" w:lineRule="auto"/>
        <w:jc w:val="both"/>
        <w:rPr>
          <w:rFonts w:ascii="Times New Roman" w:hAnsi="Times New Roman" w:cs="Times New Roman"/>
          <w:sz w:val="24"/>
          <w:szCs w:val="24"/>
        </w:rPr>
      </w:pPr>
      <w:r w:rsidRPr="00423363">
        <w:rPr>
          <w:rFonts w:ascii="Times New Roman" w:hAnsi="Times New Roman" w:cs="Times New Roman"/>
          <w:sz w:val="24"/>
          <w:szCs w:val="24"/>
        </w:rPr>
        <w:t>C.2.2 Survival penalty</w:t>
      </w:r>
    </w:p>
    <w:p w14:paraId="73978801" w14:textId="77777777" w:rsidR="00463962" w:rsidRPr="00E46934" w:rsidRDefault="00463962" w:rsidP="00E46934">
      <w:pPr>
        <w:spacing w:after="0" w:line="240" w:lineRule="auto"/>
        <w:jc w:val="both"/>
        <w:rPr>
          <w:rFonts w:ascii="Times New Roman" w:hAnsi="Times New Roman" w:cs="Times New Roman"/>
          <w:sz w:val="24"/>
          <w:szCs w:val="24"/>
        </w:rPr>
      </w:pPr>
      <w:r w:rsidRPr="00E46934">
        <w:rPr>
          <w:rFonts w:ascii="Times New Roman" w:hAnsi="Times New Roman" w:cs="Times New Roman"/>
          <w:sz w:val="24"/>
          <w:szCs w:val="24"/>
        </w:rPr>
        <w:t>The contribution of the deviations in survival about expected survival is given by:</w:t>
      </w:r>
    </w:p>
    <w:p w14:paraId="71FCFA32" w14:textId="3797A720" w:rsidR="006D7600" w:rsidRPr="00E46934" w:rsidRDefault="00463962" w:rsidP="00E46934">
      <w:pPr>
        <w:spacing w:before="120" w:line="240" w:lineRule="auto"/>
        <w:jc w:val="right"/>
        <w:rPr>
          <w:rFonts w:ascii="Times New Roman" w:hAnsi="Times New Roman" w:cs="Times New Roman"/>
          <w:b/>
          <w:bCs/>
          <w:sz w:val="24"/>
          <w:szCs w:val="24"/>
        </w:rPr>
      </w:pPr>
      <m:oMath>
        <m:r>
          <w:rPr>
            <w:rFonts w:ascii="Cambria Math" w:hAnsi="Cambria Math" w:cs="Times New Roman"/>
            <w:sz w:val="24"/>
            <w:szCs w:val="24"/>
          </w:rPr>
          <m:t>-</m:t>
        </m:r>
        <m:r>
          <m:rPr>
            <m:sty m:val="p"/>
          </m:rPr>
          <w:rPr>
            <w:rFonts w:ascii="Cambria Math" w:hAnsi="Cambria Math" w:cs="Times New Roman"/>
            <w:sz w:val="24"/>
            <w:szCs w:val="24"/>
          </w:rPr>
          <m:t>ln</m:t>
        </m:r>
        <m:r>
          <w:rPr>
            <w:rFonts w:ascii="Cambria Math" w:hAnsi="Cambria Math" w:cs="Times New Roman"/>
            <w:sz w:val="24"/>
            <w:szCs w:val="24"/>
          </w:rPr>
          <m:t>L=</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f</m:t>
            </m:r>
          </m:sub>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y</m:t>
                </m:r>
              </m:sub>
              <m:sup/>
              <m:e>
                <m:d>
                  <m:dPr>
                    <m:ctrlPr>
                      <w:rPr>
                        <w:rFonts w:ascii="Cambria Math" w:hAnsi="Cambria Math" w:cs="Times New Roman"/>
                        <w:i/>
                        <w:sz w:val="24"/>
                        <w:szCs w:val="24"/>
                      </w:rPr>
                    </m:ctrlPr>
                  </m:dPr>
                  <m:e>
                    <m:r>
                      <m:rPr>
                        <m:sty m:val="p"/>
                      </m:rPr>
                      <w:rPr>
                        <w:rFonts w:ascii="Cambria Math" w:hAnsi="Cambria Math" w:cs="Times New Roman"/>
                        <w:sz w:val="24"/>
                        <w:szCs w:val="24"/>
                      </w:rPr>
                      <m:t>ln</m:t>
                    </m:r>
                    <m:sSub>
                      <m:sSubPr>
                        <m:ctrlPr>
                          <w:rPr>
                            <w:rFonts w:ascii="Cambria Math" w:hAnsi="Cambria Math" w:cs="Times New Roman"/>
                            <w:sz w:val="24"/>
                            <w:szCs w:val="24"/>
                          </w:rPr>
                        </m:ctrlPr>
                      </m:sSubPr>
                      <m:e>
                        <m:r>
                          <w:rPr>
                            <w:rFonts w:ascii="Cambria Math" w:hAnsi="Cambria Math" w:cs="Times New Roman"/>
                            <w:i/>
                            <w:sz w:val="24"/>
                            <w:szCs w:val="24"/>
                          </w:rPr>
                          <w:sym w:font="Symbol" w:char="F073"/>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65"/>
                                    </m:r>
                                  </m:e>
                                  <m:sub>
                                    <m:r>
                                      <w:rPr>
                                        <w:rFonts w:ascii="Cambria Math" w:hAnsi="Cambria Math" w:cs="Times New Roman"/>
                                        <w:sz w:val="24"/>
                                        <w:szCs w:val="24"/>
                                      </w:rPr>
                                      <m:t>y</m:t>
                                    </m:r>
                                  </m:sub>
                                  <m:sup>
                                    <m:r>
                                      <w:rPr>
                                        <w:rFonts w:ascii="Cambria Math" w:hAnsi="Cambria Math" w:cs="Times New Roman"/>
                                        <w:sz w:val="24"/>
                                        <w:szCs w:val="24"/>
                                      </w:rPr>
                                      <m:t>f</m:t>
                                    </m:r>
                                  </m:sup>
                                </m:sSubSup>
                              </m:e>
                            </m:d>
                          </m:e>
                          <m:sup>
                            <m:r>
                              <w:rPr>
                                <w:rFonts w:ascii="Cambria Math" w:hAnsi="Cambria Math" w:cs="Times New Roman"/>
                                <w:sz w:val="24"/>
                                <w:szCs w:val="24"/>
                              </w:rPr>
                              <m:t>2</m:t>
                            </m:r>
                          </m:sup>
                        </m:sSup>
                      </m:num>
                      <m:den>
                        <m:r>
                          <w:rPr>
                            <w:rFonts w:ascii="Cambria Math" w:hAnsi="Cambria Math" w:cs="Times New Roman"/>
                            <w:sz w:val="24"/>
                            <w:szCs w:val="24"/>
                          </w:rPr>
                          <m:t>2</m:t>
                        </m:r>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3"/>
                            </m:r>
                          </m:e>
                          <m:sub>
                            <m:r>
                              <w:rPr>
                                <w:rFonts w:ascii="Cambria Math" w:hAnsi="Cambria Math" w:cs="Times New Roman"/>
                                <w:sz w:val="24"/>
                                <w:szCs w:val="24"/>
                              </w:rPr>
                              <m:t>S</m:t>
                            </m:r>
                          </m:sub>
                          <m:sup>
                            <m:r>
                              <w:rPr>
                                <w:rFonts w:ascii="Cambria Math" w:hAnsi="Cambria Math" w:cs="Times New Roman"/>
                                <w:sz w:val="24"/>
                                <w:szCs w:val="24"/>
                              </w:rPr>
                              <m:t>2</m:t>
                            </m:r>
                          </m:sup>
                        </m:sSubSup>
                      </m:den>
                    </m:f>
                  </m:e>
                </m:d>
              </m:e>
            </m:nary>
          </m:e>
        </m:nary>
      </m:oMath>
      <w:r w:rsidRPr="00E46934">
        <w:rPr>
          <w:rFonts w:ascii="Times New Roman" w:hAnsi="Times New Roman" w:cs="Times New Roman"/>
          <w:sz w:val="24"/>
          <w:szCs w:val="24"/>
        </w:rPr>
        <w:tab/>
      </w:r>
      <w:r w:rsidR="00633E62">
        <w:rPr>
          <w:rFonts w:ascii="Times New Roman" w:hAnsi="Times New Roman" w:cs="Times New Roman"/>
          <w:sz w:val="24"/>
          <w:szCs w:val="24"/>
        </w:rPr>
        <w:tab/>
      </w:r>
      <w:r w:rsidRPr="00E46934">
        <w:rPr>
          <w:rFonts w:ascii="Times New Roman" w:hAnsi="Times New Roman" w:cs="Times New Roman"/>
          <w:sz w:val="24"/>
          <w:szCs w:val="24"/>
        </w:rPr>
        <w:tab/>
      </w:r>
      <w:r w:rsidRPr="00E46934">
        <w:rPr>
          <w:rFonts w:ascii="Times New Roman" w:hAnsi="Times New Roman" w:cs="Times New Roman"/>
          <w:sz w:val="24"/>
          <w:szCs w:val="24"/>
        </w:rPr>
        <w:tab/>
        <w:t>(</w:t>
      </w:r>
      <w:r w:rsidR="00A67E22" w:rsidRPr="00E46934">
        <w:rPr>
          <w:rFonts w:ascii="Times New Roman" w:hAnsi="Times New Roman" w:cs="Times New Roman"/>
          <w:sz w:val="24"/>
          <w:szCs w:val="24"/>
        </w:rPr>
        <w:t>C</w:t>
      </w:r>
      <w:r w:rsidRPr="00E46934">
        <w:rPr>
          <w:rFonts w:ascii="Times New Roman" w:hAnsi="Times New Roman" w:cs="Times New Roman"/>
          <w:sz w:val="24"/>
          <w:szCs w:val="24"/>
        </w:rPr>
        <w:t>.6)</w:t>
      </w:r>
    </w:p>
    <w:p w14:paraId="44706EF8" w14:textId="1A48BA3D" w:rsidR="006D7600" w:rsidRPr="00A01087" w:rsidRDefault="00A01087" w:rsidP="00E46934">
      <w:pPr>
        <w:spacing w:after="0" w:line="240" w:lineRule="auto"/>
        <w:jc w:val="both"/>
        <w:rPr>
          <w:rFonts w:ascii="Times New Roman" w:hAnsi="Times New Roman" w:cs="Times New Roman"/>
          <w:sz w:val="24"/>
          <w:szCs w:val="24"/>
        </w:rPr>
      </w:pPr>
      <w:r w:rsidRPr="00A01087">
        <w:rPr>
          <w:rFonts w:ascii="Times New Roman" w:hAnsi="Times New Roman" w:cs="Times New Roman"/>
          <w:sz w:val="24"/>
          <w:szCs w:val="24"/>
        </w:rPr>
        <w:t xml:space="preserve">where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3"/>
            </m:r>
          </m:e>
          <m:sub>
            <m:r>
              <w:rPr>
                <w:rFonts w:ascii="Cambria Math" w:hAnsi="Cambria Math" w:cs="Times New Roman"/>
                <w:sz w:val="24"/>
                <w:szCs w:val="24"/>
              </w:rPr>
              <m:t>S</m:t>
            </m:r>
          </m:sub>
          <m:sup/>
        </m:sSubSup>
      </m:oMath>
      <w:r w:rsidR="00FC5DFD">
        <w:rPr>
          <w:rFonts w:ascii="Times New Roman" w:eastAsiaTheme="minorEastAsia" w:hAnsi="Times New Roman" w:cs="Times New Roman"/>
          <w:sz w:val="24"/>
          <w:szCs w:val="24"/>
        </w:rPr>
        <w:t xml:space="preserve"> </w:t>
      </w:r>
      <w:r w:rsidRPr="00A01087">
        <w:rPr>
          <w:rFonts w:ascii="Times New Roman" w:hAnsi="Times New Roman" w:cs="Times New Roman"/>
          <w:sz w:val="24"/>
          <w:szCs w:val="24"/>
        </w:rPr>
        <w:t>is the (assumed)</w:t>
      </w:r>
      <w:r w:rsidRPr="00A01087">
        <w:rPr>
          <w:rFonts w:ascii="Times New Roman" w:eastAsiaTheme="minorEastAsia" w:hAnsi="Times New Roman" w:cs="Times New Roman"/>
          <w:sz w:val="24"/>
          <w:szCs w:val="24"/>
        </w:rPr>
        <w:t xml:space="preserve"> extent of variation in </w:t>
      </w:r>
      <w:r>
        <w:rPr>
          <w:rFonts w:ascii="Times New Roman" w:eastAsiaTheme="minorEastAsia" w:hAnsi="Times New Roman" w:cs="Times New Roman"/>
          <w:sz w:val="24"/>
          <w:szCs w:val="24"/>
        </w:rPr>
        <w:t xml:space="preserve">the </w:t>
      </w:r>
      <w:r w:rsidRPr="00A01087">
        <w:rPr>
          <w:rFonts w:ascii="Times New Roman" w:eastAsiaTheme="minorEastAsia" w:hAnsi="Times New Roman" w:cs="Times New Roman"/>
          <w:sz w:val="24"/>
          <w:szCs w:val="24"/>
        </w:rPr>
        <w:t>survival deviation</w:t>
      </w:r>
      <w:r>
        <w:rPr>
          <w:rFonts w:ascii="Times New Roman" w:eastAsiaTheme="minorEastAsia" w:hAnsi="Times New Roman" w:cs="Times New Roman"/>
          <w:sz w:val="24"/>
          <w:szCs w:val="24"/>
        </w:rPr>
        <w:t>s</w:t>
      </w:r>
      <w:proofErr w:type="gramStart"/>
      <w:r>
        <w:rPr>
          <w:rFonts w:ascii="Times New Roman" w:eastAsiaTheme="minorEastAsia" w:hAnsi="Times New Roman" w:cs="Times New Roman"/>
          <w:sz w:val="24"/>
          <w:szCs w:val="24"/>
        </w:rPr>
        <w:t>.</w:t>
      </w:r>
      <w:proofErr w:type="gramEnd"/>
    </w:p>
    <w:p w14:paraId="39892924" w14:textId="60B7D83D" w:rsidR="006D7600" w:rsidRPr="00423363" w:rsidRDefault="006D7600" w:rsidP="00A01087">
      <w:pPr>
        <w:spacing w:before="240"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C.3 Quantifying uncertainty</w:t>
      </w:r>
    </w:p>
    <w:p w14:paraId="7153886B" w14:textId="5FF68403" w:rsidR="006D7600" w:rsidRPr="006D7600" w:rsidRDefault="006D7600" w:rsidP="00E46934">
      <w:p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 xml:space="preserve">The measure of uncertainty for the bulk of the analyses </w:t>
      </w:r>
      <w:proofErr w:type="gramStart"/>
      <w:r w:rsidRPr="006D7600">
        <w:rPr>
          <w:rFonts w:ascii="Times New Roman" w:hAnsi="Times New Roman" w:cs="Times New Roman"/>
          <w:sz w:val="24"/>
          <w:szCs w:val="24"/>
        </w:rPr>
        <w:t>are</w:t>
      </w:r>
      <w:proofErr w:type="gramEnd"/>
      <w:r w:rsidRPr="006D7600">
        <w:rPr>
          <w:rFonts w:ascii="Times New Roman" w:hAnsi="Times New Roman" w:cs="Times New Roman"/>
          <w:sz w:val="24"/>
          <w:szCs w:val="24"/>
        </w:rPr>
        <w:t xml:space="preserve"> 95% confidence intervals based on calculating standard errors for the parameters by inverting the Hessian matrix and applying the Delta method for derived quantities such as the numbers by breeding stock and feeding ground</w:t>
      </w:r>
      <w:r w:rsidR="003A3D09">
        <w:rPr>
          <w:rFonts w:ascii="Times New Roman" w:hAnsi="Times New Roman" w:cs="Times New Roman"/>
          <w:sz w:val="24"/>
          <w:szCs w:val="24"/>
        </w:rPr>
        <w:t>.</w:t>
      </w:r>
      <w:r w:rsidRPr="006D7600">
        <w:rPr>
          <w:rFonts w:ascii="Times New Roman" w:hAnsi="Times New Roman" w:cs="Times New Roman"/>
          <w:sz w:val="24"/>
          <w:szCs w:val="24"/>
        </w:rPr>
        <w:t xml:space="preserve"> This approach can lead to unrealistic outcomes for parameters and derived quantities that are </w:t>
      </w:r>
      <w:proofErr w:type="gramStart"/>
      <w:r w:rsidRPr="006D7600">
        <w:rPr>
          <w:rFonts w:ascii="Times New Roman" w:hAnsi="Times New Roman" w:cs="Times New Roman"/>
          <w:sz w:val="24"/>
          <w:szCs w:val="24"/>
        </w:rPr>
        <w:t>bounded</w:t>
      </w:r>
      <w:proofErr w:type="gramEnd"/>
      <w:r w:rsidRPr="006D7600">
        <w:rPr>
          <w:rFonts w:ascii="Times New Roman" w:hAnsi="Times New Roman" w:cs="Times New Roman"/>
          <w:sz w:val="24"/>
          <w:szCs w:val="24"/>
        </w:rPr>
        <w:t xml:space="preserve">. This is most evident for annual survival, which is </w:t>
      </w:r>
      <w:proofErr w:type="gramStart"/>
      <w:r w:rsidRPr="006D7600">
        <w:rPr>
          <w:rFonts w:ascii="Times New Roman" w:hAnsi="Times New Roman" w:cs="Times New Roman"/>
          <w:sz w:val="24"/>
          <w:szCs w:val="24"/>
        </w:rPr>
        <w:t>bounded</w:t>
      </w:r>
      <w:proofErr w:type="gramEnd"/>
      <w:r w:rsidRPr="006D7600">
        <w:rPr>
          <w:rFonts w:ascii="Times New Roman" w:hAnsi="Times New Roman" w:cs="Times New Roman"/>
          <w:sz w:val="24"/>
          <w:szCs w:val="24"/>
        </w:rPr>
        <w:t xml:space="preserve"> </w:t>
      </w:r>
      <w:proofErr w:type="gramStart"/>
      <w:r w:rsidRPr="006D7600">
        <w:rPr>
          <w:rFonts w:ascii="Times New Roman" w:hAnsi="Times New Roman" w:cs="Times New Roman"/>
          <w:sz w:val="24"/>
          <w:szCs w:val="24"/>
        </w:rPr>
        <w:t>above by</w:t>
      </w:r>
      <w:proofErr w:type="gramEnd"/>
      <w:r w:rsidRPr="006D7600">
        <w:rPr>
          <w:rFonts w:ascii="Times New Roman" w:hAnsi="Times New Roman" w:cs="Times New Roman"/>
          <w:sz w:val="24"/>
          <w:szCs w:val="24"/>
        </w:rPr>
        <w:t xml:space="preserve"> 1 but </w:t>
      </w:r>
      <w:r w:rsidR="00F5298C">
        <w:rPr>
          <w:rFonts w:ascii="Times New Roman" w:hAnsi="Times New Roman" w:cs="Times New Roman"/>
          <w:sz w:val="24"/>
          <w:szCs w:val="24"/>
        </w:rPr>
        <w:t xml:space="preserve">for which </w:t>
      </w:r>
      <w:r w:rsidRPr="006D7600">
        <w:rPr>
          <w:rFonts w:ascii="Times New Roman" w:hAnsi="Times New Roman" w:cs="Times New Roman"/>
          <w:sz w:val="24"/>
          <w:szCs w:val="24"/>
        </w:rPr>
        <w:t xml:space="preserve">the </w:t>
      </w:r>
      <w:r w:rsidR="00F5298C">
        <w:rPr>
          <w:rFonts w:ascii="Times New Roman" w:hAnsi="Times New Roman" w:cs="Times New Roman"/>
          <w:sz w:val="24"/>
          <w:szCs w:val="24"/>
        </w:rPr>
        <w:t xml:space="preserve">asymptotic </w:t>
      </w:r>
      <w:r w:rsidRPr="006D7600">
        <w:rPr>
          <w:rFonts w:ascii="Times New Roman" w:hAnsi="Times New Roman" w:cs="Times New Roman"/>
          <w:sz w:val="24"/>
          <w:szCs w:val="24"/>
        </w:rPr>
        <w:t xml:space="preserve">upper 95% confidence interval limit for which can exceed 1. An alternative approach for quantifying uncertainty is </w:t>
      </w:r>
      <w:r w:rsidR="00134548">
        <w:rPr>
          <w:rFonts w:ascii="Times New Roman" w:hAnsi="Times New Roman" w:cs="Times New Roman"/>
          <w:sz w:val="24"/>
          <w:szCs w:val="24"/>
        </w:rPr>
        <w:t xml:space="preserve">to </w:t>
      </w:r>
      <w:r w:rsidRPr="006D7600">
        <w:rPr>
          <w:rFonts w:ascii="Times New Roman" w:hAnsi="Times New Roman" w:cs="Times New Roman"/>
          <w:sz w:val="24"/>
          <w:szCs w:val="24"/>
        </w:rPr>
        <w:t xml:space="preserve">apply a bootstrap procedure combined with the percentile method for calculating confidence intervals. </w:t>
      </w:r>
    </w:p>
    <w:p w14:paraId="2CA573D9" w14:textId="77777777" w:rsidR="006D7600" w:rsidRPr="006D7600" w:rsidRDefault="006D7600" w:rsidP="00E46934">
      <w:pPr>
        <w:spacing w:after="0" w:line="240" w:lineRule="auto"/>
        <w:ind w:firstLine="360"/>
        <w:jc w:val="both"/>
        <w:rPr>
          <w:rFonts w:ascii="Times New Roman" w:hAnsi="Times New Roman" w:cs="Times New Roman"/>
          <w:sz w:val="24"/>
          <w:szCs w:val="24"/>
        </w:rPr>
      </w:pPr>
      <w:r w:rsidRPr="006D7600">
        <w:rPr>
          <w:rFonts w:ascii="Times New Roman" w:hAnsi="Times New Roman" w:cs="Times New Roman"/>
          <w:sz w:val="24"/>
          <w:szCs w:val="24"/>
        </w:rPr>
        <w:t>The (parametric) bootstrap procedure of this paper involves generating pseudo data sets by:</w:t>
      </w:r>
    </w:p>
    <w:p w14:paraId="625A12CA" w14:textId="77777777" w:rsidR="006D7600" w:rsidRPr="006D7600" w:rsidRDefault="006D7600" w:rsidP="00E46934">
      <w:pPr>
        <w:pStyle w:val="ListParagraph"/>
        <w:numPr>
          <w:ilvl w:val="0"/>
          <w:numId w:val="4"/>
        </w:num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 xml:space="preserve">Generating alternative time-series of abundance estimates under the assumption that they are log-normal, with expectations given by the model predictions obtained by fitting the model </w:t>
      </w:r>
      <w:r w:rsidRPr="006D7600">
        <w:rPr>
          <w:rFonts w:ascii="Times New Roman" w:hAnsi="Times New Roman" w:cs="Times New Roman"/>
          <w:sz w:val="24"/>
          <w:szCs w:val="24"/>
        </w:rPr>
        <w:lastRenderedPageBreak/>
        <w:t>to the actual data and standard errors of the log set to the CVs for actual abundance estimates (accounting for additional variance for the indices for which this is estimated).</w:t>
      </w:r>
    </w:p>
    <w:p w14:paraId="348FA9BF" w14:textId="0940B54F" w:rsidR="006D7600" w:rsidRPr="006D7600" w:rsidRDefault="006D7600" w:rsidP="00E46934">
      <w:pPr>
        <w:pStyle w:val="ListParagraph"/>
        <w:numPr>
          <w:ilvl w:val="0"/>
          <w:numId w:val="4"/>
        </w:numPr>
        <w:spacing w:after="0" w:line="240" w:lineRule="auto"/>
        <w:jc w:val="both"/>
        <w:rPr>
          <w:rFonts w:ascii="Times New Roman" w:hAnsi="Times New Roman" w:cs="Times New Roman"/>
          <w:sz w:val="24"/>
          <w:szCs w:val="24"/>
        </w:rPr>
      </w:pPr>
      <w:r w:rsidRPr="006D7600">
        <w:rPr>
          <w:rFonts w:ascii="Times New Roman" w:hAnsi="Times New Roman" w:cs="Times New Roman"/>
          <w:sz w:val="24"/>
          <w:szCs w:val="24"/>
        </w:rPr>
        <w:t xml:space="preserve">Generating alternative sets of mixing </w:t>
      </w:r>
      <w:r w:rsidR="00470EBA">
        <w:rPr>
          <w:rFonts w:ascii="Times New Roman" w:hAnsi="Times New Roman" w:cs="Times New Roman"/>
          <w:sz w:val="24"/>
          <w:szCs w:val="24"/>
        </w:rPr>
        <w:t>proportions</w:t>
      </w:r>
      <w:r w:rsidRPr="006D7600">
        <w:rPr>
          <w:rFonts w:ascii="Times New Roman" w:hAnsi="Times New Roman" w:cs="Times New Roman"/>
          <w:sz w:val="24"/>
          <w:szCs w:val="24"/>
        </w:rPr>
        <w:t xml:space="preserve"> based on multinomial sampling using the model-predictions of the mixing proportions obtained by fitting the model to the actual data as the expected proportions and rounded values of </w:t>
      </w:r>
      <w:r w:rsidRPr="006D7600">
        <w:rPr>
          <w:rFonts w:ascii="Times New Roman" w:hAnsi="Times New Roman" w:cs="Times New Roman"/>
          <w:sz w:val="24"/>
          <w:szCs w:val="24"/>
        </w:rPr>
        <w:sym w:font="Symbol" w:char="F057"/>
      </w:r>
      <w:r w:rsidRPr="006D7600">
        <w:rPr>
          <w:rFonts w:ascii="Times New Roman" w:hAnsi="Times New Roman" w:cs="Times New Roman"/>
          <w:sz w:val="24"/>
          <w:szCs w:val="24"/>
        </w:rPr>
        <w:t xml:space="preserve"> as the effective sampling sizes.</w:t>
      </w:r>
    </w:p>
    <w:p w14:paraId="066FE07A" w14:textId="77777777" w:rsidR="006D7600" w:rsidRPr="006D7600" w:rsidRDefault="006D7600" w:rsidP="00E46934">
      <w:pPr>
        <w:spacing w:after="0" w:line="240" w:lineRule="auto"/>
        <w:ind w:firstLine="360"/>
        <w:jc w:val="both"/>
        <w:rPr>
          <w:rFonts w:ascii="Times New Roman" w:hAnsi="Times New Roman" w:cs="Times New Roman"/>
          <w:sz w:val="24"/>
          <w:szCs w:val="24"/>
        </w:rPr>
      </w:pPr>
      <w:r w:rsidRPr="006D7600">
        <w:rPr>
          <w:rFonts w:ascii="Times New Roman" w:hAnsi="Times New Roman" w:cs="Times New Roman"/>
          <w:sz w:val="24"/>
          <w:szCs w:val="24"/>
        </w:rPr>
        <w:t>This bootstrap procedure assumes that the model fit is adequate, i.e. there is no evidence for systematic patterns in the residuals, which is largely correct.</w:t>
      </w:r>
    </w:p>
    <w:p w14:paraId="0C3D8542" w14:textId="77777777" w:rsidR="006D7600" w:rsidRPr="006D7600" w:rsidRDefault="006D7600" w:rsidP="00E46934">
      <w:pPr>
        <w:spacing w:after="0" w:line="240" w:lineRule="auto"/>
        <w:jc w:val="both"/>
        <w:rPr>
          <w:rFonts w:ascii="Times New Roman" w:hAnsi="Times New Roman" w:cs="Times New Roman"/>
          <w:b/>
          <w:bCs/>
          <w:sz w:val="24"/>
          <w:szCs w:val="24"/>
        </w:rPr>
      </w:pPr>
    </w:p>
    <w:p w14:paraId="6AA4C9E6" w14:textId="559FDC45" w:rsidR="006D7600" w:rsidRPr="006D7600" w:rsidRDefault="006D7600" w:rsidP="00E46934">
      <w:pPr>
        <w:pStyle w:val="ListParagraph"/>
        <w:numPr>
          <w:ilvl w:val="0"/>
          <w:numId w:val="2"/>
        </w:numPr>
        <w:spacing w:after="0" w:line="240" w:lineRule="auto"/>
        <w:jc w:val="both"/>
        <w:rPr>
          <w:rFonts w:ascii="Times New Roman" w:hAnsi="Times New Roman" w:cs="Times New Roman"/>
          <w:b/>
          <w:bCs/>
          <w:sz w:val="24"/>
          <w:szCs w:val="24"/>
        </w:rPr>
      </w:pPr>
      <w:r w:rsidRPr="006D7600">
        <w:rPr>
          <w:rFonts w:ascii="Times New Roman" w:hAnsi="Times New Roman" w:cs="Times New Roman"/>
          <w:b/>
          <w:bCs/>
          <w:sz w:val="24"/>
          <w:szCs w:val="24"/>
        </w:rPr>
        <w:t>Specifications of the base</w:t>
      </w:r>
      <w:r w:rsidR="003A3D09">
        <w:rPr>
          <w:rFonts w:ascii="Times New Roman" w:hAnsi="Times New Roman" w:cs="Times New Roman"/>
          <w:b/>
          <w:bCs/>
          <w:sz w:val="24"/>
          <w:szCs w:val="24"/>
        </w:rPr>
        <w:t>-case</w:t>
      </w:r>
      <w:r w:rsidRPr="006D7600">
        <w:rPr>
          <w:rFonts w:ascii="Times New Roman" w:hAnsi="Times New Roman" w:cs="Times New Roman"/>
          <w:b/>
          <w:bCs/>
          <w:sz w:val="24"/>
          <w:szCs w:val="24"/>
        </w:rPr>
        <w:t xml:space="preserve"> model and the sensitivity tests</w:t>
      </w:r>
    </w:p>
    <w:p w14:paraId="7E7F5A3D" w14:textId="0A6320C4" w:rsidR="006D7600" w:rsidRPr="00423363" w:rsidRDefault="006D7600" w:rsidP="00E46934">
      <w:pPr>
        <w:spacing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D.1 Base</w:t>
      </w:r>
      <w:r w:rsidR="003A3D09">
        <w:rPr>
          <w:rFonts w:ascii="Times New Roman" w:hAnsi="Times New Roman" w:cs="Times New Roman"/>
          <w:i/>
          <w:iCs/>
          <w:sz w:val="24"/>
          <w:szCs w:val="24"/>
        </w:rPr>
        <w:t>-case</w:t>
      </w:r>
      <w:r w:rsidRPr="00423363">
        <w:rPr>
          <w:rFonts w:ascii="Times New Roman" w:hAnsi="Times New Roman" w:cs="Times New Roman"/>
          <w:i/>
          <w:iCs/>
          <w:sz w:val="24"/>
          <w:szCs w:val="24"/>
        </w:rPr>
        <w:t xml:space="preserve"> specifications</w:t>
      </w:r>
    </w:p>
    <w:p w14:paraId="3D70C7F5" w14:textId="6F807C3A" w:rsidR="00FC5DFD" w:rsidRPr="00CF4045" w:rsidRDefault="00064C6E" w:rsidP="00FC5DFD">
      <w:pPr>
        <w:spacing w:after="0" w:line="240" w:lineRule="auto"/>
        <w:jc w:val="both"/>
        <w:rPr>
          <w:rFonts w:ascii="Times New Roman" w:hAnsi="Times New Roman" w:cs="Times New Roman"/>
          <w:sz w:val="24"/>
          <w:szCs w:val="24"/>
        </w:rPr>
      </w:pPr>
      <w:r w:rsidRPr="00064C6E">
        <w:rPr>
          <w:rFonts w:ascii="Times New Roman" w:hAnsi="Times New Roman" w:cs="Times New Roman"/>
          <w:sz w:val="24"/>
          <w:szCs w:val="24"/>
        </w:rPr>
        <w:t>The estimat</w:t>
      </w:r>
      <w:r>
        <w:rPr>
          <w:rFonts w:ascii="Times New Roman" w:hAnsi="Times New Roman" w:cs="Times New Roman"/>
          <w:sz w:val="24"/>
          <w:szCs w:val="24"/>
        </w:rPr>
        <w:t xml:space="preserve">ed parameters of the population dynamics model are listed in Table C.1. The </w:t>
      </w:r>
      <w:r w:rsidR="003A3D09">
        <w:rPr>
          <w:rFonts w:ascii="Times New Roman" w:hAnsi="Times New Roman" w:cs="Times New Roman"/>
          <w:sz w:val="24"/>
          <w:szCs w:val="24"/>
        </w:rPr>
        <w:t xml:space="preserve">base-case </w:t>
      </w:r>
      <w:r w:rsidR="00265DBC">
        <w:rPr>
          <w:rFonts w:ascii="Times New Roman" w:hAnsi="Times New Roman" w:cs="Times New Roman"/>
          <w:sz w:val="24"/>
          <w:szCs w:val="24"/>
        </w:rPr>
        <w:t xml:space="preserve">value for the natural </w:t>
      </w:r>
      <w:r>
        <w:rPr>
          <w:rFonts w:ascii="Times New Roman" w:hAnsi="Times New Roman" w:cs="Times New Roman"/>
          <w:sz w:val="24"/>
          <w:szCs w:val="24"/>
        </w:rPr>
        <w:t xml:space="preserve">survival rate </w:t>
      </w:r>
      <w:r w:rsidR="00FC5F90">
        <w:rPr>
          <w:rFonts w:ascii="Times New Roman" w:hAnsi="Times New Roman" w:cs="Times New Roman"/>
          <w:sz w:val="24"/>
          <w:szCs w:val="24"/>
        </w:rPr>
        <w:t xml:space="preserve">of non-calves </w:t>
      </w:r>
      <w:r>
        <w:rPr>
          <w:rFonts w:ascii="Times New Roman" w:hAnsi="Times New Roman" w:cs="Times New Roman"/>
          <w:sz w:val="24"/>
          <w:szCs w:val="24"/>
        </w:rPr>
        <w:t>(in the absence of deviation</w:t>
      </w:r>
      <w:r w:rsidR="00265DBC">
        <w:rPr>
          <w:rFonts w:ascii="Times New Roman" w:hAnsi="Times New Roman" w:cs="Times New Roman"/>
          <w:sz w:val="24"/>
          <w:szCs w:val="24"/>
        </w:rPr>
        <w:t>s</w:t>
      </w:r>
      <w:r>
        <w:rPr>
          <w:rFonts w:ascii="Times New Roman" w:hAnsi="Times New Roman" w:cs="Times New Roman"/>
          <w:sz w:val="24"/>
          <w:szCs w:val="24"/>
        </w:rPr>
        <w:t xml:space="preserve"> in survival) is 0.96, </w:t>
      </w:r>
      <w:r w:rsidR="00FC5F90">
        <w:rPr>
          <w:rFonts w:ascii="Times New Roman" w:hAnsi="Times New Roman" w:cs="Times New Roman"/>
          <w:sz w:val="24"/>
          <w:szCs w:val="24"/>
        </w:rPr>
        <w:t xml:space="preserve">for the natural survival rate of calves (in the absence of deviations in survival) is 0.8, </w:t>
      </w:r>
      <w:r w:rsidR="00265DBC">
        <w:rPr>
          <w:rFonts w:ascii="Times New Roman" w:hAnsi="Times New Roman" w:cs="Times New Roman"/>
          <w:sz w:val="24"/>
          <w:szCs w:val="24"/>
        </w:rPr>
        <w:t xml:space="preserve">for </w:t>
      </w:r>
      <w:r>
        <w:rPr>
          <w:rFonts w:ascii="Times New Roman" w:hAnsi="Times New Roman" w:cs="Times New Roman"/>
          <w:sz w:val="24"/>
          <w:szCs w:val="24"/>
        </w:rPr>
        <w:t xml:space="preserve">the age-at-maturity is 8 years, and </w:t>
      </w:r>
      <w:r w:rsidR="00265DBC">
        <w:rPr>
          <w:rFonts w:ascii="Times New Roman" w:hAnsi="Times New Roman" w:cs="Times New Roman"/>
          <w:sz w:val="24"/>
          <w:szCs w:val="24"/>
        </w:rPr>
        <w:t xml:space="preserve">for </w:t>
      </w:r>
      <w:r>
        <w:rPr>
          <w:rFonts w:ascii="Times New Roman" w:hAnsi="Times New Roman" w:cs="Times New Roman"/>
          <w:sz w:val="24"/>
          <w:szCs w:val="24"/>
        </w:rPr>
        <w:t xml:space="preserve">the value of </w:t>
      </w:r>
      <m:oMath>
        <m:sSubSup>
          <m:sSubSupPr>
            <m:ctrlPr>
              <w:rPr>
                <w:rFonts w:ascii="Cambria Math" w:hAnsi="Cambria Math" w:cs="Times New Roman"/>
                <w:i/>
                <w:sz w:val="24"/>
                <w:szCs w:val="24"/>
              </w:rPr>
            </m:ctrlPr>
          </m:sSubSupPr>
          <m:e>
            <m:r>
              <w:rPr>
                <w:rFonts w:ascii="Cambria Math" w:hAnsi="Cambria Math" w:cs="Times New Roman"/>
                <w:i/>
                <w:sz w:val="24"/>
                <w:szCs w:val="24"/>
              </w:rPr>
              <w:sym w:font="Symbol" w:char="F073"/>
            </m:r>
          </m:e>
          <m:sub>
            <m:r>
              <w:rPr>
                <w:rFonts w:ascii="Cambria Math" w:hAnsi="Cambria Math" w:cs="Times New Roman"/>
                <w:sz w:val="24"/>
                <w:szCs w:val="24"/>
              </w:rPr>
              <m:t>S</m:t>
            </m:r>
          </m:sub>
          <m:sup/>
        </m:sSubSup>
        <m:r>
          <w:rPr>
            <w:rFonts w:ascii="Cambria Math" w:hAnsi="Cambria Math" w:cs="Times New Roman"/>
            <w:sz w:val="24"/>
            <w:szCs w:val="24"/>
          </w:rPr>
          <m:t xml:space="preserve"> </m:t>
        </m:r>
      </m:oMath>
      <w:r w:rsidR="00154833">
        <w:rPr>
          <w:rFonts w:ascii="Times New Roman" w:eastAsiaTheme="minorEastAsia" w:hAnsi="Times New Roman" w:cs="Times New Roman"/>
          <w:sz w:val="24"/>
          <w:szCs w:val="24"/>
        </w:rPr>
        <w:t>is 6</w:t>
      </w:r>
      <w:r>
        <w:rPr>
          <w:rFonts w:ascii="Times New Roman" w:eastAsiaTheme="minorEastAsia" w:hAnsi="Times New Roman" w:cs="Times New Roman"/>
          <w:sz w:val="24"/>
          <w:szCs w:val="24"/>
        </w:rPr>
        <w:t xml:space="preserve">. The removals due to bycatch and ship strikes are assumed to be </w:t>
      </w:r>
      <w:proofErr w:type="gramStart"/>
      <w:r>
        <w:rPr>
          <w:rFonts w:ascii="Times New Roman" w:eastAsiaTheme="minorEastAsia" w:hAnsi="Times New Roman" w:cs="Times New Roman"/>
          <w:sz w:val="24"/>
          <w:szCs w:val="24"/>
        </w:rPr>
        <w:t>the base</w:t>
      </w:r>
      <w:proofErr w:type="gramEnd"/>
      <w:r>
        <w:rPr>
          <w:rFonts w:ascii="Times New Roman" w:eastAsiaTheme="minorEastAsia" w:hAnsi="Times New Roman" w:cs="Times New Roman"/>
          <w:sz w:val="24"/>
          <w:szCs w:val="24"/>
        </w:rPr>
        <w:t xml:space="preserve"> values (Table</w:t>
      </w:r>
      <w:r w:rsidR="000A3F1C">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095844">
        <w:rPr>
          <w:rFonts w:ascii="Times New Roman" w:eastAsiaTheme="minorEastAsia" w:hAnsi="Times New Roman" w:cs="Times New Roman"/>
          <w:sz w:val="24"/>
          <w:szCs w:val="24"/>
        </w:rPr>
        <w:t>A</w:t>
      </w:r>
      <w:r w:rsidR="00095844" w:rsidRPr="00095844">
        <w:rPr>
          <w:rFonts w:ascii="Times New Roman" w:eastAsiaTheme="minorEastAsia" w:hAnsi="Times New Roman" w:cs="Times New Roman"/>
          <w:sz w:val="24"/>
          <w:szCs w:val="24"/>
        </w:rPr>
        <w:t>1</w:t>
      </w:r>
      <w:r w:rsidRPr="00095844">
        <w:rPr>
          <w:rFonts w:ascii="Times New Roman" w:eastAsiaTheme="minorEastAsia" w:hAnsi="Times New Roman" w:cs="Times New Roman"/>
          <w:sz w:val="24"/>
          <w:szCs w:val="24"/>
        </w:rPr>
        <w:t>.2</w:t>
      </w:r>
      <w:r w:rsidR="000A3F1C">
        <w:rPr>
          <w:rFonts w:ascii="Times New Roman" w:eastAsiaTheme="minorEastAsia" w:hAnsi="Times New Roman" w:cs="Times New Roman"/>
          <w:sz w:val="24"/>
          <w:szCs w:val="24"/>
        </w:rPr>
        <w:t xml:space="preserve"> and A1.3</w:t>
      </w:r>
      <w:r w:rsidR="00FC5F90">
        <w:rPr>
          <w:rFonts w:ascii="Times New Roman" w:eastAsiaTheme="minorEastAsia" w:hAnsi="Times New Roman" w:cs="Times New Roman"/>
          <w:sz w:val="24"/>
          <w:szCs w:val="24"/>
        </w:rPr>
        <w:t xml:space="preserve"> of Palka </w:t>
      </w:r>
      <w:r w:rsidR="00FC5F90" w:rsidRPr="00FC5F90">
        <w:rPr>
          <w:rFonts w:ascii="Times New Roman" w:eastAsiaTheme="minorEastAsia" w:hAnsi="Times New Roman" w:cs="Times New Roman"/>
          <w:i/>
          <w:iCs/>
          <w:sz w:val="24"/>
          <w:szCs w:val="24"/>
        </w:rPr>
        <w:t>et al.,</w:t>
      </w:r>
      <w:r w:rsidR="00FC5F90">
        <w:rPr>
          <w:rFonts w:ascii="Times New Roman" w:eastAsiaTheme="minorEastAsia" w:hAnsi="Times New Roman" w:cs="Times New Roman"/>
          <w:sz w:val="24"/>
          <w:szCs w:val="24"/>
        </w:rPr>
        <w:t xml:space="preserve"> 2024</w:t>
      </w:r>
      <w:r>
        <w:rPr>
          <w:rFonts w:ascii="Times New Roman" w:eastAsiaTheme="minorEastAsia" w:hAnsi="Times New Roman" w:cs="Times New Roman"/>
          <w:sz w:val="24"/>
          <w:szCs w:val="24"/>
        </w:rPr>
        <w:t>)</w:t>
      </w:r>
      <w:r w:rsidR="0015483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while the base values for the abundance estimates are used when fitting the model.</w:t>
      </w:r>
      <w:r w:rsidR="00FC5DFD">
        <w:rPr>
          <w:rFonts w:ascii="Times New Roman" w:eastAsiaTheme="minorEastAsia" w:hAnsi="Times New Roman" w:cs="Times New Roman"/>
          <w:sz w:val="24"/>
          <w:szCs w:val="24"/>
        </w:rPr>
        <w:t xml:space="preserve"> </w:t>
      </w:r>
      <w:r w:rsidR="00FC5DFD" w:rsidRPr="00CF4045">
        <w:rPr>
          <w:rFonts w:ascii="Times New Roman" w:hAnsi="Times New Roman" w:cs="Times New Roman"/>
          <w:sz w:val="24"/>
          <w:szCs w:val="24"/>
        </w:rPr>
        <w:t xml:space="preserve">Additional variance is estimated for the time-series of estimates of absolute abundance for the SBC+WA and OR+CA feeding grounds and for the relative abundance indices for the GOA/NGOA feeding ground. The base-case model assumes that the deviations in survival about expected survival for the GOA/NOAA feeding ground are the same as those for the SEA-NBC feeding ground because the 2014-2016 marine heatwave likely affected the entire Gulf of Alaska but extensive time-series data on relative abundance </w:t>
      </w:r>
      <w:r w:rsidR="00265DBC">
        <w:rPr>
          <w:rFonts w:ascii="Times New Roman" w:hAnsi="Times New Roman" w:cs="Times New Roman"/>
          <w:sz w:val="24"/>
          <w:szCs w:val="24"/>
        </w:rPr>
        <w:t>are</w:t>
      </w:r>
      <w:r w:rsidR="00FC5DFD" w:rsidRPr="00CF4045">
        <w:rPr>
          <w:rFonts w:ascii="Times New Roman" w:hAnsi="Times New Roman" w:cs="Times New Roman"/>
          <w:sz w:val="24"/>
          <w:szCs w:val="24"/>
        </w:rPr>
        <w:t xml:space="preserve"> not available for the GOA/NGOA feeding ground</w:t>
      </w:r>
      <w:r w:rsidR="00FC5DFD">
        <w:rPr>
          <w:rFonts w:ascii="Times New Roman" w:hAnsi="Times New Roman" w:cs="Times New Roman"/>
          <w:sz w:val="24"/>
          <w:szCs w:val="24"/>
        </w:rPr>
        <w:t>.</w:t>
      </w:r>
    </w:p>
    <w:p w14:paraId="1F571C80" w14:textId="2AB3E416" w:rsidR="00743CB5" w:rsidRPr="00064C6E" w:rsidRDefault="00743CB5" w:rsidP="00E46934">
      <w:pPr>
        <w:spacing w:after="0" w:line="240" w:lineRule="auto"/>
        <w:jc w:val="both"/>
        <w:rPr>
          <w:rFonts w:ascii="Times New Roman" w:hAnsi="Times New Roman" w:cs="Times New Roman"/>
          <w:sz w:val="24"/>
          <w:szCs w:val="24"/>
        </w:rPr>
      </w:pPr>
    </w:p>
    <w:p w14:paraId="6022C6E9" w14:textId="5241F0EA" w:rsidR="006D7600" w:rsidRPr="00423363" w:rsidRDefault="006D7600" w:rsidP="00E46934">
      <w:pPr>
        <w:spacing w:after="0" w:line="240" w:lineRule="auto"/>
        <w:jc w:val="both"/>
        <w:rPr>
          <w:rFonts w:ascii="Times New Roman" w:hAnsi="Times New Roman" w:cs="Times New Roman"/>
          <w:i/>
          <w:iCs/>
          <w:sz w:val="24"/>
          <w:szCs w:val="24"/>
        </w:rPr>
      </w:pPr>
      <w:r w:rsidRPr="00423363">
        <w:rPr>
          <w:rFonts w:ascii="Times New Roman" w:hAnsi="Times New Roman" w:cs="Times New Roman"/>
          <w:i/>
          <w:iCs/>
          <w:sz w:val="24"/>
          <w:szCs w:val="24"/>
        </w:rPr>
        <w:t>D.2 Sens</w:t>
      </w:r>
      <w:r w:rsidR="00FC5DFD">
        <w:rPr>
          <w:rFonts w:ascii="Times New Roman" w:hAnsi="Times New Roman" w:cs="Times New Roman"/>
          <w:i/>
          <w:iCs/>
          <w:sz w:val="24"/>
          <w:szCs w:val="24"/>
        </w:rPr>
        <w:t>i</w:t>
      </w:r>
      <w:r w:rsidRPr="00423363">
        <w:rPr>
          <w:rFonts w:ascii="Times New Roman" w:hAnsi="Times New Roman" w:cs="Times New Roman"/>
          <w:i/>
          <w:iCs/>
          <w:sz w:val="24"/>
          <w:szCs w:val="24"/>
        </w:rPr>
        <w:t>tivity tests</w:t>
      </w:r>
    </w:p>
    <w:p w14:paraId="455D6DAF" w14:textId="516C026D" w:rsidR="00743CB5" w:rsidRPr="00CF4045" w:rsidRDefault="00743CB5" w:rsidP="00E46934">
      <w:pPr>
        <w:spacing w:after="0" w:line="240" w:lineRule="auto"/>
        <w:jc w:val="both"/>
        <w:rPr>
          <w:rFonts w:ascii="Times New Roman" w:hAnsi="Times New Roman" w:cs="Times New Roman"/>
          <w:sz w:val="24"/>
          <w:szCs w:val="24"/>
        </w:rPr>
      </w:pPr>
      <w:r w:rsidRPr="00CF4045">
        <w:rPr>
          <w:rFonts w:ascii="Times New Roman" w:hAnsi="Times New Roman" w:cs="Times New Roman"/>
          <w:sz w:val="24"/>
          <w:szCs w:val="24"/>
        </w:rPr>
        <w:t xml:space="preserve">Table </w:t>
      </w:r>
      <w:r w:rsidR="00064C6E">
        <w:rPr>
          <w:rFonts w:ascii="Times New Roman" w:hAnsi="Times New Roman" w:cs="Times New Roman"/>
          <w:sz w:val="24"/>
          <w:szCs w:val="24"/>
        </w:rPr>
        <w:t>D.2</w:t>
      </w:r>
      <w:r w:rsidRPr="00CF4045">
        <w:rPr>
          <w:rFonts w:ascii="Times New Roman" w:hAnsi="Times New Roman" w:cs="Times New Roman"/>
          <w:sz w:val="24"/>
          <w:szCs w:val="24"/>
        </w:rPr>
        <w:t xml:space="preserve"> summarizes the specifications for the sensitivity tests. The age-at-maturity is set to 8 years and the modelled period for all analyses except sensitivity tests </w:t>
      </w:r>
      <w:r w:rsidR="00154833">
        <w:rPr>
          <w:rFonts w:ascii="Times New Roman" w:hAnsi="Times New Roman" w:cs="Times New Roman"/>
          <w:sz w:val="24"/>
          <w:szCs w:val="24"/>
        </w:rPr>
        <w:t>S</w:t>
      </w:r>
      <w:r w:rsidRPr="00CF4045">
        <w:rPr>
          <w:rFonts w:ascii="Times New Roman" w:hAnsi="Times New Roman" w:cs="Times New Roman"/>
          <w:sz w:val="24"/>
          <w:szCs w:val="24"/>
        </w:rPr>
        <w:t xml:space="preserve">16 and </w:t>
      </w:r>
      <w:r w:rsidR="00154833">
        <w:rPr>
          <w:rFonts w:ascii="Times New Roman" w:hAnsi="Times New Roman" w:cs="Times New Roman"/>
          <w:sz w:val="24"/>
          <w:szCs w:val="24"/>
        </w:rPr>
        <w:t>S</w:t>
      </w:r>
      <w:r w:rsidRPr="00CF4045">
        <w:rPr>
          <w:rFonts w:ascii="Times New Roman" w:hAnsi="Times New Roman" w:cs="Times New Roman"/>
          <w:sz w:val="24"/>
          <w:szCs w:val="24"/>
        </w:rPr>
        <w:t xml:space="preserve">17 is 1970 to 2022.  </w:t>
      </w:r>
    </w:p>
    <w:p w14:paraId="5F6C1108" w14:textId="08EA7392" w:rsidR="00422E05" w:rsidRPr="00B54B8F" w:rsidRDefault="00E952A5" w:rsidP="00422E05">
      <w:pPr>
        <w:tabs>
          <w:tab w:val="left" w:pos="720"/>
        </w:tabs>
        <w:spacing w:before="240" w:line="240" w:lineRule="auto"/>
        <w:jc w:val="both"/>
        <w:rPr>
          <w:rFonts w:ascii="Times New Roman" w:hAnsi="Times New Roman" w:cs="Times New Roman"/>
          <w:sz w:val="20"/>
          <w:szCs w:val="20"/>
        </w:rPr>
      </w:pPr>
      <w:r>
        <w:rPr>
          <w:rFonts w:ascii="Times New Roman" w:hAnsi="Times New Roman" w:cs="Times New Roman"/>
          <w:sz w:val="20"/>
          <w:szCs w:val="20"/>
        </w:rPr>
        <w:t>T</w:t>
      </w:r>
      <w:r w:rsidR="00743CB5" w:rsidRPr="00B54B8F">
        <w:rPr>
          <w:rFonts w:ascii="Times New Roman" w:hAnsi="Times New Roman" w:cs="Times New Roman"/>
          <w:sz w:val="20"/>
          <w:szCs w:val="20"/>
        </w:rPr>
        <w:t>able D.2</w:t>
      </w:r>
      <w:r w:rsidR="00B54B8F" w:rsidRPr="00B54B8F">
        <w:rPr>
          <w:rFonts w:ascii="Times New Roman" w:hAnsi="Times New Roman" w:cs="Times New Roman"/>
          <w:sz w:val="20"/>
          <w:szCs w:val="20"/>
        </w:rPr>
        <w:t xml:space="preserve">. </w:t>
      </w:r>
      <w:r w:rsidR="00743CB5" w:rsidRPr="00B54B8F">
        <w:rPr>
          <w:rFonts w:ascii="Times New Roman" w:hAnsi="Times New Roman" w:cs="Times New Roman"/>
          <w:sz w:val="20"/>
          <w:szCs w:val="20"/>
        </w:rPr>
        <w:t>The sensitivity tests</w:t>
      </w:r>
      <w:r>
        <w:rPr>
          <w:rFonts w:ascii="Times New Roman" w:hAnsi="Times New Roman" w:cs="Times New Roman"/>
          <w:sz w:val="20"/>
          <w:szCs w:val="20"/>
        </w:rPr>
        <w:t>.</w:t>
      </w:r>
      <w:r w:rsidR="00265DBC">
        <w:rPr>
          <w:rFonts w:ascii="Times New Roman" w:hAnsi="Times New Roman" w:cs="Times New Roman"/>
          <w:sz w:val="20"/>
          <w:szCs w:val="20"/>
        </w:rPr>
        <w:t xml:space="preserve"> The base-case selections are in bold typeface and those on which the sensitivity tests are based are given in standard font.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3245"/>
        <w:gridCol w:w="4675"/>
        <w:gridCol w:w="1440"/>
      </w:tblGrid>
      <w:tr w:rsidR="00422E05" w:rsidRPr="00B54B8F" w14:paraId="702B7D16" w14:textId="77777777" w:rsidTr="008540C8">
        <w:tc>
          <w:tcPr>
            <w:tcW w:w="3245" w:type="dxa"/>
            <w:tcBorders>
              <w:top w:val="single" w:sz="12" w:space="0" w:color="auto"/>
              <w:bottom w:val="single" w:sz="12" w:space="0" w:color="auto"/>
            </w:tcBorders>
            <w:vAlign w:val="center"/>
          </w:tcPr>
          <w:p w14:paraId="4FD65A7D" w14:textId="77777777" w:rsidR="00422E05" w:rsidRPr="00064C6E" w:rsidRDefault="00422E05" w:rsidP="008540C8">
            <w:pPr>
              <w:rPr>
                <w:rFonts w:ascii="Times New Roman" w:hAnsi="Times New Roman" w:cs="Times New Roman"/>
                <w:b/>
                <w:sz w:val="16"/>
                <w:szCs w:val="16"/>
              </w:rPr>
            </w:pPr>
            <w:r w:rsidRPr="00064C6E">
              <w:rPr>
                <w:rFonts w:ascii="Times New Roman" w:hAnsi="Times New Roman" w:cs="Times New Roman"/>
                <w:b/>
                <w:sz w:val="16"/>
                <w:szCs w:val="16"/>
              </w:rPr>
              <w:t>Factor</w:t>
            </w:r>
          </w:p>
        </w:tc>
        <w:tc>
          <w:tcPr>
            <w:tcW w:w="4675" w:type="dxa"/>
            <w:tcBorders>
              <w:top w:val="single" w:sz="12" w:space="0" w:color="auto"/>
              <w:bottom w:val="single" w:sz="12" w:space="0" w:color="auto"/>
            </w:tcBorders>
            <w:vAlign w:val="center"/>
          </w:tcPr>
          <w:p w14:paraId="6D5A4D8A" w14:textId="77777777" w:rsidR="00422E05" w:rsidRPr="00064C6E" w:rsidRDefault="00422E05" w:rsidP="008540C8">
            <w:pPr>
              <w:rPr>
                <w:rFonts w:ascii="Times New Roman" w:hAnsi="Times New Roman" w:cs="Times New Roman"/>
                <w:b/>
                <w:sz w:val="16"/>
                <w:szCs w:val="16"/>
              </w:rPr>
            </w:pPr>
            <w:r w:rsidRPr="00064C6E">
              <w:rPr>
                <w:rFonts w:ascii="Times New Roman" w:hAnsi="Times New Roman" w:cs="Times New Roman"/>
                <w:b/>
                <w:sz w:val="16"/>
                <w:szCs w:val="16"/>
              </w:rPr>
              <w:t>Options (Bold is the base-case)</w:t>
            </w:r>
          </w:p>
        </w:tc>
        <w:tc>
          <w:tcPr>
            <w:tcW w:w="1440" w:type="dxa"/>
            <w:tcBorders>
              <w:top w:val="single" w:sz="12" w:space="0" w:color="auto"/>
              <w:bottom w:val="single" w:sz="12" w:space="0" w:color="auto"/>
            </w:tcBorders>
          </w:tcPr>
          <w:p w14:paraId="3C5DA90F" w14:textId="77777777" w:rsidR="00422E05" w:rsidRPr="00064C6E" w:rsidRDefault="00422E05" w:rsidP="008540C8">
            <w:pPr>
              <w:rPr>
                <w:rFonts w:ascii="Times New Roman" w:hAnsi="Times New Roman" w:cs="Times New Roman"/>
                <w:b/>
                <w:sz w:val="16"/>
                <w:szCs w:val="16"/>
              </w:rPr>
            </w:pPr>
            <w:r w:rsidRPr="00064C6E">
              <w:rPr>
                <w:rFonts w:ascii="Times New Roman" w:hAnsi="Times New Roman" w:cs="Times New Roman"/>
                <w:b/>
                <w:sz w:val="16"/>
                <w:szCs w:val="16"/>
              </w:rPr>
              <w:t>Code</w:t>
            </w:r>
          </w:p>
        </w:tc>
      </w:tr>
      <w:tr w:rsidR="00422E05" w:rsidRPr="00B54B8F" w14:paraId="04658CFE" w14:textId="77777777" w:rsidTr="008540C8">
        <w:tc>
          <w:tcPr>
            <w:tcW w:w="3245" w:type="dxa"/>
            <w:tcBorders>
              <w:top w:val="single" w:sz="12" w:space="0" w:color="auto"/>
            </w:tcBorders>
            <w:vAlign w:val="center"/>
          </w:tcPr>
          <w:p w14:paraId="4F6AB0A0" w14:textId="77777777" w:rsidR="00422E05" w:rsidRPr="00064C6E" w:rsidRDefault="00422E05" w:rsidP="008540C8">
            <w:pPr>
              <w:rPr>
                <w:rFonts w:ascii="Times New Roman" w:hAnsi="Times New Roman" w:cs="Times New Roman"/>
                <w:sz w:val="16"/>
                <w:szCs w:val="16"/>
              </w:rPr>
            </w:pPr>
            <w:proofErr w:type="gramStart"/>
            <w:r w:rsidRPr="00064C6E">
              <w:rPr>
                <w:rFonts w:ascii="Times New Roman" w:hAnsi="Times New Roman" w:cs="Times New Roman"/>
                <w:sz w:val="16"/>
                <w:szCs w:val="16"/>
              </w:rPr>
              <w:t>Abundance</w:t>
            </w:r>
            <w:proofErr w:type="gramEnd"/>
            <w:r w:rsidRPr="00064C6E">
              <w:rPr>
                <w:rFonts w:ascii="Times New Roman" w:hAnsi="Times New Roman" w:cs="Times New Roman"/>
                <w:sz w:val="16"/>
                <w:szCs w:val="16"/>
              </w:rPr>
              <w:t xml:space="preserve"> indices included</w:t>
            </w:r>
          </w:p>
        </w:tc>
        <w:tc>
          <w:tcPr>
            <w:tcW w:w="4675" w:type="dxa"/>
            <w:tcBorders>
              <w:top w:val="single" w:sz="12" w:space="0" w:color="auto"/>
            </w:tcBorders>
            <w:vAlign w:val="center"/>
          </w:tcPr>
          <w:p w14:paraId="4B06B8E0" w14:textId="77777777" w:rsidR="00422E05" w:rsidRPr="00064C6E" w:rsidRDefault="00422E05" w:rsidP="008540C8">
            <w:pPr>
              <w:rPr>
                <w:rFonts w:ascii="Times New Roman" w:hAnsi="Times New Roman" w:cs="Times New Roman"/>
                <w:b/>
                <w:sz w:val="16"/>
                <w:szCs w:val="16"/>
              </w:rPr>
            </w:pPr>
            <w:r w:rsidRPr="00064C6E">
              <w:rPr>
                <w:rFonts w:ascii="Times New Roman" w:hAnsi="Times New Roman" w:cs="Times New Roman"/>
                <w:b/>
                <w:bCs/>
                <w:sz w:val="16"/>
                <w:szCs w:val="16"/>
              </w:rPr>
              <w:t>Base-case values</w:t>
            </w:r>
            <w:r w:rsidRPr="00064C6E">
              <w:rPr>
                <w:rFonts w:ascii="Times New Roman" w:hAnsi="Times New Roman" w:cs="Times New Roman"/>
                <w:sz w:val="16"/>
                <w:szCs w:val="16"/>
              </w:rPr>
              <w:t>; exclude all multistate and use Chao estimates</w:t>
            </w:r>
          </w:p>
        </w:tc>
        <w:tc>
          <w:tcPr>
            <w:tcW w:w="1440" w:type="dxa"/>
            <w:tcBorders>
              <w:top w:val="single" w:sz="12" w:space="0" w:color="auto"/>
            </w:tcBorders>
          </w:tcPr>
          <w:p w14:paraId="5BEF3F8B"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S1</w:t>
            </w:r>
          </w:p>
        </w:tc>
      </w:tr>
      <w:tr w:rsidR="00422E05" w:rsidRPr="00B54B8F" w14:paraId="7A08C481" w14:textId="77777777" w:rsidTr="008540C8">
        <w:tc>
          <w:tcPr>
            <w:tcW w:w="3245" w:type="dxa"/>
            <w:vAlign w:val="center"/>
          </w:tcPr>
          <w:p w14:paraId="46DEA96A"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Mixing proportions</w:t>
            </w:r>
          </w:p>
        </w:tc>
        <w:tc>
          <w:tcPr>
            <w:tcW w:w="4675" w:type="dxa"/>
            <w:vAlign w:val="center"/>
          </w:tcPr>
          <w:p w14:paraId="671629BD"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b/>
                <w:sz w:val="16"/>
                <w:szCs w:val="16"/>
              </w:rPr>
              <w:t xml:space="preserve">Genetics and photo ID mark-recapture used; </w:t>
            </w:r>
            <w:r w:rsidRPr="00064C6E">
              <w:rPr>
                <w:rFonts w:ascii="Times New Roman" w:hAnsi="Times New Roman" w:cs="Times New Roman"/>
                <w:sz w:val="16"/>
                <w:szCs w:val="16"/>
              </w:rPr>
              <w:t>Genetics weighting is set to 0; photo ID mark-recapture weighting is set to 0</w:t>
            </w:r>
          </w:p>
        </w:tc>
        <w:tc>
          <w:tcPr>
            <w:tcW w:w="1440" w:type="dxa"/>
          </w:tcPr>
          <w:p w14:paraId="584C1685"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S2, S3</w:t>
            </w:r>
          </w:p>
        </w:tc>
      </w:tr>
      <w:tr w:rsidR="00422E05" w:rsidRPr="00B54B8F" w14:paraId="5065AB3C" w14:textId="77777777" w:rsidTr="008540C8">
        <w:tc>
          <w:tcPr>
            <w:tcW w:w="3245" w:type="dxa"/>
            <w:vAlign w:val="center"/>
          </w:tcPr>
          <w:p w14:paraId="3D67810C"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Adult survival rate</w:t>
            </w:r>
          </w:p>
        </w:tc>
        <w:tc>
          <w:tcPr>
            <w:tcW w:w="4675" w:type="dxa"/>
            <w:vAlign w:val="center"/>
          </w:tcPr>
          <w:p w14:paraId="46CE90AF"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 xml:space="preserve">0.94; </w:t>
            </w:r>
            <w:r w:rsidRPr="00064C6E">
              <w:rPr>
                <w:rFonts w:ascii="Times New Roman" w:hAnsi="Times New Roman" w:cs="Times New Roman"/>
                <w:b/>
                <w:sz w:val="16"/>
                <w:szCs w:val="16"/>
              </w:rPr>
              <w:t>0.96;</w:t>
            </w:r>
            <w:r w:rsidRPr="00064C6E">
              <w:rPr>
                <w:rFonts w:ascii="Times New Roman" w:hAnsi="Times New Roman" w:cs="Times New Roman"/>
                <w:sz w:val="16"/>
                <w:szCs w:val="16"/>
              </w:rPr>
              <w:t xml:space="preserve"> 0.98</w:t>
            </w:r>
          </w:p>
        </w:tc>
        <w:tc>
          <w:tcPr>
            <w:tcW w:w="1440" w:type="dxa"/>
          </w:tcPr>
          <w:p w14:paraId="7D9175EB"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S4, S5</w:t>
            </w:r>
          </w:p>
        </w:tc>
      </w:tr>
      <w:tr w:rsidR="00422E05" w:rsidRPr="00B54B8F" w14:paraId="3BF9B44E" w14:textId="77777777" w:rsidTr="008540C8">
        <w:tc>
          <w:tcPr>
            <w:tcW w:w="3245" w:type="dxa"/>
            <w:vAlign w:val="center"/>
          </w:tcPr>
          <w:p w14:paraId="6767082B"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Estimate time-varying survival rate</w:t>
            </w:r>
          </w:p>
        </w:tc>
        <w:tc>
          <w:tcPr>
            <w:tcW w:w="4675" w:type="dxa"/>
            <w:vAlign w:val="center"/>
          </w:tcPr>
          <w:p w14:paraId="76B13E9F"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b/>
                <w:sz w:val="16"/>
                <w:szCs w:val="16"/>
              </w:rPr>
              <w:t>Feeding Areas;</w:t>
            </w:r>
            <w:r w:rsidRPr="00064C6E">
              <w:rPr>
                <w:rFonts w:ascii="Times New Roman" w:hAnsi="Times New Roman" w:cs="Times New Roman"/>
                <w:sz w:val="16"/>
                <w:szCs w:val="16"/>
              </w:rPr>
              <w:t xml:space="preserve"> Breeding Areas; Feeding Areas but not SBC+WA or OR+CA</w:t>
            </w:r>
          </w:p>
        </w:tc>
        <w:tc>
          <w:tcPr>
            <w:tcW w:w="1440" w:type="dxa"/>
          </w:tcPr>
          <w:p w14:paraId="08BC5446"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S6, S7</w:t>
            </w:r>
          </w:p>
        </w:tc>
      </w:tr>
      <w:tr w:rsidR="00422E05" w:rsidRPr="00B54B8F" w14:paraId="2AF67D06" w14:textId="77777777" w:rsidTr="008540C8">
        <w:tc>
          <w:tcPr>
            <w:tcW w:w="3245" w:type="dxa"/>
            <w:vAlign w:val="center"/>
          </w:tcPr>
          <w:p w14:paraId="7586FAFC"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Straying rate</w:t>
            </w:r>
          </w:p>
        </w:tc>
        <w:tc>
          <w:tcPr>
            <w:tcW w:w="4675" w:type="dxa"/>
            <w:vAlign w:val="center"/>
          </w:tcPr>
          <w:p w14:paraId="56578FE7"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b/>
                <w:sz w:val="16"/>
                <w:szCs w:val="16"/>
              </w:rPr>
              <w:t>None;</w:t>
            </w:r>
            <w:r w:rsidRPr="00064C6E">
              <w:rPr>
                <w:rFonts w:ascii="Times New Roman" w:hAnsi="Times New Roman" w:cs="Times New Roman"/>
                <w:sz w:val="16"/>
                <w:szCs w:val="16"/>
              </w:rPr>
              <w:t xml:space="preserve"> 1% straying rate</w:t>
            </w:r>
          </w:p>
        </w:tc>
        <w:tc>
          <w:tcPr>
            <w:tcW w:w="1440" w:type="dxa"/>
          </w:tcPr>
          <w:p w14:paraId="78388295"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S8</w:t>
            </w:r>
          </w:p>
        </w:tc>
      </w:tr>
      <w:tr w:rsidR="00422E05" w:rsidRPr="00B54B8F" w14:paraId="58E05EEE" w14:textId="77777777" w:rsidTr="008540C8">
        <w:tc>
          <w:tcPr>
            <w:tcW w:w="3245" w:type="dxa"/>
            <w:vAlign w:val="center"/>
          </w:tcPr>
          <w:p w14:paraId="4D27226D"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Variance on survival deviation (</w:t>
            </w:r>
            <w:r w:rsidRPr="00064C6E">
              <w:rPr>
                <w:rFonts w:ascii="Times New Roman" w:hAnsi="Times New Roman" w:cs="Times New Roman"/>
                <w:sz w:val="16"/>
                <w:szCs w:val="16"/>
              </w:rPr>
              <w:sym w:font="Symbol" w:char="F073"/>
            </w:r>
            <w:r w:rsidRPr="00064C6E">
              <w:rPr>
                <w:rFonts w:ascii="Times New Roman" w:hAnsi="Times New Roman" w:cs="Times New Roman"/>
                <w:sz w:val="16"/>
                <w:szCs w:val="16"/>
                <w:vertAlign w:val="subscript"/>
              </w:rPr>
              <w:t>S</w:t>
            </w:r>
            <w:r w:rsidRPr="00064C6E">
              <w:rPr>
                <w:rFonts w:ascii="Times New Roman" w:hAnsi="Times New Roman" w:cs="Times New Roman"/>
                <w:sz w:val="16"/>
                <w:szCs w:val="16"/>
              </w:rPr>
              <w:t>)</w:t>
            </w:r>
          </w:p>
        </w:tc>
        <w:tc>
          <w:tcPr>
            <w:tcW w:w="4675" w:type="dxa"/>
            <w:vAlign w:val="center"/>
          </w:tcPr>
          <w:p w14:paraId="716081DE"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b/>
                <w:sz w:val="16"/>
                <w:szCs w:val="16"/>
              </w:rPr>
              <w:t xml:space="preserve">High (6); </w:t>
            </w:r>
            <w:r w:rsidRPr="00064C6E">
              <w:rPr>
                <w:rFonts w:ascii="Times New Roman" w:hAnsi="Times New Roman" w:cs="Times New Roman"/>
                <w:sz w:val="16"/>
                <w:szCs w:val="16"/>
              </w:rPr>
              <w:t>4; 1</w:t>
            </w:r>
          </w:p>
        </w:tc>
        <w:tc>
          <w:tcPr>
            <w:tcW w:w="1440" w:type="dxa"/>
          </w:tcPr>
          <w:p w14:paraId="1E630C6C"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S9, S10</w:t>
            </w:r>
          </w:p>
        </w:tc>
      </w:tr>
      <w:tr w:rsidR="00422E05" w:rsidRPr="00B54B8F" w14:paraId="4C8C7BF4" w14:textId="77777777" w:rsidTr="008540C8">
        <w:tc>
          <w:tcPr>
            <w:tcW w:w="3245" w:type="dxa"/>
            <w:vAlign w:val="center"/>
          </w:tcPr>
          <w:p w14:paraId="32A6A62E"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Mirroring time-varying survival rate</w:t>
            </w:r>
          </w:p>
        </w:tc>
        <w:tc>
          <w:tcPr>
            <w:tcW w:w="4675" w:type="dxa"/>
            <w:vAlign w:val="center"/>
          </w:tcPr>
          <w:p w14:paraId="3E4204C2"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b/>
                <w:sz w:val="16"/>
                <w:szCs w:val="16"/>
              </w:rPr>
              <w:t>GOA mirrored to SEA+SBC</w:t>
            </w:r>
            <w:r w:rsidRPr="00064C6E">
              <w:rPr>
                <w:rFonts w:ascii="Times New Roman" w:hAnsi="Times New Roman" w:cs="Times New Roman"/>
                <w:bCs/>
                <w:sz w:val="16"/>
                <w:szCs w:val="16"/>
              </w:rPr>
              <w:t xml:space="preserve">; No mirrors; GOA mirrored to SEA+SBC and </w:t>
            </w:r>
            <w:r w:rsidRPr="00064C6E">
              <w:rPr>
                <w:rFonts w:ascii="Times New Roman" w:hAnsi="Times New Roman" w:cs="Times New Roman"/>
                <w:sz w:val="16"/>
                <w:szCs w:val="16"/>
              </w:rPr>
              <w:t>OR+CA mirrored to SBC+WA</w:t>
            </w:r>
          </w:p>
        </w:tc>
        <w:tc>
          <w:tcPr>
            <w:tcW w:w="1440" w:type="dxa"/>
          </w:tcPr>
          <w:p w14:paraId="05BD5C59"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S11,</w:t>
            </w:r>
            <w:r>
              <w:rPr>
                <w:rFonts w:ascii="Times New Roman" w:hAnsi="Times New Roman" w:cs="Times New Roman"/>
                <w:bCs/>
                <w:sz w:val="16"/>
                <w:szCs w:val="16"/>
              </w:rPr>
              <w:t xml:space="preserve"> </w:t>
            </w:r>
            <w:r w:rsidRPr="00064C6E">
              <w:rPr>
                <w:rFonts w:ascii="Times New Roman" w:hAnsi="Times New Roman" w:cs="Times New Roman"/>
                <w:bCs/>
                <w:sz w:val="16"/>
                <w:szCs w:val="16"/>
              </w:rPr>
              <w:t>S12</w:t>
            </w:r>
          </w:p>
        </w:tc>
      </w:tr>
      <w:tr w:rsidR="00422E05" w:rsidRPr="00B54B8F" w14:paraId="4B4BC1F4" w14:textId="77777777" w:rsidTr="008540C8">
        <w:tc>
          <w:tcPr>
            <w:tcW w:w="3245" w:type="dxa"/>
            <w:vAlign w:val="center"/>
          </w:tcPr>
          <w:p w14:paraId="447C0D44"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Removals multiplier</w:t>
            </w:r>
          </w:p>
        </w:tc>
        <w:tc>
          <w:tcPr>
            <w:tcW w:w="4675" w:type="dxa"/>
            <w:vAlign w:val="center"/>
          </w:tcPr>
          <w:p w14:paraId="6615CA6F" w14:textId="77777777" w:rsidR="00422E05" w:rsidRPr="00064C6E" w:rsidRDefault="00422E05" w:rsidP="008540C8">
            <w:pPr>
              <w:rPr>
                <w:rFonts w:ascii="Times New Roman" w:hAnsi="Times New Roman" w:cs="Times New Roman"/>
                <w:sz w:val="16"/>
                <w:szCs w:val="16"/>
              </w:rPr>
            </w:pPr>
            <w:r>
              <w:rPr>
                <w:rFonts w:ascii="Times New Roman" w:hAnsi="Times New Roman" w:cs="Times New Roman"/>
                <w:sz w:val="16"/>
                <w:szCs w:val="16"/>
              </w:rPr>
              <w:t xml:space="preserve">High, </w:t>
            </w:r>
            <w:r w:rsidRPr="006A4011">
              <w:rPr>
                <w:rFonts w:ascii="Times New Roman" w:hAnsi="Times New Roman" w:cs="Times New Roman"/>
                <w:b/>
                <w:bCs/>
                <w:sz w:val="16"/>
                <w:szCs w:val="16"/>
              </w:rPr>
              <w:t>Base</w:t>
            </w:r>
            <w:r>
              <w:rPr>
                <w:rFonts w:ascii="Times New Roman" w:hAnsi="Times New Roman" w:cs="Times New Roman"/>
                <w:sz w:val="16"/>
                <w:szCs w:val="16"/>
              </w:rPr>
              <w:t>, Low</w:t>
            </w:r>
          </w:p>
        </w:tc>
        <w:tc>
          <w:tcPr>
            <w:tcW w:w="1440" w:type="dxa"/>
          </w:tcPr>
          <w:p w14:paraId="6D03F144"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S13, S14</w:t>
            </w:r>
          </w:p>
        </w:tc>
      </w:tr>
      <w:tr w:rsidR="00422E05" w:rsidRPr="00B54B8F" w14:paraId="6CCC6F3B" w14:textId="77777777" w:rsidTr="008540C8">
        <w:tc>
          <w:tcPr>
            <w:tcW w:w="3245" w:type="dxa"/>
            <w:vAlign w:val="center"/>
          </w:tcPr>
          <w:p w14:paraId="345C780C"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Additional CV for abundance indices</w:t>
            </w:r>
          </w:p>
        </w:tc>
        <w:tc>
          <w:tcPr>
            <w:tcW w:w="4675" w:type="dxa"/>
            <w:vAlign w:val="center"/>
          </w:tcPr>
          <w:p w14:paraId="5A7625FF"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b/>
                <w:sz w:val="16"/>
                <w:szCs w:val="16"/>
              </w:rPr>
              <w:t>Additional CV for SEA-WA, OR+CA, and GOA/NGOA;</w:t>
            </w:r>
            <w:r w:rsidRPr="00064C6E">
              <w:rPr>
                <w:rFonts w:ascii="Times New Roman" w:hAnsi="Times New Roman" w:cs="Times New Roman"/>
                <w:sz w:val="16"/>
                <w:szCs w:val="16"/>
              </w:rPr>
              <w:t xml:space="preserve"> No additional CVs used</w:t>
            </w:r>
          </w:p>
        </w:tc>
        <w:tc>
          <w:tcPr>
            <w:tcW w:w="1440" w:type="dxa"/>
          </w:tcPr>
          <w:p w14:paraId="019C85FA"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S15</w:t>
            </w:r>
          </w:p>
        </w:tc>
      </w:tr>
      <w:tr w:rsidR="00422E05" w:rsidRPr="00B54B8F" w14:paraId="01DE1644" w14:textId="77777777" w:rsidTr="008540C8">
        <w:tc>
          <w:tcPr>
            <w:tcW w:w="3245" w:type="dxa"/>
            <w:vAlign w:val="center"/>
          </w:tcPr>
          <w:p w14:paraId="79D4191A" w14:textId="77777777" w:rsidR="00422E05" w:rsidRPr="00064C6E" w:rsidRDefault="00422E05" w:rsidP="008540C8">
            <w:pPr>
              <w:rPr>
                <w:rFonts w:ascii="Times New Roman" w:hAnsi="Times New Roman" w:cs="Times New Roman"/>
                <w:sz w:val="16"/>
                <w:szCs w:val="16"/>
              </w:rPr>
            </w:pPr>
            <w:r w:rsidRPr="00064C6E">
              <w:rPr>
                <w:rFonts w:ascii="Times New Roman" w:hAnsi="Times New Roman" w:cs="Times New Roman"/>
                <w:sz w:val="16"/>
                <w:szCs w:val="16"/>
              </w:rPr>
              <w:t>Start year</w:t>
            </w:r>
          </w:p>
        </w:tc>
        <w:tc>
          <w:tcPr>
            <w:tcW w:w="4675" w:type="dxa"/>
            <w:vAlign w:val="center"/>
          </w:tcPr>
          <w:p w14:paraId="58D3EAC3"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 xml:space="preserve">1965, </w:t>
            </w:r>
            <w:r w:rsidRPr="006A4011">
              <w:rPr>
                <w:rFonts w:ascii="Times New Roman" w:hAnsi="Times New Roman" w:cs="Times New Roman"/>
                <w:b/>
                <w:sz w:val="16"/>
                <w:szCs w:val="16"/>
              </w:rPr>
              <w:t>1</w:t>
            </w:r>
            <w:r w:rsidRPr="00064C6E">
              <w:rPr>
                <w:rFonts w:ascii="Times New Roman" w:hAnsi="Times New Roman" w:cs="Times New Roman"/>
                <w:b/>
                <w:sz w:val="16"/>
                <w:szCs w:val="16"/>
              </w:rPr>
              <w:t>970</w:t>
            </w:r>
            <w:r w:rsidRPr="00064C6E">
              <w:rPr>
                <w:rFonts w:ascii="Times New Roman" w:hAnsi="Times New Roman" w:cs="Times New Roman"/>
                <w:bCs/>
                <w:sz w:val="16"/>
                <w:szCs w:val="16"/>
              </w:rPr>
              <w:t>, 1975</w:t>
            </w:r>
          </w:p>
        </w:tc>
        <w:tc>
          <w:tcPr>
            <w:tcW w:w="1440" w:type="dxa"/>
          </w:tcPr>
          <w:p w14:paraId="54E21F78" w14:textId="77777777" w:rsidR="00422E05" w:rsidRPr="00064C6E" w:rsidRDefault="00422E05" w:rsidP="008540C8">
            <w:pPr>
              <w:rPr>
                <w:rFonts w:ascii="Times New Roman" w:hAnsi="Times New Roman" w:cs="Times New Roman"/>
                <w:bCs/>
                <w:sz w:val="16"/>
                <w:szCs w:val="16"/>
              </w:rPr>
            </w:pPr>
            <w:r w:rsidRPr="00064C6E">
              <w:rPr>
                <w:rFonts w:ascii="Times New Roman" w:hAnsi="Times New Roman" w:cs="Times New Roman"/>
                <w:bCs/>
                <w:sz w:val="16"/>
                <w:szCs w:val="16"/>
              </w:rPr>
              <w:t>S16</w:t>
            </w:r>
            <w:r>
              <w:rPr>
                <w:rFonts w:ascii="Times New Roman" w:hAnsi="Times New Roman" w:cs="Times New Roman"/>
                <w:bCs/>
                <w:sz w:val="16"/>
                <w:szCs w:val="16"/>
              </w:rPr>
              <w:t>,</w:t>
            </w:r>
            <w:r w:rsidRPr="00064C6E">
              <w:rPr>
                <w:rFonts w:ascii="Times New Roman" w:hAnsi="Times New Roman" w:cs="Times New Roman"/>
                <w:bCs/>
                <w:sz w:val="16"/>
                <w:szCs w:val="16"/>
              </w:rPr>
              <w:t xml:space="preserve"> S17</w:t>
            </w:r>
          </w:p>
        </w:tc>
      </w:tr>
      <w:tr w:rsidR="00422E05" w:rsidRPr="00B54B8F" w14:paraId="7314FCEA" w14:textId="77777777" w:rsidTr="008540C8">
        <w:tc>
          <w:tcPr>
            <w:tcW w:w="3245" w:type="dxa"/>
            <w:vAlign w:val="center"/>
          </w:tcPr>
          <w:p w14:paraId="4008CFBF" w14:textId="77777777" w:rsidR="00422E05" w:rsidRPr="00064C6E" w:rsidRDefault="00422E05" w:rsidP="008540C8">
            <w:pPr>
              <w:rPr>
                <w:rFonts w:ascii="Times New Roman" w:hAnsi="Times New Roman" w:cs="Times New Roman"/>
                <w:sz w:val="16"/>
                <w:szCs w:val="16"/>
              </w:rPr>
            </w:pPr>
            <w:r>
              <w:rPr>
                <w:rFonts w:ascii="Times New Roman" w:hAnsi="Times New Roman" w:cs="Times New Roman"/>
                <w:sz w:val="16"/>
                <w:szCs w:val="16"/>
              </w:rPr>
              <w:t>Weight on the index of total numbers</w:t>
            </w:r>
          </w:p>
        </w:tc>
        <w:tc>
          <w:tcPr>
            <w:tcW w:w="4675" w:type="dxa"/>
            <w:vAlign w:val="center"/>
          </w:tcPr>
          <w:p w14:paraId="2D16B033" w14:textId="77777777" w:rsidR="00422E05" w:rsidRPr="00064C6E" w:rsidRDefault="00422E05" w:rsidP="008540C8">
            <w:pPr>
              <w:rPr>
                <w:rFonts w:ascii="Times New Roman" w:hAnsi="Times New Roman" w:cs="Times New Roman"/>
                <w:bCs/>
                <w:sz w:val="16"/>
                <w:szCs w:val="16"/>
              </w:rPr>
            </w:pPr>
            <w:r w:rsidRPr="00FC5DFD">
              <w:rPr>
                <w:rFonts w:ascii="Times New Roman" w:hAnsi="Times New Roman" w:cs="Times New Roman"/>
                <w:b/>
                <w:sz w:val="16"/>
                <w:szCs w:val="16"/>
              </w:rPr>
              <w:t>1</w:t>
            </w:r>
            <w:r>
              <w:rPr>
                <w:rFonts w:ascii="Times New Roman" w:hAnsi="Times New Roman" w:cs="Times New Roman"/>
                <w:bCs/>
                <w:sz w:val="16"/>
                <w:szCs w:val="16"/>
              </w:rPr>
              <w:t>, 10</w:t>
            </w:r>
          </w:p>
        </w:tc>
        <w:tc>
          <w:tcPr>
            <w:tcW w:w="1440" w:type="dxa"/>
          </w:tcPr>
          <w:p w14:paraId="5A726EE4" w14:textId="77777777" w:rsidR="00422E05" w:rsidRPr="00064C6E" w:rsidRDefault="00422E05" w:rsidP="008540C8">
            <w:pPr>
              <w:rPr>
                <w:rFonts w:ascii="Times New Roman" w:hAnsi="Times New Roman" w:cs="Times New Roman"/>
                <w:bCs/>
                <w:sz w:val="16"/>
                <w:szCs w:val="16"/>
              </w:rPr>
            </w:pPr>
            <w:r>
              <w:rPr>
                <w:rFonts w:ascii="Times New Roman" w:hAnsi="Times New Roman" w:cs="Times New Roman"/>
                <w:bCs/>
                <w:sz w:val="16"/>
                <w:szCs w:val="16"/>
              </w:rPr>
              <w:t>S18</w:t>
            </w:r>
          </w:p>
        </w:tc>
      </w:tr>
      <w:tr w:rsidR="00422E05" w:rsidRPr="00B54B8F" w14:paraId="7F08FE85" w14:textId="77777777" w:rsidTr="008540C8">
        <w:tc>
          <w:tcPr>
            <w:tcW w:w="3245" w:type="dxa"/>
            <w:vAlign w:val="center"/>
          </w:tcPr>
          <w:p w14:paraId="07377FEB" w14:textId="77777777" w:rsidR="00422E05" w:rsidRPr="00064C6E" w:rsidRDefault="00422E05" w:rsidP="008540C8">
            <w:pPr>
              <w:rPr>
                <w:rFonts w:ascii="Times New Roman" w:hAnsi="Times New Roman" w:cs="Times New Roman"/>
                <w:sz w:val="16"/>
                <w:szCs w:val="16"/>
              </w:rPr>
            </w:pPr>
            <w:r>
              <w:rPr>
                <w:rFonts w:ascii="Times New Roman" w:hAnsi="Times New Roman" w:cs="Times New Roman"/>
                <w:sz w:val="16"/>
                <w:szCs w:val="16"/>
              </w:rPr>
              <w:t>Alternative density dependence functions</w:t>
            </w:r>
          </w:p>
        </w:tc>
        <w:tc>
          <w:tcPr>
            <w:tcW w:w="4675" w:type="dxa"/>
            <w:vAlign w:val="center"/>
          </w:tcPr>
          <w:p w14:paraId="773304DA" w14:textId="36353557" w:rsidR="00422E05" w:rsidRPr="00E73D83" w:rsidRDefault="00422E05" w:rsidP="008540C8">
            <w:pPr>
              <w:rPr>
                <w:rFonts w:ascii="Times New Roman" w:hAnsi="Times New Roman" w:cs="Times New Roman"/>
                <w:bCs/>
                <w:sz w:val="16"/>
                <w:szCs w:val="16"/>
                <w:lang w:val="es-ES"/>
              </w:rPr>
            </w:pPr>
            <w:r w:rsidRPr="00E73D83">
              <w:rPr>
                <w:rFonts w:ascii="Times New Roman" w:hAnsi="Times New Roman" w:cs="Times New Roman"/>
                <w:b/>
                <w:sz w:val="16"/>
                <w:szCs w:val="16"/>
                <w:lang w:val="es-ES"/>
              </w:rPr>
              <w:t>Eqn B.</w:t>
            </w:r>
            <w:r w:rsidR="00D814A3">
              <w:rPr>
                <w:rFonts w:ascii="Times New Roman" w:hAnsi="Times New Roman" w:cs="Times New Roman"/>
                <w:b/>
                <w:sz w:val="16"/>
                <w:szCs w:val="16"/>
                <w:lang w:val="es-ES"/>
              </w:rPr>
              <w:t>7a</w:t>
            </w:r>
            <w:r w:rsidRPr="00E73D83">
              <w:rPr>
                <w:rFonts w:ascii="Times New Roman" w:hAnsi="Times New Roman" w:cs="Times New Roman"/>
                <w:b/>
                <w:sz w:val="16"/>
                <w:szCs w:val="16"/>
                <w:lang w:val="es-ES"/>
              </w:rPr>
              <w:t>,</w:t>
            </w:r>
            <w:r w:rsidRPr="00E73D83">
              <w:rPr>
                <w:rFonts w:ascii="Times New Roman" w:hAnsi="Times New Roman" w:cs="Times New Roman"/>
                <w:bCs/>
                <w:sz w:val="16"/>
                <w:szCs w:val="16"/>
                <w:lang w:val="es-ES"/>
              </w:rPr>
              <w:t xml:space="preserve"> Eqn B.</w:t>
            </w:r>
            <w:r w:rsidR="00D814A3">
              <w:rPr>
                <w:rFonts w:ascii="Times New Roman" w:hAnsi="Times New Roman" w:cs="Times New Roman"/>
                <w:bCs/>
                <w:sz w:val="16"/>
                <w:szCs w:val="16"/>
                <w:lang w:val="es-ES"/>
              </w:rPr>
              <w:t>7b</w:t>
            </w:r>
            <w:r w:rsidRPr="00E73D83">
              <w:rPr>
                <w:rFonts w:ascii="Times New Roman" w:hAnsi="Times New Roman" w:cs="Times New Roman"/>
                <w:bCs/>
                <w:sz w:val="16"/>
                <w:szCs w:val="16"/>
                <w:lang w:val="es-ES"/>
              </w:rPr>
              <w:t>, Eqn B.</w:t>
            </w:r>
            <w:r w:rsidR="00D814A3">
              <w:rPr>
                <w:rFonts w:ascii="Times New Roman" w:hAnsi="Times New Roman" w:cs="Times New Roman"/>
                <w:bCs/>
                <w:sz w:val="16"/>
                <w:szCs w:val="16"/>
                <w:lang w:val="es-ES"/>
              </w:rPr>
              <w:t>7c</w:t>
            </w:r>
          </w:p>
        </w:tc>
        <w:tc>
          <w:tcPr>
            <w:tcW w:w="1440" w:type="dxa"/>
          </w:tcPr>
          <w:p w14:paraId="7B4E1F05" w14:textId="77777777" w:rsidR="00422E05" w:rsidRPr="00064C6E" w:rsidRDefault="00422E05" w:rsidP="008540C8">
            <w:pPr>
              <w:rPr>
                <w:rFonts w:ascii="Times New Roman" w:hAnsi="Times New Roman" w:cs="Times New Roman"/>
                <w:bCs/>
                <w:sz w:val="16"/>
                <w:szCs w:val="16"/>
              </w:rPr>
            </w:pPr>
            <w:r>
              <w:rPr>
                <w:rFonts w:ascii="Times New Roman" w:hAnsi="Times New Roman" w:cs="Times New Roman"/>
                <w:bCs/>
                <w:sz w:val="16"/>
                <w:szCs w:val="16"/>
              </w:rPr>
              <w:t>S19, S20</w:t>
            </w:r>
          </w:p>
        </w:tc>
      </w:tr>
      <w:tr w:rsidR="00422E05" w:rsidRPr="00B54B8F" w14:paraId="35E708BC" w14:textId="77777777" w:rsidTr="008540C8">
        <w:tc>
          <w:tcPr>
            <w:tcW w:w="3245" w:type="dxa"/>
            <w:vAlign w:val="center"/>
          </w:tcPr>
          <w:p w14:paraId="17193053" w14:textId="77777777" w:rsidR="00422E05" w:rsidRDefault="00422E05" w:rsidP="008540C8">
            <w:pPr>
              <w:rPr>
                <w:rFonts w:ascii="Times New Roman" w:hAnsi="Times New Roman" w:cs="Times New Roman"/>
                <w:sz w:val="16"/>
                <w:szCs w:val="16"/>
              </w:rPr>
            </w:pPr>
            <w:r>
              <w:rPr>
                <w:rFonts w:ascii="Times New Roman" w:hAnsi="Times New Roman" w:cs="Times New Roman"/>
                <w:sz w:val="16"/>
                <w:szCs w:val="16"/>
              </w:rPr>
              <w:t>Maximum effective sample size</w:t>
            </w:r>
          </w:p>
        </w:tc>
        <w:tc>
          <w:tcPr>
            <w:tcW w:w="4675" w:type="dxa"/>
            <w:vAlign w:val="center"/>
          </w:tcPr>
          <w:p w14:paraId="3C5FAB4E" w14:textId="77777777" w:rsidR="00422E05" w:rsidRPr="00E73D83" w:rsidRDefault="00422E05" w:rsidP="008540C8">
            <w:pPr>
              <w:rPr>
                <w:rFonts w:ascii="Times New Roman" w:hAnsi="Times New Roman" w:cs="Times New Roman"/>
                <w:bCs/>
                <w:sz w:val="16"/>
                <w:szCs w:val="16"/>
                <w:lang w:val="es-ES"/>
              </w:rPr>
            </w:pPr>
            <w:r w:rsidRPr="00E73D83">
              <w:rPr>
                <w:rFonts w:ascii="Times New Roman" w:hAnsi="Times New Roman" w:cs="Times New Roman"/>
                <w:bCs/>
                <w:sz w:val="16"/>
                <w:szCs w:val="16"/>
                <w:lang w:val="es-ES"/>
              </w:rPr>
              <w:t xml:space="preserve">50, </w:t>
            </w:r>
            <w:r w:rsidRPr="00E73D83">
              <w:rPr>
                <w:rFonts w:ascii="Times New Roman" w:hAnsi="Times New Roman" w:cs="Times New Roman"/>
                <w:b/>
                <w:sz w:val="16"/>
                <w:szCs w:val="16"/>
                <w:lang w:val="es-ES"/>
              </w:rPr>
              <w:t>100</w:t>
            </w:r>
            <w:r w:rsidRPr="00E73D83">
              <w:rPr>
                <w:rFonts w:ascii="Times New Roman" w:hAnsi="Times New Roman" w:cs="Times New Roman"/>
                <w:bCs/>
                <w:sz w:val="16"/>
                <w:szCs w:val="16"/>
                <w:lang w:val="es-ES"/>
              </w:rPr>
              <w:t>, 200</w:t>
            </w:r>
          </w:p>
        </w:tc>
        <w:tc>
          <w:tcPr>
            <w:tcW w:w="1440" w:type="dxa"/>
          </w:tcPr>
          <w:p w14:paraId="3D3BB04B" w14:textId="77777777" w:rsidR="00422E05" w:rsidRDefault="00422E05" w:rsidP="008540C8">
            <w:pPr>
              <w:rPr>
                <w:rFonts w:ascii="Times New Roman" w:hAnsi="Times New Roman" w:cs="Times New Roman"/>
                <w:bCs/>
                <w:sz w:val="16"/>
                <w:szCs w:val="16"/>
              </w:rPr>
            </w:pPr>
            <w:r>
              <w:rPr>
                <w:rFonts w:ascii="Times New Roman" w:hAnsi="Times New Roman" w:cs="Times New Roman"/>
                <w:bCs/>
                <w:sz w:val="16"/>
                <w:szCs w:val="16"/>
              </w:rPr>
              <w:t>S21, S22</w:t>
            </w:r>
          </w:p>
        </w:tc>
      </w:tr>
    </w:tbl>
    <w:p w14:paraId="5C38AFAF" w14:textId="69EB74BD" w:rsidR="00CE7209" w:rsidRPr="0084236B" w:rsidRDefault="00422E05" w:rsidP="00064C6E">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t>E</w:t>
      </w:r>
      <w:r w:rsidR="0084236B" w:rsidRPr="0084236B">
        <w:rPr>
          <w:rFonts w:ascii="Times New Roman" w:hAnsi="Times New Roman" w:cs="Times New Roman"/>
          <w:b/>
          <w:bCs/>
          <w:sz w:val="24"/>
          <w:szCs w:val="24"/>
        </w:rPr>
        <w:t>. Output statistics</w:t>
      </w:r>
    </w:p>
    <w:p w14:paraId="7E81AC07" w14:textId="4B6E471F" w:rsidR="0084236B" w:rsidRPr="0084236B" w:rsidRDefault="0084236B" w:rsidP="0084236B">
      <w:pPr>
        <w:spacing w:after="0" w:line="240" w:lineRule="auto"/>
        <w:rPr>
          <w:rFonts w:ascii="Times New Roman" w:hAnsi="Times New Roman" w:cs="Times New Roman"/>
          <w:i/>
          <w:iCs/>
          <w:sz w:val="24"/>
          <w:szCs w:val="24"/>
        </w:rPr>
      </w:pPr>
      <w:r w:rsidRPr="0084236B">
        <w:rPr>
          <w:rFonts w:ascii="Times New Roman" w:hAnsi="Times New Roman" w:cs="Times New Roman"/>
          <w:i/>
          <w:iCs/>
          <w:sz w:val="24"/>
          <w:szCs w:val="24"/>
        </w:rPr>
        <w:t>E.1 Diagnostic outputs</w:t>
      </w:r>
    </w:p>
    <w:p w14:paraId="2685D646" w14:textId="6C45F219" w:rsidR="0084236B" w:rsidRDefault="00064C6E" w:rsidP="00265DB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model-estimates of </w:t>
      </w:r>
      <w:r w:rsidR="00265DBC">
        <w:rPr>
          <w:rFonts w:ascii="Times New Roman" w:hAnsi="Times New Roman" w:cs="Times New Roman"/>
          <w:sz w:val="24"/>
          <w:szCs w:val="24"/>
        </w:rPr>
        <w:t xml:space="preserve">the </w:t>
      </w:r>
      <w:r>
        <w:rPr>
          <w:rFonts w:ascii="Times New Roman" w:hAnsi="Times New Roman" w:cs="Times New Roman"/>
          <w:sz w:val="24"/>
          <w:szCs w:val="24"/>
        </w:rPr>
        <w:t>numbers by feeding ground and breeding stock are provided as well as the model-estimated mixing rates to compare with the data used for model fitting.</w:t>
      </w:r>
    </w:p>
    <w:p w14:paraId="1F66E292" w14:textId="405C8376" w:rsidR="0084236B" w:rsidRPr="0084236B" w:rsidRDefault="0084236B" w:rsidP="00FC5DFD">
      <w:pPr>
        <w:keepNext/>
        <w:spacing w:before="240" w:after="0" w:line="240" w:lineRule="auto"/>
        <w:rPr>
          <w:rFonts w:ascii="Times New Roman" w:hAnsi="Times New Roman" w:cs="Times New Roman"/>
          <w:i/>
          <w:iCs/>
          <w:sz w:val="24"/>
          <w:szCs w:val="24"/>
        </w:rPr>
      </w:pPr>
      <w:r w:rsidRPr="0084236B">
        <w:rPr>
          <w:rFonts w:ascii="Times New Roman" w:hAnsi="Times New Roman" w:cs="Times New Roman"/>
          <w:i/>
          <w:iCs/>
          <w:sz w:val="24"/>
          <w:szCs w:val="24"/>
        </w:rPr>
        <w:lastRenderedPageBreak/>
        <w:t>E.2 Population-level statistics</w:t>
      </w:r>
    </w:p>
    <w:p w14:paraId="0F78B80D" w14:textId="4F2F8088" w:rsidR="0084236B" w:rsidRDefault="00064C6E" w:rsidP="00FC5DFD">
      <w:pPr>
        <w:keepNext/>
        <w:spacing w:after="0" w:line="240" w:lineRule="auto"/>
        <w:rPr>
          <w:rFonts w:ascii="Times New Roman" w:hAnsi="Times New Roman" w:cs="Times New Roman"/>
          <w:sz w:val="24"/>
          <w:szCs w:val="24"/>
        </w:rPr>
      </w:pPr>
      <w:r>
        <w:rPr>
          <w:rFonts w:ascii="Times New Roman" w:hAnsi="Times New Roman" w:cs="Times New Roman"/>
          <w:sz w:val="24"/>
          <w:szCs w:val="24"/>
        </w:rPr>
        <w:t>The key outputs of the assessment are:</w:t>
      </w:r>
    </w:p>
    <w:p w14:paraId="2656A7CA" w14:textId="5216F3AD" w:rsidR="00064C6E" w:rsidRDefault="00064C6E"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470EBA">
        <w:rPr>
          <w:rFonts w:ascii="Times New Roman" w:hAnsi="Times New Roman" w:cs="Times New Roman"/>
          <w:sz w:val="24"/>
          <w:szCs w:val="24"/>
        </w:rPr>
        <w:t xml:space="preserve">total 1+ </w:t>
      </w:r>
      <w:r>
        <w:rPr>
          <w:rFonts w:ascii="Times New Roman" w:hAnsi="Times New Roman" w:cs="Times New Roman"/>
          <w:sz w:val="24"/>
          <w:szCs w:val="24"/>
        </w:rPr>
        <w:t>numbers over time</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and by herd, breeding stock and feeding ground.</w:t>
      </w:r>
    </w:p>
    <w:p w14:paraId="01AF2F2B" w14:textId="563E2947" w:rsidR="00064C6E" w:rsidRDefault="00064C6E"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Survival rate by feeding ground.</w:t>
      </w:r>
    </w:p>
    <w:p w14:paraId="60D38DA8" w14:textId="21CA5614" w:rsidR="0061032C" w:rsidRDefault="0061032C"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Difference in the number of animals dying each year compared to the number that would have died had there been no deviations in survival.</w:t>
      </w:r>
    </w:p>
    <w:p w14:paraId="20491E4B" w14:textId="2F16C02E" w:rsidR="00064C6E" w:rsidRDefault="0061032C" w:rsidP="00064C6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survival rate </w:t>
      </w:r>
      <w:proofErr w:type="gramStart"/>
      <w:r>
        <w:rPr>
          <w:rFonts w:ascii="Times New Roman" w:hAnsi="Times New Roman" w:cs="Times New Roman"/>
          <w:sz w:val="24"/>
          <w:szCs w:val="24"/>
        </w:rPr>
        <w:t>due</w:t>
      </w:r>
      <w:proofErr w:type="gramEnd"/>
      <w:r>
        <w:rPr>
          <w:rFonts w:ascii="Times New Roman" w:hAnsi="Times New Roman" w:cs="Times New Roman"/>
          <w:sz w:val="24"/>
          <w:szCs w:val="24"/>
        </w:rPr>
        <w:t xml:space="preserve"> to all sources (natural, direct removals and bycatches+ship strikes).</w:t>
      </w:r>
    </w:p>
    <w:p w14:paraId="3EB595E0" w14:textId="77777777" w:rsidR="00702940" w:rsidRDefault="00702940" w:rsidP="00702940">
      <w:pPr>
        <w:spacing w:after="0" w:line="240" w:lineRule="auto"/>
        <w:rPr>
          <w:rFonts w:ascii="Times New Roman" w:hAnsi="Times New Roman" w:cs="Times New Roman"/>
          <w:sz w:val="24"/>
          <w:szCs w:val="24"/>
        </w:rPr>
      </w:pPr>
    </w:p>
    <w:p w14:paraId="5EA51727" w14:textId="427FAA1A" w:rsidR="00342DB3" w:rsidRDefault="00342DB3" w:rsidP="00342DB3">
      <w:pPr>
        <w:pStyle w:val="ListParagraph"/>
        <w:numPr>
          <w:ilvl w:val="0"/>
          <w:numId w:val="2"/>
        </w:num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Revised abundance data</w:t>
      </w:r>
    </w:p>
    <w:p w14:paraId="3A56B2E8" w14:textId="1730CA56" w:rsidR="00342DB3" w:rsidRPr="00342DB3" w:rsidRDefault="00342DB3" w:rsidP="00342DB3">
      <w:pPr>
        <w:spacing w:after="0" w:line="240" w:lineRule="auto"/>
        <w:jc w:val="both"/>
        <w:rPr>
          <w:rFonts w:ascii="Times New Roman" w:hAnsi="Times New Roman" w:cs="Times New Roman"/>
          <w:sz w:val="24"/>
          <w:szCs w:val="24"/>
        </w:rPr>
      </w:pPr>
      <w:r w:rsidRPr="00342DB3">
        <w:rPr>
          <w:rFonts w:ascii="Times New Roman" w:hAnsi="Times New Roman" w:cs="Times New Roman"/>
          <w:sz w:val="24"/>
          <w:szCs w:val="24"/>
        </w:rPr>
        <w:t>In general, line-transect estimates refer to the 0+ segment, and mark-recapture estimates refer to the 1+, as humpback whale calves are not usually included in photo-ID mark-recapture estimates.  This occurs because calves rarely show their flukes, even at 6 months old in their feeding areas, and so are unavailable to be identified.  However, there is one exception, which are the mark-recapture North Pacific total abundance estimates from Cheeseman et al.</w:t>
      </w:r>
      <w:r w:rsidR="00470EBA">
        <w:rPr>
          <w:rFonts w:ascii="Times New Roman" w:hAnsi="Times New Roman" w:cs="Times New Roman"/>
          <w:sz w:val="24"/>
          <w:szCs w:val="24"/>
        </w:rPr>
        <w:t xml:space="preserve"> (</w:t>
      </w:r>
      <w:r w:rsidR="00AB0568">
        <w:rPr>
          <w:rFonts w:ascii="Times New Roman" w:hAnsi="Times New Roman" w:cs="Times New Roman"/>
          <w:sz w:val="24"/>
          <w:szCs w:val="24"/>
        </w:rPr>
        <w:t>2024</w:t>
      </w:r>
      <w:r w:rsidR="00470EBA">
        <w:rPr>
          <w:rFonts w:ascii="Times New Roman" w:hAnsi="Times New Roman" w:cs="Times New Roman"/>
          <w:sz w:val="24"/>
          <w:szCs w:val="24"/>
        </w:rPr>
        <w:t>)</w:t>
      </w:r>
      <w:r w:rsidRPr="00342DB3">
        <w:rPr>
          <w:rFonts w:ascii="Times New Roman" w:hAnsi="Times New Roman" w:cs="Times New Roman"/>
          <w:sz w:val="24"/>
          <w:szCs w:val="24"/>
        </w:rPr>
        <w:t>  Those estimates are corrected for sampling bias by reference to the SPLASH abundance estimate of 21,063 from Barlow et al.</w:t>
      </w:r>
      <w:r w:rsidR="00470EBA">
        <w:rPr>
          <w:rFonts w:ascii="Times New Roman" w:hAnsi="Times New Roman" w:cs="Times New Roman"/>
          <w:sz w:val="24"/>
          <w:szCs w:val="24"/>
        </w:rPr>
        <w:t xml:space="preserve"> (</w:t>
      </w:r>
      <w:r w:rsidR="00C04C11">
        <w:rPr>
          <w:rFonts w:ascii="Times New Roman" w:hAnsi="Times New Roman" w:cs="Times New Roman"/>
          <w:sz w:val="24"/>
          <w:szCs w:val="24"/>
        </w:rPr>
        <w:t>2011)</w:t>
      </w:r>
      <w:r w:rsidRPr="00342DB3">
        <w:rPr>
          <w:rFonts w:ascii="Times New Roman" w:hAnsi="Times New Roman" w:cs="Times New Roman"/>
          <w:sz w:val="24"/>
          <w:szCs w:val="24"/>
        </w:rPr>
        <w:t xml:space="preserve">, which is a bias-corrected estimate that corrects for various biases, including the fact that calves are not included in the estimate. The abundance estimate for each year is multiplied by a ratio multiplier based on the 21,063 </w:t>
      </w:r>
      <w:proofErr w:type="gramStart"/>
      <w:r w:rsidRPr="00342DB3">
        <w:rPr>
          <w:rFonts w:ascii="Times New Roman" w:hAnsi="Times New Roman" w:cs="Times New Roman"/>
          <w:sz w:val="24"/>
          <w:szCs w:val="24"/>
        </w:rPr>
        <w:t>estimate</w:t>
      </w:r>
      <w:proofErr w:type="gramEnd"/>
      <w:r w:rsidRPr="00342DB3">
        <w:rPr>
          <w:rFonts w:ascii="Times New Roman" w:hAnsi="Times New Roman" w:cs="Times New Roman"/>
          <w:sz w:val="24"/>
          <w:szCs w:val="24"/>
        </w:rPr>
        <w:t xml:space="preserve"> in 2005, which implicitly includes the bias-correction applied to achieve the 21,063 number.  Therefore, the North Pacific total abundance estimates from Cheeseman et al</w:t>
      </w:r>
      <w:r w:rsidR="00470EBA">
        <w:rPr>
          <w:rFonts w:ascii="Times New Roman" w:hAnsi="Times New Roman" w:cs="Times New Roman"/>
          <w:sz w:val="24"/>
          <w:szCs w:val="24"/>
        </w:rPr>
        <w:t>. (20</w:t>
      </w:r>
      <w:r w:rsidR="00AB0568">
        <w:rPr>
          <w:rFonts w:ascii="Times New Roman" w:hAnsi="Times New Roman" w:cs="Times New Roman"/>
          <w:sz w:val="24"/>
          <w:szCs w:val="24"/>
        </w:rPr>
        <w:t>24</w:t>
      </w:r>
      <w:r w:rsidR="00470EBA">
        <w:rPr>
          <w:rFonts w:ascii="Times New Roman" w:hAnsi="Times New Roman" w:cs="Times New Roman"/>
          <w:sz w:val="24"/>
          <w:szCs w:val="24"/>
        </w:rPr>
        <w:t>)</w:t>
      </w:r>
      <w:r w:rsidRPr="00342DB3">
        <w:rPr>
          <w:rFonts w:ascii="Times New Roman" w:hAnsi="Times New Roman" w:cs="Times New Roman"/>
          <w:sz w:val="24"/>
          <w:szCs w:val="24"/>
        </w:rPr>
        <w:t xml:space="preserve"> refer to the 0+ segment of the population. In contrast, this bias-correction only applies to the North Pacific total abundance in Cheeseman et al.</w:t>
      </w:r>
      <w:r w:rsidR="00470EBA">
        <w:rPr>
          <w:rFonts w:ascii="Times New Roman" w:hAnsi="Times New Roman" w:cs="Times New Roman"/>
          <w:sz w:val="24"/>
          <w:szCs w:val="24"/>
        </w:rPr>
        <w:t xml:space="preserve"> (20</w:t>
      </w:r>
      <w:r w:rsidR="00AB0568">
        <w:rPr>
          <w:rFonts w:ascii="Times New Roman" w:hAnsi="Times New Roman" w:cs="Times New Roman"/>
          <w:sz w:val="24"/>
          <w:szCs w:val="24"/>
        </w:rPr>
        <w:t>24</w:t>
      </w:r>
      <w:r w:rsidR="00470EBA">
        <w:rPr>
          <w:rFonts w:ascii="Times New Roman" w:hAnsi="Times New Roman" w:cs="Times New Roman"/>
          <w:sz w:val="24"/>
          <w:szCs w:val="24"/>
        </w:rPr>
        <w:t>)</w:t>
      </w:r>
      <w:r w:rsidRPr="00342DB3">
        <w:rPr>
          <w:rFonts w:ascii="Times New Roman" w:hAnsi="Times New Roman" w:cs="Times New Roman"/>
          <w:sz w:val="24"/>
          <w:szCs w:val="24"/>
        </w:rPr>
        <w:t>, as they do not apply the bias correction to their trend estimates for Hawaii and Mexico, so those refer to the 1+ segment.  </w:t>
      </w:r>
    </w:p>
    <w:p w14:paraId="7FA86C1B" w14:textId="77777777" w:rsidR="00342DB3" w:rsidRPr="00342DB3" w:rsidRDefault="00342DB3" w:rsidP="00342DB3">
      <w:pPr>
        <w:spacing w:after="0" w:line="240" w:lineRule="auto"/>
        <w:rPr>
          <w:rFonts w:ascii="Times New Roman" w:hAnsi="Times New Roman" w:cs="Times New Roman"/>
          <w:b/>
          <w:bCs/>
          <w:sz w:val="24"/>
          <w:szCs w:val="24"/>
        </w:rPr>
      </w:pPr>
    </w:p>
    <w:p w14:paraId="3D832298" w14:textId="70D96282" w:rsidR="00702940" w:rsidRPr="00702940" w:rsidRDefault="00702940" w:rsidP="00702940">
      <w:pPr>
        <w:spacing w:after="0" w:line="240" w:lineRule="auto"/>
        <w:rPr>
          <w:rFonts w:ascii="Times New Roman" w:hAnsi="Times New Roman" w:cs="Times New Roman"/>
          <w:b/>
          <w:bCs/>
          <w:sz w:val="24"/>
          <w:szCs w:val="24"/>
        </w:rPr>
      </w:pPr>
      <w:r w:rsidRPr="00702940">
        <w:rPr>
          <w:rFonts w:ascii="Times New Roman" w:hAnsi="Times New Roman" w:cs="Times New Roman"/>
          <w:b/>
          <w:bCs/>
          <w:sz w:val="24"/>
          <w:szCs w:val="24"/>
        </w:rPr>
        <w:t>RESULTS</w:t>
      </w:r>
    </w:p>
    <w:p w14:paraId="2BA1E76A" w14:textId="3AFB75FA" w:rsidR="00702940" w:rsidRDefault="00702940" w:rsidP="007029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Figures 1-4 provide the fits to the estimates </w:t>
      </w:r>
      <w:r w:rsidR="00FC5F90">
        <w:rPr>
          <w:rFonts w:ascii="Times New Roman" w:hAnsi="Times New Roman" w:cs="Times New Roman"/>
          <w:sz w:val="24"/>
          <w:szCs w:val="24"/>
        </w:rPr>
        <w:t>of</w:t>
      </w:r>
      <w:r>
        <w:rPr>
          <w:rFonts w:ascii="Times New Roman" w:hAnsi="Times New Roman" w:cs="Times New Roman"/>
          <w:sz w:val="24"/>
          <w:szCs w:val="24"/>
        </w:rPr>
        <w:t xml:space="preserve"> absolute and relative abundance and the mixing proportions for the four base-case models. Figure 5 shows the base-case time-trajectories of total population </w:t>
      </w:r>
      <w:r w:rsidR="00FC5F90">
        <w:rPr>
          <w:rFonts w:ascii="Times New Roman" w:hAnsi="Times New Roman" w:cs="Times New Roman"/>
          <w:sz w:val="24"/>
          <w:szCs w:val="24"/>
        </w:rPr>
        <w:t xml:space="preserve">size </w:t>
      </w:r>
      <w:r>
        <w:rPr>
          <w:rFonts w:ascii="Times New Roman" w:hAnsi="Times New Roman" w:cs="Times New Roman"/>
          <w:sz w:val="24"/>
          <w:szCs w:val="24"/>
        </w:rPr>
        <w:t xml:space="preserve">for the four stock-structure / spatial hypothesis and the 22 sensitivity tests. Figure 6 compares the asymptotic and bootstrap 90% confidence intervals for total population size for the four stock-structure / spatial hypothesis while Figure 7 shows the bootstrap 90% confidence intervals for annual survival by feeding ground. Figure 8 plots histograms the change in total abundance for the B2 stock structure hypotheses. </w:t>
      </w:r>
    </w:p>
    <w:p w14:paraId="3648C2CF" w14:textId="77777777" w:rsidR="00422E05" w:rsidRDefault="00422E05" w:rsidP="00702940">
      <w:pPr>
        <w:spacing w:after="0" w:line="240" w:lineRule="auto"/>
        <w:jc w:val="both"/>
        <w:rPr>
          <w:rFonts w:ascii="Times New Roman" w:hAnsi="Times New Roman" w:cs="Times New Roman"/>
          <w:sz w:val="24"/>
          <w:szCs w:val="24"/>
        </w:rPr>
      </w:pPr>
    </w:p>
    <w:p w14:paraId="1FA8BD69" w14:textId="77F192D8" w:rsidR="00F97826" w:rsidRPr="00F97826" w:rsidRDefault="00F97826" w:rsidP="00422E05">
      <w:pPr>
        <w:spacing w:after="0" w:line="240" w:lineRule="auto"/>
        <w:jc w:val="both"/>
        <w:rPr>
          <w:rFonts w:ascii="Times New Roman" w:hAnsi="Times New Roman" w:cs="Times New Roman"/>
          <w:b/>
          <w:bCs/>
          <w:sz w:val="24"/>
          <w:szCs w:val="24"/>
        </w:rPr>
      </w:pPr>
      <w:r w:rsidRPr="00F97826">
        <w:rPr>
          <w:rFonts w:ascii="Times New Roman" w:hAnsi="Times New Roman" w:cs="Times New Roman"/>
          <w:b/>
          <w:bCs/>
          <w:sz w:val="24"/>
          <w:szCs w:val="24"/>
        </w:rPr>
        <w:t>REFERENCES</w:t>
      </w:r>
    </w:p>
    <w:p w14:paraId="633C1599" w14:textId="39AF786E" w:rsidR="00C04C11" w:rsidRPr="00C04C11" w:rsidRDefault="00C04C11" w:rsidP="00C04C11">
      <w:pPr>
        <w:spacing w:after="0" w:line="240" w:lineRule="auto"/>
        <w:ind w:left="360" w:hanging="360"/>
        <w:jc w:val="both"/>
        <w:rPr>
          <w:rFonts w:ascii="Times New Roman" w:hAnsi="Times New Roman" w:cs="Times New Roman"/>
          <w:sz w:val="20"/>
          <w:szCs w:val="20"/>
        </w:rPr>
      </w:pPr>
      <w:r w:rsidRPr="00C04C11">
        <w:rPr>
          <w:rFonts w:ascii="Times New Roman" w:hAnsi="Times New Roman" w:cs="Times New Roman"/>
          <w:sz w:val="20"/>
          <w:szCs w:val="20"/>
        </w:rPr>
        <w:t xml:space="preserve">Barlow, J., Calambokidis, J., Falcone, E.A., Baker, C.S., Burdin, A.M., Clapham, P.J., Ford, J.K. B., Gabriele, C.M., LeDuc, R., Mattila, D.K., Quinn, T.J., II, Rojas-Bracho, L., Straley, J.M., Taylor, B.L., Urbán, R.J., Wade, P., Weller, D., Witteveen, B.H., </w:t>
      </w:r>
      <w:r>
        <w:rPr>
          <w:rFonts w:ascii="Times New Roman" w:hAnsi="Times New Roman" w:cs="Times New Roman"/>
          <w:sz w:val="20"/>
          <w:szCs w:val="20"/>
        </w:rPr>
        <w:t>and M.</w:t>
      </w:r>
      <w:r w:rsidRPr="00C04C11">
        <w:rPr>
          <w:rFonts w:ascii="Times New Roman" w:hAnsi="Times New Roman" w:cs="Times New Roman"/>
          <w:sz w:val="20"/>
          <w:szCs w:val="20"/>
        </w:rPr>
        <w:t> Yamaguchi.2011</w:t>
      </w:r>
      <w:r>
        <w:rPr>
          <w:rFonts w:ascii="Times New Roman" w:hAnsi="Times New Roman" w:cs="Times New Roman"/>
          <w:sz w:val="20"/>
          <w:szCs w:val="20"/>
        </w:rPr>
        <w:t xml:space="preserve">. </w:t>
      </w:r>
      <w:r w:rsidRPr="00C04C11">
        <w:rPr>
          <w:rFonts w:ascii="Times New Roman" w:hAnsi="Times New Roman" w:cs="Times New Roman"/>
          <w:sz w:val="20"/>
          <w:szCs w:val="20"/>
        </w:rPr>
        <w:t xml:space="preserve">Humpback whale abundance in the North Pacific </w:t>
      </w:r>
      <w:proofErr w:type="gramStart"/>
      <w:r w:rsidRPr="00C04C11">
        <w:rPr>
          <w:rFonts w:ascii="Times New Roman" w:hAnsi="Times New Roman" w:cs="Times New Roman"/>
          <w:sz w:val="20"/>
          <w:szCs w:val="20"/>
        </w:rPr>
        <w:t>estimated</w:t>
      </w:r>
      <w:proofErr w:type="gramEnd"/>
      <w:r w:rsidRPr="00C04C11">
        <w:rPr>
          <w:rFonts w:ascii="Times New Roman" w:hAnsi="Times New Roman" w:cs="Times New Roman"/>
          <w:sz w:val="20"/>
          <w:szCs w:val="20"/>
        </w:rPr>
        <w:t xml:space="preserve"> by photographic capture-recapture with bias correction from simulation studies.</w:t>
      </w:r>
      <w:r>
        <w:rPr>
          <w:rFonts w:ascii="Times New Roman" w:hAnsi="Times New Roman" w:cs="Times New Roman"/>
          <w:sz w:val="20"/>
          <w:szCs w:val="20"/>
        </w:rPr>
        <w:t xml:space="preserve"> </w:t>
      </w:r>
      <w:r w:rsidRPr="00C04C11">
        <w:rPr>
          <w:rFonts w:ascii="Times New Roman" w:hAnsi="Times New Roman" w:cs="Times New Roman"/>
          <w:i/>
          <w:iCs/>
          <w:sz w:val="20"/>
          <w:szCs w:val="20"/>
        </w:rPr>
        <w:t>Mar. Mammal Sci.</w:t>
      </w:r>
      <w:r>
        <w:rPr>
          <w:rFonts w:ascii="Times New Roman" w:hAnsi="Times New Roman" w:cs="Times New Roman"/>
          <w:i/>
          <w:iCs/>
          <w:sz w:val="20"/>
          <w:szCs w:val="20"/>
        </w:rPr>
        <w:t xml:space="preserve"> </w:t>
      </w:r>
      <w:r w:rsidRPr="00C04C11">
        <w:rPr>
          <w:rFonts w:ascii="Times New Roman" w:hAnsi="Times New Roman" w:cs="Times New Roman"/>
          <w:sz w:val="20"/>
          <w:szCs w:val="20"/>
        </w:rPr>
        <w:t>27</w:t>
      </w:r>
      <w:r>
        <w:rPr>
          <w:rFonts w:ascii="Times New Roman" w:hAnsi="Times New Roman" w:cs="Times New Roman"/>
          <w:sz w:val="20"/>
          <w:szCs w:val="20"/>
        </w:rPr>
        <w:t xml:space="preserve">: </w:t>
      </w:r>
      <w:r w:rsidRPr="00C04C11">
        <w:rPr>
          <w:rFonts w:ascii="Times New Roman" w:hAnsi="Times New Roman" w:cs="Times New Roman"/>
          <w:sz w:val="20"/>
          <w:szCs w:val="20"/>
        </w:rPr>
        <w:t>793-818</w:t>
      </w:r>
      <w:r>
        <w:rPr>
          <w:rFonts w:ascii="Times New Roman" w:hAnsi="Times New Roman" w:cs="Times New Roman"/>
          <w:sz w:val="20"/>
          <w:szCs w:val="20"/>
        </w:rPr>
        <w:t>/</w:t>
      </w:r>
    </w:p>
    <w:p w14:paraId="6256789B" w14:textId="5014629F" w:rsidR="00AB0568" w:rsidRDefault="00AB0568" w:rsidP="00C04C11">
      <w:pPr>
        <w:spacing w:after="0" w:line="240" w:lineRule="auto"/>
        <w:ind w:left="360" w:hanging="360"/>
        <w:jc w:val="both"/>
        <w:rPr>
          <w:rFonts w:ascii="Times New Roman" w:hAnsi="Times New Roman" w:cs="Times New Roman"/>
          <w:sz w:val="20"/>
          <w:szCs w:val="20"/>
        </w:rPr>
      </w:pPr>
      <w:r w:rsidRPr="00C04C11">
        <w:rPr>
          <w:rFonts w:ascii="Times New Roman" w:hAnsi="Times New Roman" w:cs="Times New Roman"/>
          <w:sz w:val="20"/>
          <w:szCs w:val="20"/>
        </w:rPr>
        <w:t>Cheeseman, T.</w:t>
      </w:r>
      <w:r w:rsidR="00C04C11" w:rsidRPr="00C04C11">
        <w:rPr>
          <w:rFonts w:ascii="Times New Roman" w:hAnsi="Times New Roman" w:cs="Times New Roman"/>
          <w:sz w:val="20"/>
          <w:szCs w:val="20"/>
        </w:rPr>
        <w:t xml:space="preserve"> and colleagues. 2024. </w:t>
      </w:r>
      <w:r w:rsidR="00C04C11" w:rsidRPr="00C04C11">
        <w:rPr>
          <w:rFonts w:ascii="Times New Roman" w:hAnsi="Times New Roman" w:cs="Times New Roman"/>
          <w:sz w:val="20"/>
          <w:szCs w:val="20"/>
        </w:rPr>
        <w:t>Bellwethers of change: population modelling of North Pacific humpback whales from 2002 through 2021 reveals shift from recovery to climate response</w:t>
      </w:r>
      <w:r w:rsidR="00C04C11" w:rsidRPr="00C04C11">
        <w:rPr>
          <w:rFonts w:ascii="Times New Roman" w:hAnsi="Times New Roman" w:cs="Times New Roman"/>
          <w:sz w:val="20"/>
          <w:szCs w:val="20"/>
        </w:rPr>
        <w:t xml:space="preserve">. </w:t>
      </w:r>
      <w:r w:rsidR="00C04C11" w:rsidRPr="00C04C11">
        <w:rPr>
          <w:rFonts w:ascii="Times New Roman" w:hAnsi="Times New Roman" w:cs="Times New Roman"/>
          <w:i/>
          <w:iCs/>
          <w:sz w:val="20"/>
          <w:szCs w:val="20"/>
        </w:rPr>
        <w:t>Roy. Soc. Open Sci.</w:t>
      </w:r>
      <w:r w:rsidR="00C04C11" w:rsidRPr="00C04C11">
        <w:rPr>
          <w:rFonts w:ascii="Times New Roman" w:hAnsi="Times New Roman" w:cs="Times New Roman"/>
          <w:sz w:val="20"/>
          <w:szCs w:val="20"/>
        </w:rPr>
        <w:t xml:space="preserve"> 11: </w:t>
      </w:r>
      <w:r w:rsidR="00C04C11" w:rsidRPr="00C04C11">
        <w:rPr>
          <w:rFonts w:ascii="Times New Roman" w:hAnsi="Times New Roman" w:cs="Times New Roman"/>
          <w:sz w:val="20"/>
          <w:szCs w:val="20"/>
        </w:rPr>
        <w:t>231462</w:t>
      </w:r>
      <w:r w:rsidR="00C04C11">
        <w:rPr>
          <w:rFonts w:ascii="Times New Roman" w:hAnsi="Times New Roman" w:cs="Times New Roman"/>
          <w:sz w:val="20"/>
          <w:szCs w:val="20"/>
        </w:rPr>
        <w:t>.</w:t>
      </w:r>
    </w:p>
    <w:p w14:paraId="01532ABA" w14:textId="42A8D740" w:rsidR="004A48E3" w:rsidRDefault="004A48E3" w:rsidP="00F97826">
      <w:pPr>
        <w:spacing w:after="0" w:line="240" w:lineRule="auto"/>
        <w:ind w:left="360" w:hanging="360"/>
        <w:jc w:val="both"/>
        <w:rPr>
          <w:rFonts w:ascii="Times New Roman" w:hAnsi="Times New Roman" w:cs="Times New Roman"/>
          <w:sz w:val="20"/>
          <w:szCs w:val="20"/>
        </w:rPr>
      </w:pPr>
      <w:r>
        <w:rPr>
          <w:rFonts w:ascii="Times New Roman" w:hAnsi="Times New Roman" w:cs="Times New Roman"/>
          <w:sz w:val="20"/>
          <w:szCs w:val="20"/>
        </w:rPr>
        <w:t xml:space="preserve">IWC. 2025. Report of the AIS, IA and IST workshop. </w:t>
      </w:r>
    </w:p>
    <w:p w14:paraId="4416603E" w14:textId="77777777" w:rsidR="0039204F" w:rsidRDefault="0039204F" w:rsidP="00F97826">
      <w:pPr>
        <w:spacing w:after="0" w:line="240" w:lineRule="auto"/>
        <w:ind w:left="360" w:hanging="360"/>
        <w:jc w:val="both"/>
        <w:rPr>
          <w:rFonts w:ascii="Times New Roman" w:hAnsi="Times New Roman" w:cs="Times New Roman"/>
          <w:iCs/>
          <w:sz w:val="20"/>
          <w:szCs w:val="20"/>
        </w:rPr>
      </w:pPr>
      <w:r w:rsidRPr="004761FB">
        <w:rPr>
          <w:rFonts w:ascii="Times New Roman" w:hAnsi="Times New Roman" w:cs="Times New Roman"/>
          <w:sz w:val="20"/>
          <w:szCs w:val="20"/>
        </w:rPr>
        <w:t>Punt, A.E. 2025.</w:t>
      </w:r>
      <w:r w:rsidRPr="004761FB">
        <w:rPr>
          <w:rFonts w:ascii="Times New Roman" w:hAnsi="Times New Roman" w:cs="Times New Roman"/>
          <w:sz w:val="20"/>
          <w:szCs w:val="20"/>
          <w:lang w:val="en-AU" w:eastAsia="en-AU"/>
        </w:rPr>
        <w:t xml:space="preserve"> </w:t>
      </w:r>
      <w:r w:rsidRPr="004761FB">
        <w:rPr>
          <w:rFonts w:ascii="Times New Roman" w:hAnsi="Times New Roman" w:cs="Times New Roman"/>
          <w:sz w:val="20"/>
          <w:szCs w:val="20"/>
        </w:rPr>
        <w:t xml:space="preserve">Updated Specifications and Results for the </w:t>
      </w:r>
      <w:proofErr w:type="gramStart"/>
      <w:r w:rsidRPr="004761FB">
        <w:rPr>
          <w:rFonts w:ascii="Times New Roman" w:hAnsi="Times New Roman" w:cs="Times New Roman"/>
          <w:i/>
          <w:sz w:val="20"/>
          <w:szCs w:val="20"/>
        </w:rPr>
        <w:t>In Depth</w:t>
      </w:r>
      <w:proofErr w:type="gramEnd"/>
      <w:r w:rsidRPr="004761FB">
        <w:rPr>
          <w:rFonts w:ascii="Times New Roman" w:hAnsi="Times New Roman" w:cs="Times New Roman"/>
          <w:i/>
          <w:sz w:val="20"/>
          <w:szCs w:val="20"/>
        </w:rPr>
        <w:t xml:space="preserve"> Assessment </w:t>
      </w:r>
      <w:r w:rsidRPr="004761FB">
        <w:rPr>
          <w:rFonts w:ascii="Times New Roman" w:hAnsi="Times New Roman" w:cs="Times New Roman"/>
          <w:iCs/>
          <w:sz w:val="20"/>
          <w:szCs w:val="20"/>
        </w:rPr>
        <w:t xml:space="preserve">of North Pacific </w:t>
      </w:r>
      <w:proofErr w:type="gramStart"/>
      <w:r w:rsidRPr="004761FB">
        <w:rPr>
          <w:rFonts w:ascii="Times New Roman" w:hAnsi="Times New Roman" w:cs="Times New Roman"/>
          <w:iCs/>
          <w:sz w:val="20"/>
          <w:szCs w:val="20"/>
        </w:rPr>
        <w:t>humpback whales</w:t>
      </w:r>
      <w:proofErr w:type="gramEnd"/>
      <w:r>
        <w:rPr>
          <w:rFonts w:ascii="Times New Roman" w:hAnsi="Times New Roman" w:cs="Times New Roman"/>
          <w:iCs/>
          <w:sz w:val="20"/>
          <w:szCs w:val="20"/>
        </w:rPr>
        <w:t xml:space="preserve">. IWC Document SC/N25/IA/01 </w:t>
      </w:r>
      <w:r w:rsidRPr="00935579">
        <w:rPr>
          <w:rFonts w:ascii="Times New Roman" w:hAnsi="Times New Roman"/>
          <w:bCs/>
          <w:noProof/>
          <w:sz w:val="20"/>
        </w:rPr>
        <w:t>presented to</w:t>
      </w:r>
      <w:r w:rsidRPr="00935579">
        <w:rPr>
          <w:rFonts w:ascii="Times New Roman" w:hAnsi="Times New Roman"/>
          <w:bCs/>
          <w:i/>
          <w:iCs/>
          <w:noProof/>
          <w:sz w:val="20"/>
        </w:rPr>
        <w:t xml:space="preserve"> </w:t>
      </w:r>
      <w:r w:rsidRPr="00935579">
        <w:rPr>
          <w:rFonts w:ascii="Times New Roman" w:hAnsi="Times New Roman"/>
          <w:bCs/>
          <w:sz w:val="20"/>
        </w:rPr>
        <w:t xml:space="preserve">the IWC Scientific Committee, November 2025 (unpublished). </w:t>
      </w:r>
      <w:r w:rsidRPr="00935579">
        <w:rPr>
          <w:rFonts w:ascii="Times New Roman" w:hAnsi="Times New Roman" w:cs="Times New Roman"/>
          <w:iCs/>
          <w:sz w:val="20"/>
          <w:szCs w:val="20"/>
        </w:rPr>
        <w:t xml:space="preserve"> </w:t>
      </w:r>
      <w:r>
        <w:rPr>
          <w:rFonts w:ascii="Times New Roman" w:hAnsi="Times New Roman" w:cs="Times New Roman"/>
          <w:iCs/>
          <w:sz w:val="20"/>
          <w:szCs w:val="20"/>
        </w:rPr>
        <w:t>(42pp).</w:t>
      </w:r>
    </w:p>
    <w:p w14:paraId="2750DF96" w14:textId="1BABE5EF" w:rsidR="00F97826" w:rsidRPr="006B639A" w:rsidRDefault="00F97826" w:rsidP="00F97826">
      <w:pPr>
        <w:spacing w:after="0" w:line="240" w:lineRule="auto"/>
        <w:ind w:left="360" w:hanging="360"/>
        <w:jc w:val="both"/>
        <w:rPr>
          <w:rFonts w:ascii="Times New Roman" w:hAnsi="Times New Roman" w:cs="Times New Roman"/>
          <w:sz w:val="20"/>
          <w:szCs w:val="20"/>
        </w:rPr>
      </w:pPr>
      <w:r w:rsidRPr="006B639A">
        <w:rPr>
          <w:rFonts w:ascii="Times New Roman" w:hAnsi="Times New Roman" w:cs="Times New Roman"/>
          <w:sz w:val="20"/>
          <w:szCs w:val="20"/>
        </w:rPr>
        <w:t xml:space="preserve">Palka, D.L., Donovan, G.P., Privitera-Johnson, K.M., Punt, A.E. and P.R. Wade. 2024. Specifications for the in-depth assessment of North Pacific humpback whales. Appendix 2 to the Report of the Scientific Committee. </w:t>
      </w:r>
      <w:r w:rsidRPr="006B639A">
        <w:rPr>
          <w:rFonts w:ascii="Times New Roman" w:hAnsi="Times New Roman" w:cs="Times New Roman"/>
          <w:i/>
          <w:iCs/>
          <w:sz w:val="20"/>
          <w:szCs w:val="20"/>
        </w:rPr>
        <w:t>J. Cet Res. Manage</w:t>
      </w:r>
      <w:r w:rsidRPr="006B639A">
        <w:rPr>
          <w:rFonts w:ascii="Times New Roman" w:hAnsi="Times New Roman" w:cs="Times New Roman"/>
          <w:sz w:val="20"/>
          <w:szCs w:val="20"/>
        </w:rPr>
        <w:t xml:space="preserve"> 26:302-332.</w:t>
      </w:r>
    </w:p>
    <w:p w14:paraId="23F409CD" w14:textId="73E34E1C" w:rsidR="00422E05" w:rsidRDefault="00F97826" w:rsidP="00422E05">
      <w:pPr>
        <w:spacing w:after="0" w:line="240" w:lineRule="auto"/>
        <w:jc w:val="both"/>
        <w:rPr>
          <w:rFonts w:ascii="Times New Roman" w:hAnsi="Times New Roman" w:cs="Times New Roman"/>
          <w:sz w:val="24"/>
          <w:szCs w:val="24"/>
        </w:rPr>
      </w:pPr>
      <w:r w:rsidRPr="00F97826">
        <w:rPr>
          <w:rFonts w:ascii="Times New Roman" w:hAnsi="Times New Roman" w:cs="Times New Roman"/>
          <w:sz w:val="24"/>
          <w:szCs w:val="24"/>
        </w:rPr>
        <w:br w:type="column"/>
      </w:r>
      <w:r w:rsidR="00422E05">
        <w:rPr>
          <w:rFonts w:ascii="Times New Roman" w:hAnsi="Times New Roman" w:cs="Times New Roman"/>
          <w:sz w:val="24"/>
          <w:szCs w:val="24"/>
        </w:rPr>
        <w:lastRenderedPageBreak/>
        <w:t>Figure 1: Stock hypothesis B1-F1</w:t>
      </w:r>
    </w:p>
    <w:p w14:paraId="7E5316EE" w14:textId="2259F83C"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94E345" wp14:editId="6B797032">
            <wp:extent cx="6286500" cy="7184390"/>
            <wp:effectExtent l="0" t="0" r="0" b="0"/>
            <wp:docPr id="145260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7486" name="Picture 1452607486"/>
                    <pic:cNvPicPr/>
                  </pic:nvPicPr>
                  <pic:blipFill>
                    <a:blip r:embed="rId10">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1466B3A0" w14:textId="4E2D5B43"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12F5A7" wp14:editId="59484230">
            <wp:extent cx="6286500" cy="7184390"/>
            <wp:effectExtent l="0" t="0" r="0" b="0"/>
            <wp:docPr id="1756401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01926" name="Picture 1756401926"/>
                    <pic:cNvPicPr/>
                  </pic:nvPicPr>
                  <pic:blipFill>
                    <a:blip r:embed="rId11">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1EEF7E81" w14:textId="578E9CA4"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1C23AF" wp14:editId="6E9D3E9E">
            <wp:extent cx="6286500" cy="7184390"/>
            <wp:effectExtent l="0" t="0" r="0" b="0"/>
            <wp:docPr id="2100782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2158" name="Picture 2100782158"/>
                    <pic:cNvPicPr/>
                  </pic:nvPicPr>
                  <pic:blipFill>
                    <a:blip r:embed="rId12">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180AB32E" w14:textId="2EC8552B"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6782950" wp14:editId="0BFF2164">
            <wp:extent cx="6286500" cy="7184390"/>
            <wp:effectExtent l="0" t="0" r="0" b="0"/>
            <wp:docPr id="737865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65596" name="Picture 737865596"/>
                    <pic:cNvPicPr/>
                  </pic:nvPicPr>
                  <pic:blipFill>
                    <a:blip r:embed="rId13">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78B0CC2C" w14:textId="57F1DE64"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ED76FF" wp14:editId="1FB48252">
            <wp:extent cx="6286500" cy="7184390"/>
            <wp:effectExtent l="0" t="0" r="0" b="0"/>
            <wp:docPr id="419921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21556" name="Picture 419921556"/>
                    <pic:cNvPicPr/>
                  </pic:nvPicPr>
                  <pic:blipFill>
                    <a:blip r:embed="rId14">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545DC478" w14:textId="406F08E3"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B4C759" wp14:editId="53186E09">
            <wp:extent cx="6286500" cy="7184390"/>
            <wp:effectExtent l="0" t="0" r="0" b="0"/>
            <wp:docPr id="1993875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5197" name="Picture 1993875197"/>
                    <pic:cNvPicPr/>
                  </pic:nvPicPr>
                  <pic:blipFill>
                    <a:blip r:embed="rId15">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6428BAFD" w14:textId="77777777" w:rsidR="00422E05" w:rsidRDefault="00422E05" w:rsidP="00422E05">
      <w:pPr>
        <w:spacing w:after="0" w:line="240" w:lineRule="auto"/>
        <w:jc w:val="both"/>
        <w:rPr>
          <w:rFonts w:ascii="Times New Roman" w:hAnsi="Times New Roman" w:cs="Times New Roman"/>
          <w:sz w:val="24"/>
          <w:szCs w:val="24"/>
        </w:rPr>
      </w:pPr>
    </w:p>
    <w:p w14:paraId="099A5AA0" w14:textId="1809EC14" w:rsidR="00422E05" w:rsidRDefault="00422E05" w:rsidP="00422E05">
      <w:pPr>
        <w:spacing w:after="0" w:line="240" w:lineRule="auto"/>
        <w:jc w:val="both"/>
        <w:rPr>
          <w:rFonts w:ascii="Times New Roman" w:hAnsi="Times New Roman" w:cs="Times New Roman"/>
          <w:sz w:val="24"/>
          <w:szCs w:val="24"/>
        </w:rPr>
      </w:pPr>
    </w:p>
    <w:p w14:paraId="01935005" w14:textId="5CF72008" w:rsidR="00422E05" w:rsidRDefault="00422E05" w:rsidP="00422E05">
      <w:pPr>
        <w:spacing w:after="0" w:line="240" w:lineRule="auto"/>
        <w:jc w:val="both"/>
        <w:rPr>
          <w:rFonts w:ascii="Times New Roman" w:hAnsi="Times New Roman" w:cs="Times New Roman"/>
          <w:sz w:val="24"/>
          <w:szCs w:val="24"/>
        </w:rPr>
      </w:pPr>
    </w:p>
    <w:p w14:paraId="0B718385" w14:textId="77777777" w:rsidR="00422E05" w:rsidRDefault="00422E05" w:rsidP="00422E05">
      <w:pPr>
        <w:spacing w:after="0" w:line="240" w:lineRule="auto"/>
        <w:jc w:val="both"/>
        <w:rPr>
          <w:rFonts w:ascii="Times New Roman" w:hAnsi="Times New Roman" w:cs="Times New Roman"/>
          <w:sz w:val="24"/>
          <w:szCs w:val="24"/>
        </w:rPr>
      </w:pPr>
    </w:p>
    <w:p w14:paraId="1CCF4589" w14:textId="0F94BD76" w:rsidR="00422E05" w:rsidRDefault="00422E05" w:rsidP="00422E05">
      <w:pPr>
        <w:spacing w:after="0" w:line="240" w:lineRule="auto"/>
        <w:jc w:val="both"/>
        <w:rPr>
          <w:rFonts w:ascii="Times New Roman" w:hAnsi="Times New Roman" w:cs="Times New Roman"/>
          <w:sz w:val="24"/>
          <w:szCs w:val="24"/>
        </w:rPr>
      </w:pPr>
    </w:p>
    <w:p w14:paraId="56AB4AEF" w14:textId="3E61ACFB" w:rsidR="00422E05" w:rsidRDefault="00422E05" w:rsidP="00422E05">
      <w:pPr>
        <w:spacing w:after="0" w:line="240" w:lineRule="auto"/>
        <w:jc w:val="both"/>
        <w:rPr>
          <w:rFonts w:ascii="Times New Roman" w:hAnsi="Times New Roman" w:cs="Times New Roman"/>
          <w:sz w:val="24"/>
          <w:szCs w:val="24"/>
        </w:rPr>
      </w:pPr>
    </w:p>
    <w:p w14:paraId="046690D3" w14:textId="4435F92B" w:rsidR="00422E05" w:rsidRPr="004234ED" w:rsidRDefault="00422E05" w:rsidP="00422E05">
      <w:pPr>
        <w:spacing w:after="0" w:line="240" w:lineRule="auto"/>
        <w:rPr>
          <w:rFonts w:ascii="Times New Roman" w:hAnsi="Times New Roman" w:cs="Times New Roman"/>
          <w:sz w:val="24"/>
          <w:szCs w:val="24"/>
        </w:rPr>
      </w:pPr>
    </w:p>
    <w:p w14:paraId="673AE5CB" w14:textId="77777777" w:rsidR="00B10FE3" w:rsidRDefault="00B10FE3" w:rsidP="00422E05">
      <w:pPr>
        <w:spacing w:after="0" w:line="240" w:lineRule="auto"/>
        <w:jc w:val="both"/>
        <w:rPr>
          <w:rFonts w:ascii="Times New Roman" w:hAnsi="Times New Roman" w:cs="Times New Roman"/>
          <w:sz w:val="24"/>
          <w:szCs w:val="24"/>
        </w:rPr>
      </w:pPr>
    </w:p>
    <w:p w14:paraId="205F6332" w14:textId="598E984D" w:rsidR="00422E05" w:rsidRDefault="00422E05" w:rsidP="00422E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Figure 2: Stock hypothesis B1-F2</w:t>
      </w:r>
    </w:p>
    <w:p w14:paraId="13EC8973" w14:textId="63D40D34"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0B81D8" wp14:editId="2F7029FD">
            <wp:extent cx="6286500" cy="7184390"/>
            <wp:effectExtent l="0" t="0" r="0" b="0"/>
            <wp:docPr id="2145683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3458" name="Picture 2145683458"/>
                    <pic:cNvPicPr/>
                  </pic:nvPicPr>
                  <pic:blipFill>
                    <a:blip r:embed="rId16">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265B0808" w14:textId="4DCF27AE"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322996" wp14:editId="076A2B4E">
            <wp:extent cx="6286500" cy="7184390"/>
            <wp:effectExtent l="0" t="0" r="0" b="0"/>
            <wp:docPr id="717332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32746" name="Picture 717332746"/>
                    <pic:cNvPicPr/>
                  </pic:nvPicPr>
                  <pic:blipFill>
                    <a:blip r:embed="rId17">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5BB4ED25" w14:textId="164C397B"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545E94C" wp14:editId="61914878">
            <wp:extent cx="6286500" cy="7184390"/>
            <wp:effectExtent l="0" t="0" r="0" b="0"/>
            <wp:docPr id="1669177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77284" name="Picture 1669177284"/>
                    <pic:cNvPicPr/>
                  </pic:nvPicPr>
                  <pic:blipFill>
                    <a:blip r:embed="rId18">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208F8153" w14:textId="7061F228"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93E848" wp14:editId="3C570FD1">
            <wp:extent cx="6286500" cy="7184390"/>
            <wp:effectExtent l="0" t="0" r="0" b="0"/>
            <wp:docPr id="1175939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39417" name="Picture 1175939417"/>
                    <pic:cNvPicPr/>
                  </pic:nvPicPr>
                  <pic:blipFill>
                    <a:blip r:embed="rId19">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6084112F" w14:textId="5E06FE17"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D4EA0BB" wp14:editId="11F7EDEB">
            <wp:extent cx="6286500" cy="7184390"/>
            <wp:effectExtent l="0" t="0" r="0" b="0"/>
            <wp:docPr id="183731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1487" name="Picture 183731487"/>
                    <pic:cNvPicPr/>
                  </pic:nvPicPr>
                  <pic:blipFill>
                    <a:blip r:embed="rId20">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0FF0B925" w14:textId="6D60A496"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970AA6" wp14:editId="787F1404">
            <wp:extent cx="6286500" cy="7184390"/>
            <wp:effectExtent l="0" t="0" r="0" b="0"/>
            <wp:docPr id="90522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666" name="Picture 90522666"/>
                    <pic:cNvPicPr/>
                  </pic:nvPicPr>
                  <pic:blipFill>
                    <a:blip r:embed="rId21">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4B0A025D" w14:textId="77777777" w:rsidR="00B10FE3" w:rsidRDefault="00B10FE3" w:rsidP="00422E05">
      <w:pPr>
        <w:spacing w:after="0" w:line="240" w:lineRule="auto"/>
        <w:jc w:val="both"/>
        <w:rPr>
          <w:rFonts w:ascii="Times New Roman" w:hAnsi="Times New Roman" w:cs="Times New Roman"/>
          <w:sz w:val="24"/>
          <w:szCs w:val="24"/>
        </w:rPr>
      </w:pPr>
    </w:p>
    <w:p w14:paraId="066D4471" w14:textId="65A4B43F" w:rsidR="00422E05" w:rsidRDefault="00422E05" w:rsidP="00422E05">
      <w:pPr>
        <w:spacing w:after="0" w:line="240" w:lineRule="auto"/>
        <w:jc w:val="both"/>
        <w:rPr>
          <w:rFonts w:ascii="Times New Roman" w:hAnsi="Times New Roman" w:cs="Times New Roman"/>
          <w:sz w:val="24"/>
          <w:szCs w:val="24"/>
        </w:rPr>
      </w:pPr>
    </w:p>
    <w:p w14:paraId="4EF1FF13" w14:textId="757B5B57" w:rsidR="00422E05" w:rsidRDefault="00422E05" w:rsidP="00422E05">
      <w:pPr>
        <w:spacing w:after="0" w:line="240" w:lineRule="auto"/>
        <w:jc w:val="both"/>
        <w:rPr>
          <w:rFonts w:ascii="Times New Roman" w:hAnsi="Times New Roman" w:cs="Times New Roman"/>
          <w:sz w:val="24"/>
          <w:szCs w:val="24"/>
        </w:rPr>
      </w:pPr>
    </w:p>
    <w:p w14:paraId="34D36208" w14:textId="77777777" w:rsidR="00422E05" w:rsidRDefault="00422E05" w:rsidP="00422E05">
      <w:pPr>
        <w:spacing w:after="0" w:line="240" w:lineRule="auto"/>
        <w:jc w:val="both"/>
        <w:rPr>
          <w:rFonts w:ascii="Times New Roman" w:hAnsi="Times New Roman" w:cs="Times New Roman"/>
          <w:sz w:val="24"/>
          <w:szCs w:val="24"/>
        </w:rPr>
      </w:pPr>
    </w:p>
    <w:p w14:paraId="2C64967D" w14:textId="186C1D02" w:rsidR="00422E05" w:rsidRDefault="00422E05" w:rsidP="00422E05">
      <w:pPr>
        <w:spacing w:after="0" w:line="240" w:lineRule="auto"/>
        <w:jc w:val="both"/>
        <w:rPr>
          <w:rFonts w:ascii="Times New Roman" w:hAnsi="Times New Roman" w:cs="Times New Roman"/>
          <w:sz w:val="24"/>
          <w:szCs w:val="24"/>
        </w:rPr>
      </w:pPr>
    </w:p>
    <w:p w14:paraId="29EDFB20" w14:textId="06A187B5" w:rsidR="00422E05" w:rsidRDefault="00422E05" w:rsidP="00422E05">
      <w:pPr>
        <w:spacing w:after="0" w:line="240" w:lineRule="auto"/>
        <w:jc w:val="both"/>
        <w:rPr>
          <w:rFonts w:ascii="Times New Roman" w:hAnsi="Times New Roman" w:cs="Times New Roman"/>
          <w:sz w:val="24"/>
          <w:szCs w:val="24"/>
        </w:rPr>
      </w:pPr>
    </w:p>
    <w:p w14:paraId="29C7B991" w14:textId="77777777" w:rsidR="00422E05" w:rsidRDefault="00422E05" w:rsidP="00422E05">
      <w:pPr>
        <w:spacing w:after="0" w:line="240" w:lineRule="auto"/>
        <w:jc w:val="both"/>
        <w:rPr>
          <w:rFonts w:ascii="Times New Roman" w:hAnsi="Times New Roman" w:cs="Times New Roman"/>
          <w:sz w:val="24"/>
          <w:szCs w:val="24"/>
        </w:rPr>
      </w:pPr>
    </w:p>
    <w:p w14:paraId="6E26B954" w14:textId="7DDFE425" w:rsidR="00422E05" w:rsidRDefault="00422E05" w:rsidP="00422E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sz w:val="24"/>
          <w:szCs w:val="24"/>
        </w:rPr>
        <w:lastRenderedPageBreak/>
        <w:t>Figure 3: Stock hypothesis B2-F1</w:t>
      </w:r>
    </w:p>
    <w:p w14:paraId="3C306A19" w14:textId="7A01A473"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0ED3CD" wp14:editId="7995319F">
            <wp:extent cx="6286500" cy="7184390"/>
            <wp:effectExtent l="0" t="0" r="0" b="0"/>
            <wp:docPr id="2114020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0523" name="Picture 2114020523"/>
                    <pic:cNvPicPr/>
                  </pic:nvPicPr>
                  <pic:blipFill>
                    <a:blip r:embed="rId22">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1909D758" w14:textId="24218541"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01E4B5" wp14:editId="3F85BBBA">
            <wp:extent cx="6286500" cy="7184390"/>
            <wp:effectExtent l="0" t="0" r="0" b="0"/>
            <wp:docPr id="18616909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0950" name="Picture 1861690950"/>
                    <pic:cNvPicPr/>
                  </pic:nvPicPr>
                  <pic:blipFill>
                    <a:blip r:embed="rId23">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25B44713" w14:textId="6EC444C4"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A8EF37C" wp14:editId="5225B003">
            <wp:extent cx="6286500" cy="7184390"/>
            <wp:effectExtent l="0" t="0" r="0" b="0"/>
            <wp:docPr id="2085945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5989" name="Picture 2085945989"/>
                    <pic:cNvPicPr/>
                  </pic:nvPicPr>
                  <pic:blipFill>
                    <a:blip r:embed="rId24">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0E831DB8" w14:textId="460F1EC2"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D1BC008" wp14:editId="140E2DB6">
            <wp:extent cx="6286500" cy="7184390"/>
            <wp:effectExtent l="0" t="0" r="0" b="0"/>
            <wp:docPr id="1696084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84152" name="Picture 1696084152"/>
                    <pic:cNvPicPr/>
                  </pic:nvPicPr>
                  <pic:blipFill>
                    <a:blip r:embed="rId25">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312760D3" w14:textId="59B45B8E"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292E79" wp14:editId="07E73077">
            <wp:extent cx="6286500" cy="7184390"/>
            <wp:effectExtent l="0" t="0" r="0" b="0"/>
            <wp:docPr id="1511963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3517" name="Picture 1511963517"/>
                    <pic:cNvPicPr/>
                  </pic:nvPicPr>
                  <pic:blipFill>
                    <a:blip r:embed="rId26">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2E3382A5" w14:textId="56AF6798"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262084" wp14:editId="6315B73F">
            <wp:extent cx="6286500" cy="7184390"/>
            <wp:effectExtent l="0" t="0" r="0" b="0"/>
            <wp:docPr id="7291615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1566" name="Picture 729161566"/>
                    <pic:cNvPicPr/>
                  </pic:nvPicPr>
                  <pic:blipFill>
                    <a:blip r:embed="rId27">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21AF7C5A" w14:textId="77777777" w:rsidR="00B10FE3" w:rsidRDefault="00B10FE3" w:rsidP="00422E05">
      <w:pPr>
        <w:spacing w:after="0" w:line="240" w:lineRule="auto"/>
        <w:jc w:val="both"/>
        <w:rPr>
          <w:rFonts w:ascii="Times New Roman" w:hAnsi="Times New Roman" w:cs="Times New Roman"/>
          <w:sz w:val="24"/>
          <w:szCs w:val="24"/>
        </w:rPr>
      </w:pPr>
    </w:p>
    <w:p w14:paraId="5721E148" w14:textId="49299DF8" w:rsidR="00422E05" w:rsidRDefault="00422E05" w:rsidP="00422E05">
      <w:pPr>
        <w:spacing w:after="0" w:line="240" w:lineRule="auto"/>
        <w:jc w:val="both"/>
        <w:rPr>
          <w:rFonts w:ascii="Times New Roman" w:hAnsi="Times New Roman" w:cs="Times New Roman"/>
          <w:sz w:val="24"/>
          <w:szCs w:val="24"/>
        </w:rPr>
      </w:pPr>
    </w:p>
    <w:p w14:paraId="406A0B8B" w14:textId="3776F215" w:rsidR="00422E05" w:rsidRDefault="00422E05" w:rsidP="00422E05">
      <w:pPr>
        <w:spacing w:after="0" w:line="240" w:lineRule="auto"/>
        <w:jc w:val="both"/>
        <w:rPr>
          <w:rFonts w:ascii="Times New Roman" w:hAnsi="Times New Roman" w:cs="Times New Roman"/>
          <w:sz w:val="24"/>
          <w:szCs w:val="24"/>
        </w:rPr>
      </w:pPr>
    </w:p>
    <w:p w14:paraId="3F49A0D3" w14:textId="6931DD07" w:rsidR="00422E05" w:rsidRDefault="00422E05" w:rsidP="00422E05">
      <w:pPr>
        <w:spacing w:after="0" w:line="240" w:lineRule="auto"/>
        <w:jc w:val="both"/>
        <w:rPr>
          <w:rFonts w:ascii="Times New Roman" w:hAnsi="Times New Roman" w:cs="Times New Roman"/>
          <w:sz w:val="24"/>
          <w:szCs w:val="24"/>
        </w:rPr>
      </w:pPr>
    </w:p>
    <w:p w14:paraId="06AB8384" w14:textId="38F947BC" w:rsidR="00422E05" w:rsidRDefault="00422E05" w:rsidP="00422E05">
      <w:pPr>
        <w:spacing w:after="0" w:line="240" w:lineRule="auto"/>
        <w:jc w:val="both"/>
        <w:rPr>
          <w:rFonts w:ascii="Times New Roman" w:hAnsi="Times New Roman" w:cs="Times New Roman"/>
          <w:sz w:val="24"/>
          <w:szCs w:val="24"/>
        </w:rPr>
      </w:pPr>
    </w:p>
    <w:p w14:paraId="7CE10FA7" w14:textId="77777777" w:rsidR="00422E05" w:rsidRDefault="00422E05" w:rsidP="00422E05">
      <w:pPr>
        <w:spacing w:after="0" w:line="240" w:lineRule="auto"/>
        <w:jc w:val="both"/>
        <w:rPr>
          <w:rFonts w:ascii="Times New Roman" w:hAnsi="Times New Roman" w:cs="Times New Roman"/>
          <w:sz w:val="24"/>
          <w:szCs w:val="24"/>
        </w:rPr>
      </w:pPr>
    </w:p>
    <w:p w14:paraId="61227C6B" w14:textId="5BE9BCC1" w:rsidR="00422E05" w:rsidRDefault="00FC5F90" w:rsidP="00422E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r w:rsidR="00422E05">
        <w:rPr>
          <w:rFonts w:ascii="Times New Roman" w:hAnsi="Times New Roman" w:cs="Times New Roman"/>
          <w:sz w:val="24"/>
          <w:szCs w:val="24"/>
        </w:rPr>
        <w:lastRenderedPageBreak/>
        <w:t>Figure 4: Stock hypothesis B2-F2</w:t>
      </w:r>
    </w:p>
    <w:p w14:paraId="5EFF33A4" w14:textId="16252DCA"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5A64BE" wp14:editId="4657A7FE">
            <wp:extent cx="6286500" cy="7184390"/>
            <wp:effectExtent l="0" t="0" r="0" b="0"/>
            <wp:docPr id="14619157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5772" name="Picture 1461915772"/>
                    <pic:cNvPicPr/>
                  </pic:nvPicPr>
                  <pic:blipFill>
                    <a:blip r:embed="rId28">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18492A1A" w14:textId="550A0113"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D814D5" wp14:editId="4F9707D7">
            <wp:extent cx="6286500" cy="7184390"/>
            <wp:effectExtent l="0" t="0" r="0" b="0"/>
            <wp:docPr id="13496688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68896" name="Picture 1349668896"/>
                    <pic:cNvPicPr/>
                  </pic:nvPicPr>
                  <pic:blipFill>
                    <a:blip r:embed="rId29">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62D875F2" w14:textId="7D7B8E92"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19857B" wp14:editId="74D8F039">
            <wp:extent cx="6286500" cy="7184390"/>
            <wp:effectExtent l="0" t="0" r="0" b="0"/>
            <wp:docPr id="4969149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4951" name="Picture 496914951"/>
                    <pic:cNvPicPr/>
                  </pic:nvPicPr>
                  <pic:blipFill>
                    <a:blip r:embed="rId30">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1D2B6126" w14:textId="7A1702D0"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D3ED55" wp14:editId="1E797CE9">
            <wp:extent cx="6286500" cy="7184390"/>
            <wp:effectExtent l="0" t="0" r="0" b="0"/>
            <wp:docPr id="2833085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8547" name="Picture 283308547"/>
                    <pic:cNvPicPr/>
                  </pic:nvPicPr>
                  <pic:blipFill>
                    <a:blip r:embed="rId31">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30D40102" w14:textId="7D68BBB7"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F64E46" wp14:editId="527EA9B9">
            <wp:extent cx="6286500" cy="7184390"/>
            <wp:effectExtent l="0" t="0" r="0" b="0"/>
            <wp:docPr id="6407716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1633" name="Picture 640771633"/>
                    <pic:cNvPicPr/>
                  </pic:nvPicPr>
                  <pic:blipFill>
                    <a:blip r:embed="rId32">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5E3491C3" w14:textId="2FFACA87" w:rsidR="00B10FE3" w:rsidRDefault="00B10FE3"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33867AC" wp14:editId="39EA84DA">
            <wp:extent cx="6286500" cy="7184390"/>
            <wp:effectExtent l="0" t="0" r="0" b="0"/>
            <wp:docPr id="3795292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29215" name="Picture 379529215"/>
                    <pic:cNvPicPr/>
                  </pic:nvPicPr>
                  <pic:blipFill>
                    <a:blip r:embed="rId33">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030BED5E" w14:textId="77777777" w:rsidR="00422E05" w:rsidRDefault="00422E05" w:rsidP="00422E05">
      <w:pPr>
        <w:spacing w:after="0" w:line="240" w:lineRule="auto"/>
        <w:jc w:val="both"/>
        <w:rPr>
          <w:rFonts w:ascii="Times New Roman" w:hAnsi="Times New Roman" w:cs="Times New Roman"/>
          <w:sz w:val="24"/>
          <w:szCs w:val="24"/>
        </w:rPr>
      </w:pPr>
    </w:p>
    <w:p w14:paraId="7B9DD01D" w14:textId="4E41CA3E" w:rsidR="00422E05" w:rsidRDefault="00422E05" w:rsidP="00422E05">
      <w:pPr>
        <w:spacing w:after="0" w:line="240" w:lineRule="auto"/>
        <w:jc w:val="both"/>
        <w:rPr>
          <w:rFonts w:ascii="Times New Roman" w:hAnsi="Times New Roman" w:cs="Times New Roman"/>
          <w:sz w:val="24"/>
          <w:szCs w:val="24"/>
        </w:rPr>
      </w:pPr>
    </w:p>
    <w:p w14:paraId="7045E5BD" w14:textId="4CF88949" w:rsidR="00422E05" w:rsidRDefault="00422E05" w:rsidP="00422E05">
      <w:pPr>
        <w:spacing w:after="0" w:line="240" w:lineRule="auto"/>
        <w:jc w:val="both"/>
        <w:rPr>
          <w:rFonts w:ascii="Times New Roman" w:hAnsi="Times New Roman" w:cs="Times New Roman"/>
          <w:sz w:val="24"/>
          <w:szCs w:val="24"/>
        </w:rPr>
      </w:pPr>
    </w:p>
    <w:p w14:paraId="448B8882" w14:textId="77777777" w:rsidR="00422E05" w:rsidRDefault="00422E05" w:rsidP="00422E05">
      <w:pPr>
        <w:spacing w:after="0" w:line="240" w:lineRule="auto"/>
        <w:jc w:val="both"/>
        <w:rPr>
          <w:rFonts w:ascii="Times New Roman" w:hAnsi="Times New Roman" w:cs="Times New Roman"/>
          <w:sz w:val="24"/>
          <w:szCs w:val="24"/>
        </w:rPr>
      </w:pPr>
    </w:p>
    <w:p w14:paraId="3800BF04" w14:textId="75B78A69" w:rsidR="00422E05" w:rsidRDefault="00422E05" w:rsidP="00422E05">
      <w:pPr>
        <w:spacing w:after="0" w:line="240" w:lineRule="auto"/>
        <w:jc w:val="both"/>
        <w:rPr>
          <w:rFonts w:ascii="Times New Roman" w:hAnsi="Times New Roman" w:cs="Times New Roman"/>
          <w:sz w:val="24"/>
          <w:szCs w:val="24"/>
        </w:rPr>
      </w:pPr>
    </w:p>
    <w:p w14:paraId="0FACC37D" w14:textId="1D45D6A2" w:rsidR="00422E05" w:rsidRDefault="00422E05" w:rsidP="00422E05">
      <w:pPr>
        <w:spacing w:after="0" w:line="240" w:lineRule="auto"/>
        <w:jc w:val="both"/>
        <w:rPr>
          <w:rFonts w:ascii="Times New Roman" w:hAnsi="Times New Roman" w:cs="Times New Roman"/>
          <w:sz w:val="24"/>
          <w:szCs w:val="24"/>
        </w:rPr>
      </w:pPr>
    </w:p>
    <w:p w14:paraId="71D44D60" w14:textId="1B47BB54" w:rsidR="00422E05" w:rsidRDefault="00422E05" w:rsidP="00422E05">
      <w:pPr>
        <w:spacing w:after="0" w:line="240" w:lineRule="auto"/>
        <w:jc w:val="both"/>
        <w:rPr>
          <w:rFonts w:ascii="Times New Roman" w:hAnsi="Times New Roman" w:cs="Times New Roman"/>
          <w:sz w:val="24"/>
          <w:szCs w:val="24"/>
        </w:rPr>
      </w:pPr>
    </w:p>
    <w:p w14:paraId="13F66053" w14:textId="76E07984" w:rsidR="00422E05" w:rsidRDefault="00422E05" w:rsidP="00422E05">
      <w:pPr>
        <w:spacing w:after="0" w:line="240" w:lineRule="auto"/>
        <w:rPr>
          <w:rFonts w:ascii="Times New Roman" w:hAnsi="Times New Roman" w:cs="Times New Roman"/>
          <w:sz w:val="24"/>
          <w:szCs w:val="24"/>
        </w:rPr>
      </w:pPr>
      <w:r>
        <w:rPr>
          <w:rFonts w:ascii="Times New Roman" w:hAnsi="Times New Roman" w:cs="Times New Roman"/>
          <w:sz w:val="24"/>
          <w:szCs w:val="24"/>
        </w:rPr>
        <w:br w:type="column"/>
      </w:r>
      <w:r w:rsidR="00780B4A">
        <w:rPr>
          <w:rFonts w:ascii="Times New Roman" w:hAnsi="Times New Roman" w:cs="Times New Roman"/>
          <w:noProof/>
          <w:sz w:val="24"/>
          <w:szCs w:val="24"/>
        </w:rPr>
        <w:lastRenderedPageBreak/>
        <w:drawing>
          <wp:inline distT="0" distB="0" distL="0" distR="0" wp14:anchorId="1CA2C553" wp14:editId="3898537C">
            <wp:extent cx="6286500" cy="7184390"/>
            <wp:effectExtent l="0" t="0" r="0" b="0"/>
            <wp:docPr id="839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71" name="Picture 8396971"/>
                    <pic:cNvPicPr/>
                  </pic:nvPicPr>
                  <pic:blipFill>
                    <a:blip r:embed="rId34">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p>
    <w:p w14:paraId="6DDA0520" w14:textId="65E8C0B8" w:rsidR="00422E05" w:rsidRDefault="00422E05" w:rsidP="00422E05">
      <w:pPr>
        <w:spacing w:after="0" w:line="240" w:lineRule="auto"/>
        <w:jc w:val="both"/>
        <w:rPr>
          <w:rFonts w:ascii="Times New Roman" w:hAnsi="Times New Roman" w:cs="Times New Roman"/>
          <w:sz w:val="24"/>
          <w:szCs w:val="24"/>
        </w:rPr>
      </w:pPr>
      <w:r w:rsidRPr="00F76CDF">
        <w:rPr>
          <w:rFonts w:ascii="Times New Roman" w:hAnsi="Times New Roman" w:cs="Times New Roman"/>
          <w:sz w:val="24"/>
          <w:szCs w:val="24"/>
        </w:rPr>
        <w:t xml:space="preserve">Figure 5. Sensitivity of the time-trajectories of total abundance to varying the factors in Table </w:t>
      </w:r>
      <w:r w:rsidR="00FC5F90">
        <w:rPr>
          <w:rFonts w:ascii="Times New Roman" w:hAnsi="Times New Roman" w:cs="Times New Roman"/>
          <w:sz w:val="24"/>
          <w:szCs w:val="24"/>
        </w:rPr>
        <w:t>D.2</w:t>
      </w:r>
      <w:r w:rsidRPr="00F76CDF">
        <w:rPr>
          <w:rFonts w:ascii="Times New Roman" w:hAnsi="Times New Roman" w:cs="Times New Roman"/>
          <w:sz w:val="24"/>
          <w:szCs w:val="24"/>
        </w:rPr>
        <w:t xml:space="preserve">. The solid line is the base-case </w:t>
      </w:r>
      <w:proofErr w:type="gramStart"/>
      <w:r w:rsidRPr="00F76CDF">
        <w:rPr>
          <w:rFonts w:ascii="Times New Roman" w:hAnsi="Times New Roman" w:cs="Times New Roman"/>
          <w:sz w:val="24"/>
          <w:szCs w:val="24"/>
        </w:rPr>
        <w:t>model</w:t>
      </w:r>
      <w:proofErr w:type="gramEnd"/>
      <w:r w:rsidRPr="00F76CDF">
        <w:rPr>
          <w:rFonts w:ascii="Times New Roman" w:hAnsi="Times New Roman" w:cs="Times New Roman"/>
          <w:sz w:val="24"/>
          <w:szCs w:val="24"/>
        </w:rPr>
        <w:t xml:space="preserve"> and the red lines indicate 95% asymptotic confidence intervals for the base-case model.</w:t>
      </w:r>
    </w:p>
    <w:p w14:paraId="60038692" w14:textId="77777777" w:rsidR="00422E05" w:rsidRPr="00F76CDF" w:rsidRDefault="00422E05" w:rsidP="00422E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p>
    <w:p w14:paraId="024E8940" w14:textId="77777777" w:rsidR="00422E05" w:rsidRPr="00F76CDF" w:rsidRDefault="00422E05" w:rsidP="00422E05">
      <w:pPr>
        <w:spacing w:after="0" w:line="240" w:lineRule="auto"/>
        <w:rPr>
          <w:rFonts w:ascii="Times New Roman" w:hAnsi="Times New Roman" w:cs="Times New Roman"/>
          <w:sz w:val="24"/>
          <w:szCs w:val="24"/>
        </w:rPr>
      </w:pPr>
    </w:p>
    <w:p w14:paraId="19F4198B" w14:textId="77777777" w:rsidR="00422E05" w:rsidRDefault="00422E05" w:rsidP="00422E05">
      <w:pPr>
        <w:spacing w:after="0" w:line="240" w:lineRule="auto"/>
        <w:rPr>
          <w:rFonts w:ascii="Times New Roman" w:hAnsi="Times New Roman" w:cs="Times New Roman"/>
          <w:sz w:val="24"/>
          <w:szCs w:val="24"/>
        </w:rPr>
      </w:pPr>
    </w:p>
    <w:p w14:paraId="4484B34E" w14:textId="47BDFD5A" w:rsidR="00422E05" w:rsidRDefault="00422E05" w:rsidP="00422E05">
      <w:pPr>
        <w:spacing w:after="0" w:line="240" w:lineRule="auto"/>
        <w:jc w:val="both"/>
        <w:rPr>
          <w:rFonts w:ascii="Times New Roman" w:hAnsi="Times New Roman" w:cs="Times New Roman"/>
          <w:sz w:val="24"/>
          <w:szCs w:val="24"/>
        </w:rPr>
      </w:pPr>
    </w:p>
    <w:p w14:paraId="31DF7E98" w14:textId="268AFED8" w:rsidR="00422E05" w:rsidRDefault="00724351"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5F64FC" wp14:editId="6465F785">
            <wp:extent cx="6286500" cy="7184390"/>
            <wp:effectExtent l="0" t="0" r="5080" b="0"/>
            <wp:docPr id="5716487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48720" name="Picture 571648720"/>
                    <pic:cNvPicPr/>
                  </pic:nvPicPr>
                  <pic:blipFill>
                    <a:blip r:embed="rId35">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r w:rsidR="00422E05" w:rsidRPr="00537883">
        <w:rPr>
          <w:rFonts w:ascii="Times New Roman" w:hAnsi="Times New Roman" w:cs="Times New Roman"/>
          <w:sz w:val="24"/>
          <w:szCs w:val="24"/>
        </w:rPr>
        <w:t xml:space="preserve">Figure 6. Model estimates of absolute abundance for the entire North Pacific with their 90% confidence intervals. Results are shown in the upper panel based on the asymptotic approximation and in the lower </w:t>
      </w:r>
      <w:r w:rsidR="00422E05" w:rsidRPr="00537883">
        <w:rPr>
          <w:rFonts w:ascii="Times New Roman" w:hAnsi="Times New Roman" w:cs="Times New Roman"/>
          <w:sz w:val="24"/>
          <w:szCs w:val="24"/>
        </w:rPr>
        <w:lastRenderedPageBreak/>
        <w:t>panel based on the bootstrap procedure. The light shaded area in the lower panel covers 50% of the distribution.</w:t>
      </w:r>
    </w:p>
    <w:p w14:paraId="66085D17" w14:textId="77777777" w:rsidR="00422E05" w:rsidRDefault="00422E05" w:rsidP="00422E05">
      <w:pPr>
        <w:spacing w:after="0" w:line="240" w:lineRule="auto"/>
        <w:jc w:val="both"/>
        <w:rPr>
          <w:rFonts w:ascii="Times New Roman" w:hAnsi="Times New Roman" w:cs="Times New Roman"/>
          <w:sz w:val="24"/>
          <w:szCs w:val="24"/>
        </w:rPr>
      </w:pPr>
    </w:p>
    <w:p w14:paraId="69E82D52" w14:textId="213391C4" w:rsidR="00422E05" w:rsidRDefault="00724351" w:rsidP="00422E0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6BD9C1" wp14:editId="402EF090">
            <wp:extent cx="6286500" cy="7184390"/>
            <wp:effectExtent l="0" t="0" r="0" b="0"/>
            <wp:docPr id="18789383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8300" name="Picture 1878938300"/>
                    <pic:cNvPicPr/>
                  </pic:nvPicPr>
                  <pic:blipFill>
                    <a:blip r:embed="rId36">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r w:rsidR="00422E05">
        <w:rPr>
          <w:rFonts w:ascii="Times New Roman" w:hAnsi="Times New Roman" w:cs="Times New Roman"/>
          <w:sz w:val="24"/>
          <w:szCs w:val="24"/>
        </w:rPr>
        <w:t>Figure 6 Continued)</w:t>
      </w:r>
    </w:p>
    <w:p w14:paraId="0B1F8732" w14:textId="77777777" w:rsidR="00422E05" w:rsidRDefault="00422E05" w:rsidP="00422E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3924BED" w14:textId="0A7A4EA1" w:rsidR="00422E05" w:rsidRDefault="00422E05" w:rsidP="00422E05">
      <w:pPr>
        <w:spacing w:after="0"/>
        <w:jc w:val="both"/>
        <w:rPr>
          <w:rFonts w:ascii="Times New Roman" w:hAnsi="Times New Roman" w:cs="Times New Roman"/>
          <w:sz w:val="24"/>
          <w:szCs w:val="24"/>
        </w:rPr>
      </w:pPr>
      <w:r>
        <w:rPr>
          <w:rFonts w:ascii="Times New Roman" w:hAnsi="Times New Roman" w:cs="Times New Roman"/>
          <w:sz w:val="24"/>
          <w:szCs w:val="24"/>
        </w:rPr>
        <w:br w:type="column"/>
      </w:r>
    </w:p>
    <w:p w14:paraId="2E7796DE" w14:textId="6A596F1C" w:rsidR="00422E05" w:rsidRDefault="003F05AC" w:rsidP="00422E05">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FCC102" wp14:editId="2DE94DC6">
            <wp:extent cx="6286500" cy="7184390"/>
            <wp:effectExtent l="0" t="0" r="0" b="0"/>
            <wp:docPr id="10171045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04522" name="Picture 1017104522"/>
                    <pic:cNvPicPr/>
                  </pic:nvPicPr>
                  <pic:blipFill>
                    <a:blip r:embed="rId37">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r w:rsidR="00422E05" w:rsidRPr="00537883">
        <w:rPr>
          <w:rFonts w:ascii="Times New Roman" w:hAnsi="Times New Roman" w:cs="Times New Roman"/>
          <w:sz w:val="24"/>
          <w:szCs w:val="24"/>
        </w:rPr>
        <w:t xml:space="preserve">Figure 7. Time-trajectories of model estimates (with asymptotic 90% confidence intervals) of natural survival by feeding ground from the base-case version of the model for the each of the stock structure / spatial hypotheses. Note that no allowance is made for time-variation in survival for the RUS+WAL feeding ground and the survival rates for the GOA feeding ground is “mirrored” to that of the SEA+NBC feeding ground. </w:t>
      </w:r>
    </w:p>
    <w:p w14:paraId="3CE39F56" w14:textId="09AD775B" w:rsidR="00422E05" w:rsidRDefault="00422E05" w:rsidP="00422E05">
      <w:pPr>
        <w:spacing w:after="0"/>
        <w:jc w:val="both"/>
        <w:rPr>
          <w:rFonts w:ascii="Times New Roman" w:hAnsi="Times New Roman" w:cs="Times New Roman"/>
          <w:sz w:val="24"/>
          <w:szCs w:val="24"/>
        </w:rPr>
      </w:pPr>
    </w:p>
    <w:p w14:paraId="0364742C" w14:textId="00FDE2EE" w:rsidR="00422E05" w:rsidRDefault="00546026" w:rsidP="00422E05">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F772C5" wp14:editId="27ADB17C">
            <wp:extent cx="6286500" cy="7184390"/>
            <wp:effectExtent l="0" t="0" r="0" b="0"/>
            <wp:docPr id="3662346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34690" name="Picture 366234690"/>
                    <pic:cNvPicPr/>
                  </pic:nvPicPr>
                  <pic:blipFill>
                    <a:blip r:embed="rId38">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r w:rsidR="00422E05">
        <w:rPr>
          <w:rFonts w:ascii="Times New Roman" w:hAnsi="Times New Roman" w:cs="Times New Roman"/>
          <w:sz w:val="24"/>
          <w:szCs w:val="24"/>
        </w:rPr>
        <w:t>(Figure 7 Continued)</w:t>
      </w:r>
    </w:p>
    <w:p w14:paraId="3FC96BDD" w14:textId="2964792B" w:rsidR="00422E05" w:rsidRDefault="00422E05" w:rsidP="00422E05">
      <w:pPr>
        <w:spacing w:after="0"/>
        <w:jc w:val="both"/>
        <w:rPr>
          <w:rFonts w:ascii="Times New Roman" w:hAnsi="Times New Roman" w:cs="Times New Roman"/>
          <w:sz w:val="24"/>
          <w:szCs w:val="24"/>
        </w:rPr>
      </w:pPr>
    </w:p>
    <w:p w14:paraId="2D3BD9C0" w14:textId="0F7F81B9" w:rsidR="00422E05" w:rsidRDefault="00546026" w:rsidP="00422E05">
      <w:pPr>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9A03F45" wp14:editId="04ACD7D6">
            <wp:extent cx="6286500" cy="7184390"/>
            <wp:effectExtent l="0" t="0" r="0" b="0"/>
            <wp:docPr id="2651712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1262" name="Picture 265171262"/>
                    <pic:cNvPicPr/>
                  </pic:nvPicPr>
                  <pic:blipFill>
                    <a:blip r:embed="rId39">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r w:rsidR="00422E05">
        <w:rPr>
          <w:rFonts w:ascii="Times New Roman" w:hAnsi="Times New Roman" w:cs="Times New Roman"/>
          <w:sz w:val="24"/>
          <w:szCs w:val="24"/>
        </w:rPr>
        <w:t>(Figure 7 Continued)</w:t>
      </w:r>
    </w:p>
    <w:p w14:paraId="6C1D53C5" w14:textId="0E8928B6" w:rsidR="00422E05" w:rsidRDefault="00422E05" w:rsidP="00422E05">
      <w:pPr>
        <w:spacing w:after="0"/>
        <w:jc w:val="both"/>
        <w:rPr>
          <w:rFonts w:ascii="Times New Roman" w:hAnsi="Times New Roman" w:cs="Times New Roman"/>
          <w:sz w:val="24"/>
          <w:szCs w:val="24"/>
        </w:rPr>
      </w:pPr>
      <w:r w:rsidRPr="00537883">
        <w:rPr>
          <w:rFonts w:ascii="Times New Roman" w:hAnsi="Times New Roman" w:cs="Times New Roman"/>
          <w:sz w:val="24"/>
          <w:szCs w:val="24"/>
        </w:rPr>
        <w:t xml:space="preserve"> </w:t>
      </w:r>
    </w:p>
    <w:p w14:paraId="3C238F2C" w14:textId="51485C05" w:rsidR="00422E05" w:rsidRDefault="00546026" w:rsidP="00422E05">
      <w:pPr>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FF14F0" wp14:editId="1CDB8140">
            <wp:extent cx="6286500" cy="7184390"/>
            <wp:effectExtent l="0" t="0" r="0" b="0"/>
            <wp:docPr id="19799336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3687" name="Picture 1979933687"/>
                    <pic:cNvPicPr/>
                  </pic:nvPicPr>
                  <pic:blipFill>
                    <a:blip r:embed="rId40">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r w:rsidR="00422E05">
        <w:rPr>
          <w:rFonts w:ascii="Times New Roman" w:hAnsi="Times New Roman" w:cs="Times New Roman"/>
          <w:sz w:val="24"/>
          <w:szCs w:val="24"/>
        </w:rPr>
        <w:t>(Figure 7 Continued)</w:t>
      </w:r>
    </w:p>
    <w:p w14:paraId="3B386653" w14:textId="77777777" w:rsidR="00422E05" w:rsidRDefault="00422E05" w:rsidP="00422E05">
      <w:pPr>
        <w:spacing w:after="0"/>
        <w:jc w:val="both"/>
        <w:rPr>
          <w:rFonts w:ascii="Times New Roman" w:hAnsi="Times New Roman" w:cs="Times New Roman"/>
          <w:sz w:val="24"/>
          <w:szCs w:val="24"/>
        </w:rPr>
      </w:pPr>
    </w:p>
    <w:p w14:paraId="7DBA41BC" w14:textId="77777777" w:rsidR="00422E05" w:rsidRDefault="00422E05" w:rsidP="00422E05">
      <w:pPr>
        <w:spacing w:after="0"/>
        <w:jc w:val="both"/>
        <w:rPr>
          <w:rFonts w:ascii="Times New Roman" w:hAnsi="Times New Roman" w:cs="Times New Roman"/>
          <w:sz w:val="24"/>
          <w:szCs w:val="24"/>
        </w:rPr>
      </w:pPr>
    </w:p>
    <w:p w14:paraId="6D78C35A" w14:textId="2D272489" w:rsidR="00422E05" w:rsidRPr="00537883" w:rsidRDefault="00422E05" w:rsidP="00422E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column"/>
      </w:r>
      <w:r w:rsidR="00724351">
        <w:rPr>
          <w:rFonts w:ascii="Times New Roman" w:hAnsi="Times New Roman" w:cs="Times New Roman"/>
          <w:noProof/>
          <w:sz w:val="24"/>
          <w:szCs w:val="24"/>
        </w:rPr>
        <w:lastRenderedPageBreak/>
        <w:drawing>
          <wp:inline distT="0" distB="0" distL="0" distR="0" wp14:anchorId="51B155FD" wp14:editId="624E3214">
            <wp:extent cx="6286500" cy="7184390"/>
            <wp:effectExtent l="0" t="0" r="0" b="0"/>
            <wp:docPr id="16659730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73093" name="Picture 1665973093"/>
                    <pic:cNvPicPr/>
                  </pic:nvPicPr>
                  <pic:blipFill>
                    <a:blip r:embed="rId41">
                      <a:extLst>
                        <a:ext uri="{28A0092B-C50C-407E-A947-70E740481C1C}">
                          <a14:useLocalDpi xmlns:a14="http://schemas.microsoft.com/office/drawing/2010/main" val="0"/>
                        </a:ext>
                      </a:extLst>
                    </a:blip>
                    <a:stretch>
                      <a:fillRect/>
                    </a:stretch>
                  </pic:blipFill>
                  <pic:spPr>
                    <a:xfrm>
                      <a:off x="0" y="0"/>
                      <a:ext cx="6286500" cy="7184390"/>
                    </a:xfrm>
                    <a:prstGeom prst="rect">
                      <a:avLst/>
                    </a:prstGeom>
                  </pic:spPr>
                </pic:pic>
              </a:graphicData>
            </a:graphic>
          </wp:inline>
        </w:drawing>
      </w:r>
      <w:r>
        <w:rPr>
          <w:rFonts w:ascii="Times New Roman" w:hAnsi="Times New Roman" w:cs="Times New Roman"/>
          <w:sz w:val="24"/>
          <w:szCs w:val="24"/>
        </w:rPr>
        <w:t xml:space="preserve">Figure 8. Histograms of the change in total abundance from 2002 to 2021 for the base-case model </w:t>
      </w:r>
      <w:proofErr w:type="gramStart"/>
      <w:r>
        <w:rPr>
          <w:rFonts w:ascii="Times New Roman" w:hAnsi="Times New Roman" w:cs="Times New Roman"/>
          <w:sz w:val="24"/>
          <w:szCs w:val="24"/>
        </w:rPr>
        <w:t>fits</w:t>
      </w:r>
      <w:proofErr w:type="gramEnd"/>
      <w:r>
        <w:rPr>
          <w:rFonts w:ascii="Times New Roman" w:hAnsi="Times New Roman" w:cs="Times New Roman"/>
          <w:sz w:val="24"/>
          <w:szCs w:val="24"/>
        </w:rPr>
        <w:t xml:space="preserve"> based on the B2 stock-structure hypothesis. </w:t>
      </w:r>
    </w:p>
    <w:p w14:paraId="4CEB4FDA" w14:textId="77777777" w:rsidR="00422E05" w:rsidRDefault="00422E05" w:rsidP="00422E05">
      <w:pPr>
        <w:spacing w:after="0"/>
        <w:jc w:val="both"/>
        <w:rPr>
          <w:rFonts w:ascii="Times New Roman" w:hAnsi="Times New Roman" w:cs="Times New Roman"/>
          <w:sz w:val="24"/>
          <w:szCs w:val="24"/>
        </w:rPr>
      </w:pPr>
    </w:p>
    <w:p w14:paraId="7A633748" w14:textId="77777777" w:rsidR="00422E05" w:rsidRPr="00537883" w:rsidRDefault="00422E05" w:rsidP="00422E05">
      <w:pPr>
        <w:spacing w:after="0" w:line="240" w:lineRule="auto"/>
        <w:jc w:val="both"/>
        <w:rPr>
          <w:rFonts w:ascii="Times New Roman" w:hAnsi="Times New Roman" w:cs="Times New Roman"/>
          <w:sz w:val="24"/>
          <w:szCs w:val="24"/>
        </w:rPr>
      </w:pPr>
    </w:p>
    <w:p w14:paraId="0FCC1952" w14:textId="77777777" w:rsidR="00422E05" w:rsidRDefault="00422E05" w:rsidP="00702940">
      <w:pPr>
        <w:spacing w:after="0" w:line="240" w:lineRule="auto"/>
        <w:jc w:val="both"/>
        <w:rPr>
          <w:rFonts w:ascii="Times New Roman" w:hAnsi="Times New Roman" w:cs="Times New Roman"/>
          <w:sz w:val="24"/>
          <w:szCs w:val="24"/>
        </w:rPr>
      </w:pPr>
    </w:p>
    <w:p w14:paraId="148FEF36" w14:textId="2976F8AD" w:rsidR="00F027DF" w:rsidRPr="001A18D9" w:rsidRDefault="00F027DF" w:rsidP="0039204F">
      <w:pPr>
        <w:spacing w:after="0" w:line="240" w:lineRule="auto"/>
        <w:rPr>
          <w:rFonts w:ascii="Times New Roman" w:hAnsi="Times New Roman" w:cs="Times New Roman"/>
          <w:sz w:val="24"/>
          <w:szCs w:val="24"/>
        </w:rPr>
      </w:pPr>
    </w:p>
    <w:sectPr w:rsidR="00F027DF" w:rsidRPr="001A18D9" w:rsidSect="006A181B">
      <w:footerReference w:type="default" r:id="rId42"/>
      <w:pgSz w:w="12240" w:h="15840"/>
      <w:pgMar w:top="1160" w:right="1200" w:bottom="1320" w:left="1140" w:header="0" w:footer="101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1E53" w14:textId="77777777" w:rsidR="00D04607" w:rsidRDefault="00D04607">
      <w:pPr>
        <w:spacing w:after="0" w:line="240" w:lineRule="auto"/>
      </w:pPr>
      <w:r>
        <w:separator/>
      </w:r>
    </w:p>
  </w:endnote>
  <w:endnote w:type="continuationSeparator" w:id="0">
    <w:p w14:paraId="3F4215FF" w14:textId="77777777" w:rsidR="00D04607" w:rsidRDefault="00D04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832441"/>
      <w:docPartObj>
        <w:docPartGallery w:val="Page Numbers (Bottom of Page)"/>
        <w:docPartUnique/>
      </w:docPartObj>
    </w:sdtPr>
    <w:sdtEndPr>
      <w:rPr>
        <w:noProof/>
      </w:rPr>
    </w:sdtEndPr>
    <w:sdtContent>
      <w:p w14:paraId="111500B2" w14:textId="5C3C2B97" w:rsidR="006A181B" w:rsidRDefault="006A18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411C1E" w14:textId="39732310" w:rsidR="00A27D00" w:rsidRDefault="00A27D00">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54E33" w14:textId="77777777" w:rsidR="00D04607" w:rsidRDefault="00D04607">
      <w:pPr>
        <w:spacing w:after="0" w:line="240" w:lineRule="auto"/>
      </w:pPr>
      <w:r>
        <w:separator/>
      </w:r>
    </w:p>
  </w:footnote>
  <w:footnote w:type="continuationSeparator" w:id="0">
    <w:p w14:paraId="5BD976A0" w14:textId="77777777" w:rsidR="00D04607" w:rsidRDefault="00D04607">
      <w:pPr>
        <w:spacing w:after="0" w:line="240" w:lineRule="auto"/>
      </w:pPr>
      <w:r>
        <w:continuationSeparator/>
      </w:r>
    </w:p>
  </w:footnote>
  <w:footnote w:id="1">
    <w:p w14:paraId="196A3B80" w14:textId="386D5910" w:rsidR="00A27D00" w:rsidRPr="00064C6E" w:rsidRDefault="00A27D00">
      <w:pPr>
        <w:pStyle w:val="FootnoteText"/>
        <w:rPr>
          <w:rFonts w:ascii="Times New Roman" w:hAnsi="Times New Roman" w:cs="Times New Roman"/>
        </w:rPr>
      </w:pPr>
      <w:r w:rsidRPr="00064C6E">
        <w:rPr>
          <w:rStyle w:val="FootnoteReference"/>
          <w:rFonts w:ascii="Times New Roman" w:hAnsi="Times New Roman" w:cs="Times New Roman"/>
        </w:rPr>
        <w:footnoteRef/>
      </w:r>
      <w:r w:rsidRPr="00064C6E">
        <w:rPr>
          <w:rFonts w:ascii="Times New Roman" w:hAnsi="Times New Roman" w:cs="Times New Roman"/>
        </w:rPr>
        <w:t xml:space="preserve"> This is the key output compared among sensitivity tests</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7A69"/>
    <w:multiLevelType w:val="hybridMultilevel"/>
    <w:tmpl w:val="992E2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67B43"/>
    <w:multiLevelType w:val="hybridMultilevel"/>
    <w:tmpl w:val="4798253A"/>
    <w:lvl w:ilvl="0" w:tplc="04090015">
      <w:start w:val="6"/>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3423AD"/>
    <w:multiLevelType w:val="hybridMultilevel"/>
    <w:tmpl w:val="C946227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FF7EEB"/>
    <w:multiLevelType w:val="hybridMultilevel"/>
    <w:tmpl w:val="89AAD9A4"/>
    <w:lvl w:ilvl="0" w:tplc="1BC4878C">
      <w:start w:val="1"/>
      <w:numFmt w:val="decimal"/>
      <w:lvlText w:val="%1."/>
      <w:lvlJc w:val="left"/>
      <w:pPr>
        <w:ind w:left="860" w:hanging="361"/>
      </w:pPr>
      <w:rPr>
        <w:rFonts w:ascii="Calibri" w:eastAsia="Calibri" w:hAnsi="Calibri" w:cs="Calibri" w:hint="default"/>
        <w:w w:val="99"/>
        <w:sz w:val="22"/>
        <w:szCs w:val="22"/>
        <w:lang w:val="en-US" w:eastAsia="en-US" w:bidi="en-US"/>
      </w:rPr>
    </w:lvl>
    <w:lvl w:ilvl="1" w:tplc="64F81234">
      <w:numFmt w:val="bullet"/>
      <w:lvlText w:val="•"/>
      <w:lvlJc w:val="left"/>
      <w:pPr>
        <w:ind w:left="1774" w:hanging="361"/>
      </w:pPr>
      <w:rPr>
        <w:rFonts w:hint="default"/>
        <w:lang w:val="en-US" w:eastAsia="en-US" w:bidi="en-US"/>
      </w:rPr>
    </w:lvl>
    <w:lvl w:ilvl="2" w:tplc="CE02C856">
      <w:numFmt w:val="bullet"/>
      <w:lvlText w:val="•"/>
      <w:lvlJc w:val="left"/>
      <w:pPr>
        <w:ind w:left="2688" w:hanging="361"/>
      </w:pPr>
      <w:rPr>
        <w:rFonts w:hint="default"/>
        <w:lang w:val="en-US" w:eastAsia="en-US" w:bidi="en-US"/>
      </w:rPr>
    </w:lvl>
    <w:lvl w:ilvl="3" w:tplc="2C181DB2">
      <w:numFmt w:val="bullet"/>
      <w:lvlText w:val="•"/>
      <w:lvlJc w:val="left"/>
      <w:pPr>
        <w:ind w:left="3602" w:hanging="361"/>
      </w:pPr>
      <w:rPr>
        <w:rFonts w:hint="default"/>
        <w:lang w:val="en-US" w:eastAsia="en-US" w:bidi="en-US"/>
      </w:rPr>
    </w:lvl>
    <w:lvl w:ilvl="4" w:tplc="886AE8F0">
      <w:numFmt w:val="bullet"/>
      <w:lvlText w:val="•"/>
      <w:lvlJc w:val="left"/>
      <w:pPr>
        <w:ind w:left="4516" w:hanging="361"/>
      </w:pPr>
      <w:rPr>
        <w:rFonts w:hint="default"/>
        <w:lang w:val="en-US" w:eastAsia="en-US" w:bidi="en-US"/>
      </w:rPr>
    </w:lvl>
    <w:lvl w:ilvl="5" w:tplc="E1EA88A6">
      <w:numFmt w:val="bullet"/>
      <w:lvlText w:val="•"/>
      <w:lvlJc w:val="left"/>
      <w:pPr>
        <w:ind w:left="5430" w:hanging="361"/>
      </w:pPr>
      <w:rPr>
        <w:rFonts w:hint="default"/>
        <w:lang w:val="en-US" w:eastAsia="en-US" w:bidi="en-US"/>
      </w:rPr>
    </w:lvl>
    <w:lvl w:ilvl="6" w:tplc="F2DA3D12">
      <w:numFmt w:val="bullet"/>
      <w:lvlText w:val="•"/>
      <w:lvlJc w:val="left"/>
      <w:pPr>
        <w:ind w:left="6344" w:hanging="361"/>
      </w:pPr>
      <w:rPr>
        <w:rFonts w:hint="default"/>
        <w:lang w:val="en-US" w:eastAsia="en-US" w:bidi="en-US"/>
      </w:rPr>
    </w:lvl>
    <w:lvl w:ilvl="7" w:tplc="3F261B10">
      <w:numFmt w:val="bullet"/>
      <w:lvlText w:val="•"/>
      <w:lvlJc w:val="left"/>
      <w:pPr>
        <w:ind w:left="7258" w:hanging="361"/>
      </w:pPr>
      <w:rPr>
        <w:rFonts w:hint="default"/>
        <w:lang w:val="en-US" w:eastAsia="en-US" w:bidi="en-US"/>
      </w:rPr>
    </w:lvl>
    <w:lvl w:ilvl="8" w:tplc="AEF44918">
      <w:numFmt w:val="bullet"/>
      <w:lvlText w:val="•"/>
      <w:lvlJc w:val="left"/>
      <w:pPr>
        <w:ind w:left="8172" w:hanging="361"/>
      </w:pPr>
      <w:rPr>
        <w:rFonts w:hint="default"/>
        <w:lang w:val="en-US" w:eastAsia="en-US" w:bidi="en-US"/>
      </w:rPr>
    </w:lvl>
  </w:abstractNum>
  <w:abstractNum w:abstractNumId="4" w15:restartNumberingAfterBreak="0">
    <w:nsid w:val="3985728C"/>
    <w:multiLevelType w:val="hybridMultilevel"/>
    <w:tmpl w:val="F0AA53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FE5D88"/>
    <w:multiLevelType w:val="hybridMultilevel"/>
    <w:tmpl w:val="128622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7C76277"/>
    <w:multiLevelType w:val="hybridMultilevel"/>
    <w:tmpl w:val="810C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5D2F22"/>
    <w:multiLevelType w:val="hybridMultilevel"/>
    <w:tmpl w:val="75EC732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3822432">
    <w:abstractNumId w:val="4"/>
  </w:num>
  <w:num w:numId="2" w16cid:durableId="341786651">
    <w:abstractNumId w:val="7"/>
  </w:num>
  <w:num w:numId="3" w16cid:durableId="838424253">
    <w:abstractNumId w:val="0"/>
  </w:num>
  <w:num w:numId="4" w16cid:durableId="235215667">
    <w:abstractNumId w:val="2"/>
  </w:num>
  <w:num w:numId="5" w16cid:durableId="970785068">
    <w:abstractNumId w:val="5"/>
  </w:num>
  <w:num w:numId="6" w16cid:durableId="1667904716">
    <w:abstractNumId w:val="3"/>
  </w:num>
  <w:num w:numId="7" w16cid:durableId="1317681634">
    <w:abstractNumId w:val="6"/>
  </w:num>
  <w:num w:numId="8" w16cid:durableId="508565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09"/>
    <w:rsid w:val="000260B6"/>
    <w:rsid w:val="00030F5E"/>
    <w:rsid w:val="000406CA"/>
    <w:rsid w:val="00064C6E"/>
    <w:rsid w:val="00066354"/>
    <w:rsid w:val="00087A5F"/>
    <w:rsid w:val="00095844"/>
    <w:rsid w:val="00096538"/>
    <w:rsid w:val="000A3F1C"/>
    <w:rsid w:val="000A7E55"/>
    <w:rsid w:val="000B1C2C"/>
    <w:rsid w:val="000C73F8"/>
    <w:rsid w:val="000E0242"/>
    <w:rsid w:val="000E512B"/>
    <w:rsid w:val="000E5C25"/>
    <w:rsid w:val="000F569D"/>
    <w:rsid w:val="000F5B76"/>
    <w:rsid w:val="00114C36"/>
    <w:rsid w:val="00132E1F"/>
    <w:rsid w:val="00134548"/>
    <w:rsid w:val="00144C87"/>
    <w:rsid w:val="00154833"/>
    <w:rsid w:val="00174D00"/>
    <w:rsid w:val="001823F2"/>
    <w:rsid w:val="001A18D9"/>
    <w:rsid w:val="001B033D"/>
    <w:rsid w:val="001B5562"/>
    <w:rsid w:val="001F5476"/>
    <w:rsid w:val="00253513"/>
    <w:rsid w:val="002558B1"/>
    <w:rsid w:val="00257334"/>
    <w:rsid w:val="00265DBC"/>
    <w:rsid w:val="0029717C"/>
    <w:rsid w:val="00297542"/>
    <w:rsid w:val="002A0BC9"/>
    <w:rsid w:val="002A1119"/>
    <w:rsid w:val="002C7A4A"/>
    <w:rsid w:val="003070E6"/>
    <w:rsid w:val="003167D3"/>
    <w:rsid w:val="00321FEF"/>
    <w:rsid w:val="00342DB3"/>
    <w:rsid w:val="00351554"/>
    <w:rsid w:val="00357E02"/>
    <w:rsid w:val="0037554E"/>
    <w:rsid w:val="0039204F"/>
    <w:rsid w:val="003A3D09"/>
    <w:rsid w:val="003A7858"/>
    <w:rsid w:val="003B2F95"/>
    <w:rsid w:val="003C21E2"/>
    <w:rsid w:val="003C2A8E"/>
    <w:rsid w:val="003E52B2"/>
    <w:rsid w:val="003F05AC"/>
    <w:rsid w:val="003F7733"/>
    <w:rsid w:val="00400114"/>
    <w:rsid w:val="00404931"/>
    <w:rsid w:val="00405477"/>
    <w:rsid w:val="00415AC6"/>
    <w:rsid w:val="00422E05"/>
    <w:rsid w:val="00423363"/>
    <w:rsid w:val="00424562"/>
    <w:rsid w:val="004502C5"/>
    <w:rsid w:val="00451614"/>
    <w:rsid w:val="00463962"/>
    <w:rsid w:val="00470EBA"/>
    <w:rsid w:val="004901AD"/>
    <w:rsid w:val="00494B78"/>
    <w:rsid w:val="004A48E3"/>
    <w:rsid w:val="004C09A6"/>
    <w:rsid w:val="004C3249"/>
    <w:rsid w:val="0051120D"/>
    <w:rsid w:val="005150CE"/>
    <w:rsid w:val="00520C36"/>
    <w:rsid w:val="00541BAF"/>
    <w:rsid w:val="005445E0"/>
    <w:rsid w:val="00546026"/>
    <w:rsid w:val="00553D24"/>
    <w:rsid w:val="00556D14"/>
    <w:rsid w:val="00573902"/>
    <w:rsid w:val="005D3109"/>
    <w:rsid w:val="005E390D"/>
    <w:rsid w:val="005F4DA6"/>
    <w:rsid w:val="0061032C"/>
    <w:rsid w:val="00610D11"/>
    <w:rsid w:val="0061110A"/>
    <w:rsid w:val="00626431"/>
    <w:rsid w:val="00633E62"/>
    <w:rsid w:val="006403F0"/>
    <w:rsid w:val="0065414E"/>
    <w:rsid w:val="00691E7A"/>
    <w:rsid w:val="006A181B"/>
    <w:rsid w:val="006A4011"/>
    <w:rsid w:val="006B639A"/>
    <w:rsid w:val="006C0E77"/>
    <w:rsid w:val="006D7600"/>
    <w:rsid w:val="006E4C81"/>
    <w:rsid w:val="006E4D37"/>
    <w:rsid w:val="006F3841"/>
    <w:rsid w:val="00702940"/>
    <w:rsid w:val="007061DD"/>
    <w:rsid w:val="00717269"/>
    <w:rsid w:val="00724351"/>
    <w:rsid w:val="00743CB5"/>
    <w:rsid w:val="007658F8"/>
    <w:rsid w:val="00780B4A"/>
    <w:rsid w:val="007A14AB"/>
    <w:rsid w:val="007A25DE"/>
    <w:rsid w:val="007A3081"/>
    <w:rsid w:val="007B4112"/>
    <w:rsid w:val="007C50FC"/>
    <w:rsid w:val="00814C0A"/>
    <w:rsid w:val="00824E74"/>
    <w:rsid w:val="00840DF9"/>
    <w:rsid w:val="0084236B"/>
    <w:rsid w:val="00842920"/>
    <w:rsid w:val="0085254B"/>
    <w:rsid w:val="008723C5"/>
    <w:rsid w:val="00875F20"/>
    <w:rsid w:val="008903BB"/>
    <w:rsid w:val="008A09BA"/>
    <w:rsid w:val="008D7DA2"/>
    <w:rsid w:val="008E5DDE"/>
    <w:rsid w:val="008F18F5"/>
    <w:rsid w:val="00901F5C"/>
    <w:rsid w:val="00902A8F"/>
    <w:rsid w:val="009076F2"/>
    <w:rsid w:val="009112B3"/>
    <w:rsid w:val="009265CE"/>
    <w:rsid w:val="00934648"/>
    <w:rsid w:val="00935057"/>
    <w:rsid w:val="00955F75"/>
    <w:rsid w:val="009575BE"/>
    <w:rsid w:val="00977419"/>
    <w:rsid w:val="0099131B"/>
    <w:rsid w:val="0099427A"/>
    <w:rsid w:val="009E1465"/>
    <w:rsid w:val="00A01087"/>
    <w:rsid w:val="00A0656F"/>
    <w:rsid w:val="00A13A55"/>
    <w:rsid w:val="00A26BC1"/>
    <w:rsid w:val="00A27D00"/>
    <w:rsid w:val="00A33550"/>
    <w:rsid w:val="00A34DF5"/>
    <w:rsid w:val="00A41031"/>
    <w:rsid w:val="00A515F7"/>
    <w:rsid w:val="00A67E22"/>
    <w:rsid w:val="00A73C71"/>
    <w:rsid w:val="00A95CF9"/>
    <w:rsid w:val="00AB0568"/>
    <w:rsid w:val="00AE1AF0"/>
    <w:rsid w:val="00B10FE3"/>
    <w:rsid w:val="00B50A95"/>
    <w:rsid w:val="00B54B8F"/>
    <w:rsid w:val="00B56B4B"/>
    <w:rsid w:val="00B83021"/>
    <w:rsid w:val="00B85DB3"/>
    <w:rsid w:val="00BC55B1"/>
    <w:rsid w:val="00BD20B8"/>
    <w:rsid w:val="00BE5261"/>
    <w:rsid w:val="00C04C11"/>
    <w:rsid w:val="00C07D94"/>
    <w:rsid w:val="00C36ACB"/>
    <w:rsid w:val="00C67B4F"/>
    <w:rsid w:val="00C801CB"/>
    <w:rsid w:val="00C81488"/>
    <w:rsid w:val="00C83465"/>
    <w:rsid w:val="00CC3EAC"/>
    <w:rsid w:val="00CE7209"/>
    <w:rsid w:val="00CF4045"/>
    <w:rsid w:val="00CF6CDE"/>
    <w:rsid w:val="00D03FAD"/>
    <w:rsid w:val="00D04607"/>
    <w:rsid w:val="00D17A84"/>
    <w:rsid w:val="00D27256"/>
    <w:rsid w:val="00D27BCB"/>
    <w:rsid w:val="00D540F4"/>
    <w:rsid w:val="00D64A68"/>
    <w:rsid w:val="00D742F4"/>
    <w:rsid w:val="00D814A3"/>
    <w:rsid w:val="00DA1386"/>
    <w:rsid w:val="00DB49CC"/>
    <w:rsid w:val="00DE452C"/>
    <w:rsid w:val="00E10433"/>
    <w:rsid w:val="00E1060B"/>
    <w:rsid w:val="00E344C1"/>
    <w:rsid w:val="00E46934"/>
    <w:rsid w:val="00E64FA0"/>
    <w:rsid w:val="00E73D83"/>
    <w:rsid w:val="00E76BD5"/>
    <w:rsid w:val="00E92FDA"/>
    <w:rsid w:val="00E9381D"/>
    <w:rsid w:val="00E952A5"/>
    <w:rsid w:val="00EA4430"/>
    <w:rsid w:val="00EB201D"/>
    <w:rsid w:val="00F027DF"/>
    <w:rsid w:val="00F15954"/>
    <w:rsid w:val="00F25094"/>
    <w:rsid w:val="00F266D3"/>
    <w:rsid w:val="00F46808"/>
    <w:rsid w:val="00F5298C"/>
    <w:rsid w:val="00F54DC6"/>
    <w:rsid w:val="00F61A40"/>
    <w:rsid w:val="00F97826"/>
    <w:rsid w:val="00FA12C1"/>
    <w:rsid w:val="00FB245A"/>
    <w:rsid w:val="00FC5DFD"/>
    <w:rsid w:val="00FC5F90"/>
    <w:rsid w:val="00FD6ADA"/>
    <w:rsid w:val="00FE10C0"/>
    <w:rsid w:val="00FF1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B4C31"/>
  <w15:chartTrackingRefBased/>
  <w15:docId w15:val="{8DD444F5-C8B0-456D-833E-0327867B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7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E7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209"/>
    <w:rPr>
      <w:rFonts w:eastAsiaTheme="majorEastAsia" w:cstheme="majorBidi"/>
      <w:color w:val="272727" w:themeColor="text1" w:themeTint="D8"/>
    </w:rPr>
  </w:style>
  <w:style w:type="paragraph" w:styleId="Title">
    <w:name w:val="Title"/>
    <w:basedOn w:val="Normal"/>
    <w:next w:val="Normal"/>
    <w:link w:val="TitleChar"/>
    <w:uiPriority w:val="10"/>
    <w:qFormat/>
    <w:rsid w:val="00CE7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209"/>
    <w:pPr>
      <w:spacing w:before="160"/>
      <w:jc w:val="center"/>
    </w:pPr>
    <w:rPr>
      <w:i/>
      <w:iCs/>
      <w:color w:val="404040" w:themeColor="text1" w:themeTint="BF"/>
    </w:rPr>
  </w:style>
  <w:style w:type="character" w:customStyle="1" w:styleId="QuoteChar">
    <w:name w:val="Quote Char"/>
    <w:basedOn w:val="DefaultParagraphFont"/>
    <w:link w:val="Quote"/>
    <w:uiPriority w:val="29"/>
    <w:rsid w:val="00CE7209"/>
    <w:rPr>
      <w:i/>
      <w:iCs/>
      <w:color w:val="404040" w:themeColor="text1" w:themeTint="BF"/>
    </w:rPr>
  </w:style>
  <w:style w:type="paragraph" w:styleId="ListParagraph">
    <w:name w:val="List Paragraph"/>
    <w:basedOn w:val="Normal"/>
    <w:uiPriority w:val="1"/>
    <w:qFormat/>
    <w:rsid w:val="00CE7209"/>
    <w:pPr>
      <w:ind w:left="720"/>
      <w:contextualSpacing/>
    </w:pPr>
  </w:style>
  <w:style w:type="character" w:styleId="IntenseEmphasis">
    <w:name w:val="Intense Emphasis"/>
    <w:basedOn w:val="DefaultParagraphFont"/>
    <w:uiPriority w:val="21"/>
    <w:qFormat/>
    <w:rsid w:val="00CE7209"/>
    <w:rPr>
      <w:i/>
      <w:iCs/>
      <w:color w:val="0F4761" w:themeColor="accent1" w:themeShade="BF"/>
    </w:rPr>
  </w:style>
  <w:style w:type="paragraph" w:styleId="IntenseQuote">
    <w:name w:val="Intense Quote"/>
    <w:basedOn w:val="Normal"/>
    <w:next w:val="Normal"/>
    <w:link w:val="IntenseQuoteChar"/>
    <w:uiPriority w:val="30"/>
    <w:qFormat/>
    <w:rsid w:val="00CE7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209"/>
    <w:rPr>
      <w:i/>
      <w:iCs/>
      <w:color w:val="0F4761" w:themeColor="accent1" w:themeShade="BF"/>
    </w:rPr>
  </w:style>
  <w:style w:type="character" w:styleId="IntenseReference">
    <w:name w:val="Intense Reference"/>
    <w:basedOn w:val="DefaultParagraphFont"/>
    <w:uiPriority w:val="32"/>
    <w:qFormat/>
    <w:rsid w:val="00CE7209"/>
    <w:rPr>
      <w:b/>
      <w:bCs/>
      <w:smallCaps/>
      <w:color w:val="0F4761" w:themeColor="accent1" w:themeShade="BF"/>
      <w:spacing w:val="5"/>
    </w:rPr>
  </w:style>
  <w:style w:type="paragraph" w:styleId="BodyText">
    <w:name w:val="Body Text"/>
    <w:basedOn w:val="Normal"/>
    <w:link w:val="BodyTextChar"/>
    <w:uiPriority w:val="1"/>
    <w:qFormat/>
    <w:rsid w:val="00CE7209"/>
    <w:pPr>
      <w:spacing w:after="120" w:line="240" w:lineRule="auto"/>
      <w:jc w:val="both"/>
    </w:pPr>
    <w:rPr>
      <w:rFonts w:ascii="Times New Roman" w:eastAsia="Times New Roman" w:hAnsi="Times New Roman" w:cs="Times New Roman"/>
      <w:kern w:val="0"/>
      <w:sz w:val="20"/>
      <w:szCs w:val="20"/>
      <w:lang w:val="en-GB"/>
      <w14:ligatures w14:val="none"/>
    </w:rPr>
  </w:style>
  <w:style w:type="character" w:customStyle="1" w:styleId="BodyTextChar">
    <w:name w:val="Body Text Char"/>
    <w:basedOn w:val="DefaultParagraphFont"/>
    <w:link w:val="BodyText"/>
    <w:rsid w:val="00CE7209"/>
    <w:rPr>
      <w:rFonts w:ascii="Times New Roman" w:eastAsia="Times New Roman" w:hAnsi="Times New Roman" w:cs="Times New Roman"/>
      <w:kern w:val="0"/>
      <w:sz w:val="20"/>
      <w:szCs w:val="20"/>
      <w:lang w:val="en-GB"/>
      <w14:ligatures w14:val="none"/>
    </w:rPr>
  </w:style>
  <w:style w:type="table" w:styleId="TableGrid">
    <w:name w:val="Table Grid"/>
    <w:basedOn w:val="TableNormal"/>
    <w:uiPriority w:val="39"/>
    <w:rsid w:val="00CE720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E7209"/>
  </w:style>
  <w:style w:type="character" w:customStyle="1" w:styleId="eop">
    <w:name w:val="eop"/>
    <w:basedOn w:val="DefaultParagraphFont"/>
    <w:rsid w:val="00CE7209"/>
  </w:style>
  <w:style w:type="character" w:styleId="CommentReference">
    <w:name w:val="annotation reference"/>
    <w:basedOn w:val="DefaultParagraphFont"/>
    <w:uiPriority w:val="99"/>
    <w:semiHidden/>
    <w:unhideWhenUsed/>
    <w:rsid w:val="006D7600"/>
    <w:rPr>
      <w:sz w:val="16"/>
      <w:szCs w:val="16"/>
    </w:rPr>
  </w:style>
  <w:style w:type="paragraph" w:styleId="CommentText">
    <w:name w:val="annotation text"/>
    <w:basedOn w:val="Normal"/>
    <w:link w:val="CommentTextChar"/>
    <w:uiPriority w:val="99"/>
    <w:unhideWhenUsed/>
    <w:rsid w:val="006D7600"/>
    <w:pPr>
      <w:spacing w:line="240" w:lineRule="auto"/>
    </w:pPr>
    <w:rPr>
      <w:sz w:val="20"/>
      <w:szCs w:val="20"/>
    </w:rPr>
  </w:style>
  <w:style w:type="character" w:customStyle="1" w:styleId="CommentTextChar">
    <w:name w:val="Comment Text Char"/>
    <w:basedOn w:val="DefaultParagraphFont"/>
    <w:link w:val="CommentText"/>
    <w:uiPriority w:val="99"/>
    <w:rsid w:val="006D7600"/>
    <w:rPr>
      <w:sz w:val="20"/>
      <w:szCs w:val="20"/>
    </w:rPr>
  </w:style>
  <w:style w:type="paragraph" w:styleId="CommentSubject">
    <w:name w:val="annotation subject"/>
    <w:basedOn w:val="CommentText"/>
    <w:next w:val="CommentText"/>
    <w:link w:val="CommentSubjectChar"/>
    <w:uiPriority w:val="99"/>
    <w:semiHidden/>
    <w:unhideWhenUsed/>
    <w:rsid w:val="006D7600"/>
    <w:rPr>
      <w:b/>
      <w:bCs/>
    </w:rPr>
  </w:style>
  <w:style w:type="character" w:customStyle="1" w:styleId="CommentSubjectChar">
    <w:name w:val="Comment Subject Char"/>
    <w:basedOn w:val="CommentTextChar"/>
    <w:link w:val="CommentSubject"/>
    <w:uiPriority w:val="99"/>
    <w:semiHidden/>
    <w:rsid w:val="006D7600"/>
    <w:rPr>
      <w:b/>
      <w:bCs/>
      <w:sz w:val="20"/>
      <w:szCs w:val="20"/>
    </w:rPr>
  </w:style>
  <w:style w:type="paragraph" w:customStyle="1" w:styleId="TableParagraph">
    <w:name w:val="Table Paragraph"/>
    <w:basedOn w:val="Normal"/>
    <w:uiPriority w:val="1"/>
    <w:qFormat/>
    <w:rsid w:val="000260B6"/>
    <w:pPr>
      <w:widowControl w:val="0"/>
      <w:autoSpaceDE w:val="0"/>
      <w:autoSpaceDN w:val="0"/>
      <w:spacing w:before="23" w:after="0" w:line="240" w:lineRule="auto"/>
    </w:pPr>
    <w:rPr>
      <w:rFonts w:ascii="Calibri" w:eastAsia="Calibri" w:hAnsi="Calibri" w:cs="Calibri"/>
      <w:kern w:val="0"/>
      <w:lang w:bidi="en-US"/>
      <w14:ligatures w14:val="none"/>
    </w:rPr>
  </w:style>
  <w:style w:type="character" w:styleId="PlaceholderText">
    <w:name w:val="Placeholder Text"/>
    <w:basedOn w:val="DefaultParagraphFont"/>
    <w:uiPriority w:val="99"/>
    <w:semiHidden/>
    <w:rsid w:val="009E1465"/>
    <w:rPr>
      <w:color w:val="666666"/>
    </w:rPr>
  </w:style>
  <w:style w:type="paragraph" w:styleId="FootnoteText">
    <w:name w:val="footnote text"/>
    <w:basedOn w:val="Normal"/>
    <w:link w:val="FootnoteTextChar"/>
    <w:uiPriority w:val="99"/>
    <w:semiHidden/>
    <w:unhideWhenUsed/>
    <w:rsid w:val="00064C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4C6E"/>
    <w:rPr>
      <w:sz w:val="20"/>
      <w:szCs w:val="20"/>
    </w:rPr>
  </w:style>
  <w:style w:type="character" w:styleId="FootnoteReference">
    <w:name w:val="footnote reference"/>
    <w:basedOn w:val="DefaultParagraphFont"/>
    <w:uiPriority w:val="99"/>
    <w:semiHidden/>
    <w:unhideWhenUsed/>
    <w:rsid w:val="00064C6E"/>
    <w:rPr>
      <w:vertAlign w:val="superscript"/>
    </w:rPr>
  </w:style>
  <w:style w:type="character" w:styleId="Hyperlink">
    <w:name w:val="Hyperlink"/>
    <w:basedOn w:val="DefaultParagraphFont"/>
    <w:unhideWhenUsed/>
    <w:rsid w:val="00E1060B"/>
    <w:rPr>
      <w:color w:val="0563C1"/>
      <w:u w:val="single"/>
    </w:rPr>
  </w:style>
  <w:style w:type="character" w:styleId="FollowedHyperlink">
    <w:name w:val="FollowedHyperlink"/>
    <w:basedOn w:val="DefaultParagraphFont"/>
    <w:uiPriority w:val="99"/>
    <w:semiHidden/>
    <w:unhideWhenUsed/>
    <w:rsid w:val="00E1060B"/>
    <w:rPr>
      <w:color w:val="954F72"/>
      <w:u w:val="single"/>
    </w:rPr>
  </w:style>
  <w:style w:type="paragraph" w:customStyle="1" w:styleId="msonormal0">
    <w:name w:val="msonormal"/>
    <w:basedOn w:val="Normal"/>
    <w:rsid w:val="00E106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4">
    <w:name w:val="xl64"/>
    <w:basedOn w:val="Normal"/>
    <w:rsid w:val="00E1060B"/>
    <w:pPr>
      <w:spacing w:before="100" w:beforeAutospacing="1" w:after="100" w:afterAutospacing="1" w:line="240" w:lineRule="auto"/>
      <w:jc w:val="right"/>
    </w:pPr>
    <w:rPr>
      <w:rFonts w:ascii="Times New Roman" w:eastAsia="Times New Roman" w:hAnsi="Times New Roman" w:cs="Times New Roman"/>
      <w:b/>
      <w:bCs/>
      <w:kern w:val="0"/>
      <w:sz w:val="24"/>
      <w:szCs w:val="24"/>
      <w14:ligatures w14:val="none"/>
    </w:rPr>
  </w:style>
  <w:style w:type="paragraph" w:customStyle="1" w:styleId="xl65">
    <w:name w:val="xl65"/>
    <w:basedOn w:val="Normal"/>
    <w:rsid w:val="00E1060B"/>
    <w:pPr>
      <w:spacing w:before="100" w:beforeAutospacing="1" w:after="100" w:afterAutospacing="1" w:line="240" w:lineRule="auto"/>
      <w:jc w:val="right"/>
    </w:pPr>
    <w:rPr>
      <w:rFonts w:ascii="Times New Roman" w:eastAsia="Times New Roman" w:hAnsi="Times New Roman" w:cs="Times New Roman"/>
      <w:b/>
      <w:bCs/>
      <w:kern w:val="0"/>
      <w:sz w:val="24"/>
      <w:szCs w:val="24"/>
      <w14:ligatures w14:val="none"/>
    </w:rPr>
  </w:style>
  <w:style w:type="paragraph" w:customStyle="1" w:styleId="xl66">
    <w:name w:val="xl66"/>
    <w:basedOn w:val="Normal"/>
    <w:rsid w:val="00E1060B"/>
    <w:pPr>
      <w:spacing w:before="100" w:beforeAutospacing="1" w:after="100" w:afterAutospacing="1" w:line="240" w:lineRule="auto"/>
    </w:pPr>
    <w:rPr>
      <w:rFonts w:ascii="Times New Roman" w:eastAsia="Times New Roman" w:hAnsi="Times New Roman" w:cs="Times New Roman"/>
      <w:b/>
      <w:bCs/>
      <w:kern w:val="0"/>
      <w:sz w:val="24"/>
      <w:szCs w:val="24"/>
      <w14:ligatures w14:val="none"/>
    </w:rPr>
  </w:style>
  <w:style w:type="paragraph" w:customStyle="1" w:styleId="xl67">
    <w:name w:val="xl67"/>
    <w:basedOn w:val="Normal"/>
    <w:rsid w:val="002558B1"/>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9">
    <w:name w:val="xl69"/>
    <w:basedOn w:val="Normal"/>
    <w:rsid w:val="002558B1"/>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0">
    <w:name w:val="xl70"/>
    <w:basedOn w:val="Normal"/>
    <w:rsid w:val="002558B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1">
    <w:name w:val="xl71"/>
    <w:basedOn w:val="Normal"/>
    <w:rsid w:val="002558B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2">
    <w:name w:val="xl72"/>
    <w:basedOn w:val="Normal"/>
    <w:rsid w:val="002558B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01F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F5C"/>
  </w:style>
  <w:style w:type="paragraph" w:styleId="Footer">
    <w:name w:val="footer"/>
    <w:basedOn w:val="Normal"/>
    <w:link w:val="FooterChar"/>
    <w:uiPriority w:val="99"/>
    <w:unhideWhenUsed/>
    <w:rsid w:val="00901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F5C"/>
  </w:style>
  <w:style w:type="paragraph" w:styleId="BalloonText">
    <w:name w:val="Balloon Text"/>
    <w:basedOn w:val="Normal"/>
    <w:link w:val="BalloonTextChar"/>
    <w:uiPriority w:val="99"/>
    <w:semiHidden/>
    <w:unhideWhenUsed/>
    <w:rsid w:val="00A27D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D00"/>
    <w:rPr>
      <w:rFonts w:ascii="Segoe UI" w:hAnsi="Segoe UI" w:cs="Segoe UI"/>
      <w:sz w:val="18"/>
      <w:szCs w:val="18"/>
    </w:rPr>
  </w:style>
  <w:style w:type="paragraph" w:styleId="Revision">
    <w:name w:val="Revision"/>
    <w:hidden/>
    <w:uiPriority w:val="99"/>
    <w:semiHidden/>
    <w:rsid w:val="003F77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2983">
      <w:bodyDiv w:val="1"/>
      <w:marLeft w:val="0"/>
      <w:marRight w:val="0"/>
      <w:marTop w:val="0"/>
      <w:marBottom w:val="0"/>
      <w:divBdr>
        <w:top w:val="none" w:sz="0" w:space="0" w:color="auto"/>
        <w:left w:val="none" w:sz="0" w:space="0" w:color="auto"/>
        <w:bottom w:val="none" w:sz="0" w:space="0" w:color="auto"/>
        <w:right w:val="none" w:sz="0" w:space="0" w:color="auto"/>
      </w:divBdr>
    </w:div>
    <w:div w:id="63644804">
      <w:bodyDiv w:val="1"/>
      <w:marLeft w:val="0"/>
      <w:marRight w:val="0"/>
      <w:marTop w:val="0"/>
      <w:marBottom w:val="0"/>
      <w:divBdr>
        <w:top w:val="none" w:sz="0" w:space="0" w:color="auto"/>
        <w:left w:val="none" w:sz="0" w:space="0" w:color="auto"/>
        <w:bottom w:val="none" w:sz="0" w:space="0" w:color="auto"/>
        <w:right w:val="none" w:sz="0" w:space="0" w:color="auto"/>
      </w:divBdr>
    </w:div>
    <w:div w:id="189684922">
      <w:bodyDiv w:val="1"/>
      <w:marLeft w:val="0"/>
      <w:marRight w:val="0"/>
      <w:marTop w:val="0"/>
      <w:marBottom w:val="0"/>
      <w:divBdr>
        <w:top w:val="none" w:sz="0" w:space="0" w:color="auto"/>
        <w:left w:val="none" w:sz="0" w:space="0" w:color="auto"/>
        <w:bottom w:val="none" w:sz="0" w:space="0" w:color="auto"/>
        <w:right w:val="none" w:sz="0" w:space="0" w:color="auto"/>
      </w:divBdr>
    </w:div>
    <w:div w:id="374886954">
      <w:bodyDiv w:val="1"/>
      <w:marLeft w:val="0"/>
      <w:marRight w:val="0"/>
      <w:marTop w:val="0"/>
      <w:marBottom w:val="0"/>
      <w:divBdr>
        <w:top w:val="none" w:sz="0" w:space="0" w:color="auto"/>
        <w:left w:val="none" w:sz="0" w:space="0" w:color="auto"/>
        <w:bottom w:val="none" w:sz="0" w:space="0" w:color="auto"/>
        <w:right w:val="none" w:sz="0" w:space="0" w:color="auto"/>
      </w:divBdr>
    </w:div>
    <w:div w:id="519054209">
      <w:bodyDiv w:val="1"/>
      <w:marLeft w:val="0"/>
      <w:marRight w:val="0"/>
      <w:marTop w:val="0"/>
      <w:marBottom w:val="0"/>
      <w:divBdr>
        <w:top w:val="none" w:sz="0" w:space="0" w:color="auto"/>
        <w:left w:val="none" w:sz="0" w:space="0" w:color="auto"/>
        <w:bottom w:val="none" w:sz="0" w:space="0" w:color="auto"/>
        <w:right w:val="none" w:sz="0" w:space="0" w:color="auto"/>
      </w:divBdr>
    </w:div>
    <w:div w:id="590361596">
      <w:bodyDiv w:val="1"/>
      <w:marLeft w:val="0"/>
      <w:marRight w:val="0"/>
      <w:marTop w:val="0"/>
      <w:marBottom w:val="0"/>
      <w:divBdr>
        <w:top w:val="none" w:sz="0" w:space="0" w:color="auto"/>
        <w:left w:val="none" w:sz="0" w:space="0" w:color="auto"/>
        <w:bottom w:val="none" w:sz="0" w:space="0" w:color="auto"/>
        <w:right w:val="none" w:sz="0" w:space="0" w:color="auto"/>
      </w:divBdr>
    </w:div>
    <w:div w:id="711541977">
      <w:bodyDiv w:val="1"/>
      <w:marLeft w:val="0"/>
      <w:marRight w:val="0"/>
      <w:marTop w:val="0"/>
      <w:marBottom w:val="0"/>
      <w:divBdr>
        <w:top w:val="none" w:sz="0" w:space="0" w:color="auto"/>
        <w:left w:val="none" w:sz="0" w:space="0" w:color="auto"/>
        <w:bottom w:val="none" w:sz="0" w:space="0" w:color="auto"/>
        <w:right w:val="none" w:sz="0" w:space="0" w:color="auto"/>
      </w:divBdr>
    </w:div>
    <w:div w:id="928149849">
      <w:bodyDiv w:val="1"/>
      <w:marLeft w:val="0"/>
      <w:marRight w:val="0"/>
      <w:marTop w:val="0"/>
      <w:marBottom w:val="0"/>
      <w:divBdr>
        <w:top w:val="none" w:sz="0" w:space="0" w:color="auto"/>
        <w:left w:val="none" w:sz="0" w:space="0" w:color="auto"/>
        <w:bottom w:val="none" w:sz="0" w:space="0" w:color="auto"/>
        <w:right w:val="none" w:sz="0" w:space="0" w:color="auto"/>
      </w:divBdr>
    </w:div>
    <w:div w:id="1612204896">
      <w:bodyDiv w:val="1"/>
      <w:marLeft w:val="0"/>
      <w:marRight w:val="0"/>
      <w:marTop w:val="0"/>
      <w:marBottom w:val="0"/>
      <w:divBdr>
        <w:top w:val="none" w:sz="0" w:space="0" w:color="auto"/>
        <w:left w:val="none" w:sz="0" w:space="0" w:color="auto"/>
        <w:bottom w:val="none" w:sz="0" w:space="0" w:color="auto"/>
        <w:right w:val="none" w:sz="0" w:space="0" w:color="auto"/>
      </w:divBdr>
    </w:div>
    <w:div w:id="1823279711">
      <w:bodyDiv w:val="1"/>
      <w:marLeft w:val="0"/>
      <w:marRight w:val="0"/>
      <w:marTop w:val="0"/>
      <w:marBottom w:val="0"/>
      <w:divBdr>
        <w:top w:val="none" w:sz="0" w:space="0" w:color="auto"/>
        <w:left w:val="none" w:sz="0" w:space="0" w:color="auto"/>
        <w:bottom w:val="none" w:sz="0" w:space="0" w:color="auto"/>
        <w:right w:val="none" w:sz="0" w:space="0" w:color="auto"/>
      </w:divBdr>
    </w:div>
    <w:div w:id="197101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hyperlink" Target="mailto:aepunt@uw.edu"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803B8-27E8-4C3E-A50A-4E2EA408B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41</Pages>
  <Words>4313</Words>
  <Characters>24589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34</cp:revision>
  <cp:lastPrinted>2025-12-22T19:08:00Z</cp:lastPrinted>
  <dcterms:created xsi:type="dcterms:W3CDTF">2025-07-21T21:09:00Z</dcterms:created>
  <dcterms:modified xsi:type="dcterms:W3CDTF">2026-01-16T21:53:00Z</dcterms:modified>
</cp:coreProperties>
</file>