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afterLines="100" w:line="360" w:lineRule="auto"/>
        <w:jc w:val="center"/>
        <w:rPr>
          <w:rFonts w:cs="宋体" w:asciiTheme="minorEastAsia" w:hAnsiTheme="minorEastAsia"/>
          <w:b/>
          <w:bCs/>
          <w:spacing w:val="2"/>
          <w:sz w:val="32"/>
          <w:szCs w:val="32"/>
          <w:lang w:eastAsia="zh-CN"/>
        </w:rPr>
      </w:pPr>
      <w:r>
        <w:rPr>
          <w:rFonts w:cs="宋体" w:asciiTheme="minorEastAsia" w:hAnsiTheme="minorEastAsia"/>
          <w:b/>
          <w:bCs/>
          <w:spacing w:val="1"/>
          <w:sz w:val="32"/>
          <w:szCs w:val="32"/>
          <w:lang w:eastAsia="zh-CN"/>
        </w:rPr>
        <w:t>计算机组成原理</w:t>
      </w:r>
      <w:r>
        <w:rPr>
          <w:rFonts w:cs="宋体" w:asciiTheme="minorEastAsia" w:hAnsiTheme="minorEastAsia"/>
          <w:b/>
          <w:bCs/>
          <w:spacing w:val="-37"/>
          <w:sz w:val="32"/>
          <w:szCs w:val="32"/>
          <w:lang w:eastAsia="zh-CN"/>
        </w:rPr>
        <w:t xml:space="preserve"> </w:t>
      </w:r>
      <w:r>
        <w:rPr>
          <w:rFonts w:cs="宋体" w:asciiTheme="minorEastAsia" w:hAnsiTheme="minorEastAsia"/>
          <w:b/>
          <w:bCs/>
          <w:spacing w:val="2"/>
          <w:sz w:val="32"/>
          <w:szCs w:val="32"/>
          <w:lang w:eastAsia="zh-CN"/>
        </w:rPr>
        <w:t>实验报告</w:t>
      </w:r>
    </w:p>
    <w:p>
      <w:pPr>
        <w:spacing w:after="240" w:afterLines="100" w:line="360" w:lineRule="auto"/>
        <w:jc w:val="center"/>
        <w:rPr>
          <w:rFonts w:hint="default" w:cs="宋体" w:asciiTheme="minorEastAsia" w:hAnsiTheme="minorEastAsia"/>
          <w:sz w:val="32"/>
          <w:szCs w:val="32"/>
          <w:lang w:val="en-US" w:eastAsia="zh-CN"/>
        </w:rPr>
      </w:pPr>
      <w:r>
        <w:rPr>
          <w:rFonts w:cs="宋体" w:asciiTheme="minorEastAsia" w:hAnsiTheme="minorEastAsia"/>
          <w:spacing w:val="-1"/>
          <w:sz w:val="24"/>
          <w:lang w:eastAsia="zh-CN"/>
        </w:rPr>
        <w:t>姓名：</w:t>
      </w:r>
      <w:r>
        <w:rPr>
          <w:rFonts w:cs="宋体" w:asciiTheme="minorEastAsia" w:hAnsiTheme="minorEastAsia"/>
          <w:sz w:val="24"/>
          <w:lang w:eastAsia="zh-CN"/>
        </w:rPr>
        <w:t xml:space="preserve"> </w:t>
      </w:r>
      <w:r>
        <w:rPr>
          <w:rFonts w:hint="eastAsia" w:cs="宋体" w:asciiTheme="minorEastAsia" w:hAnsiTheme="minorEastAsia"/>
          <w:sz w:val="24"/>
          <w:lang w:val="en-US" w:eastAsia="zh-CN"/>
        </w:rPr>
        <w:t>杨佳熹</w:t>
      </w:r>
      <w:r>
        <w:rPr>
          <w:rFonts w:cs="宋体" w:asciiTheme="minorEastAsia" w:hAnsiTheme="minorEastAsia"/>
          <w:sz w:val="24"/>
          <w:lang w:eastAsia="zh-CN"/>
        </w:rPr>
        <w:t xml:space="preserve"> </w:t>
      </w:r>
      <w:r>
        <w:rPr>
          <w:rFonts w:cs="宋体" w:asciiTheme="minorEastAsia" w:hAnsiTheme="minorEastAsia"/>
          <w:spacing w:val="-1"/>
          <w:sz w:val="24"/>
          <w:lang w:eastAsia="zh-CN"/>
        </w:rPr>
        <w:t>学号：PB1</w:t>
      </w:r>
      <w:r>
        <w:rPr>
          <w:rFonts w:hint="eastAsia" w:cs="宋体" w:asciiTheme="minorEastAsia" w:hAnsiTheme="minorEastAsia"/>
          <w:spacing w:val="-1"/>
          <w:sz w:val="24"/>
          <w:lang w:val="en-US" w:eastAsia="zh-CN"/>
        </w:rPr>
        <w:t>7000050</w:t>
      </w:r>
      <w:r>
        <w:rPr>
          <w:rFonts w:cs="宋体" w:asciiTheme="minorEastAsia" w:hAnsiTheme="minorEastAsia"/>
          <w:spacing w:val="102"/>
          <w:sz w:val="24"/>
          <w:lang w:eastAsia="zh-CN"/>
        </w:rPr>
        <w:t xml:space="preserve"> </w:t>
      </w:r>
      <w:r>
        <w:rPr>
          <w:rFonts w:cs="宋体" w:asciiTheme="minorEastAsia" w:hAnsiTheme="minorEastAsia"/>
          <w:spacing w:val="-2"/>
          <w:sz w:val="24"/>
          <w:lang w:eastAsia="zh-CN"/>
        </w:rPr>
        <w:t>实验日期：2019-</w:t>
      </w:r>
      <w:r>
        <w:rPr>
          <w:rFonts w:hint="eastAsia" w:cs="宋体" w:asciiTheme="minorEastAsia" w:hAnsiTheme="minorEastAsia"/>
          <w:spacing w:val="-2"/>
          <w:sz w:val="24"/>
          <w:lang w:val="en-US" w:eastAsia="zh-CN"/>
        </w:rPr>
        <w:t>4</w:t>
      </w:r>
      <w:r>
        <w:rPr>
          <w:rFonts w:cs="宋体" w:asciiTheme="minorEastAsia" w:hAnsiTheme="minorEastAsia"/>
          <w:spacing w:val="-2"/>
          <w:sz w:val="24"/>
          <w:lang w:eastAsia="zh-CN"/>
        </w:rPr>
        <w:t>-</w:t>
      </w:r>
      <w:r>
        <w:rPr>
          <w:rFonts w:hint="eastAsia" w:cs="宋体" w:asciiTheme="minorEastAsia" w:hAnsiTheme="minorEastAsia"/>
          <w:spacing w:val="-2"/>
          <w:sz w:val="24"/>
          <w:lang w:val="en-US" w:eastAsia="zh-CN"/>
        </w:rPr>
        <w:t>18</w:t>
      </w:r>
    </w:p>
    <w:p>
      <w:pPr>
        <w:pStyle w:val="3"/>
        <w:spacing w:before="0" w:line="360" w:lineRule="auto"/>
        <w:ind w:left="0"/>
        <w:outlineLvl w:val="0"/>
        <w:rPr>
          <w:rFonts w:cs="微软雅黑" w:asciiTheme="minorEastAsia" w:hAnsiTheme="minorEastAsia" w:eastAsiaTheme="minorEastAsia"/>
          <w:b/>
          <w:spacing w:val="-1"/>
          <w:sz w:val="24"/>
          <w:lang w:eastAsia="zh-CN"/>
        </w:rPr>
      </w:pPr>
      <w:r>
        <w:rPr>
          <w:rFonts w:hint="eastAsia" w:cs="微软雅黑" w:asciiTheme="minorEastAsia" w:hAnsiTheme="minorEastAsia" w:eastAsiaTheme="minorEastAsia"/>
          <w:b/>
          <w:spacing w:val="-1"/>
          <w:sz w:val="24"/>
          <w:lang w:eastAsia="zh-CN"/>
        </w:rPr>
        <w:t>一</w:t>
      </w:r>
      <w:r>
        <w:rPr>
          <w:rFonts w:cs="微软雅黑" w:asciiTheme="minorEastAsia" w:hAnsiTheme="minorEastAsia" w:eastAsiaTheme="minorEastAsia"/>
          <w:b/>
          <w:spacing w:val="-1"/>
          <w:sz w:val="24"/>
          <w:lang w:eastAsia="zh-CN"/>
        </w:rPr>
        <w:t>、</w:t>
      </w:r>
      <w:r>
        <w:rPr>
          <w:rFonts w:hint="eastAsia" w:cs="微软雅黑" w:asciiTheme="minorEastAsia" w:hAnsiTheme="minorEastAsia" w:eastAsiaTheme="minorEastAsia"/>
          <w:b/>
          <w:spacing w:val="-1"/>
          <w:sz w:val="24"/>
          <w:lang w:eastAsia="zh-CN"/>
        </w:rPr>
        <w:t>实验题目：</w:t>
      </w:r>
    </w:p>
    <w:p>
      <w:pPr>
        <w:pStyle w:val="3"/>
        <w:spacing w:before="0" w:line="360" w:lineRule="auto"/>
        <w:ind w:left="0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eastAsia="zh-CN"/>
        </w:rPr>
        <w:t xml:space="preserve"> </w:t>
      </w:r>
      <w:r>
        <w:rPr>
          <w:rFonts w:cs="微软雅黑" w:asciiTheme="minorEastAsia" w:hAnsiTheme="minorEastAsia" w:eastAsiaTheme="minorEastAsia"/>
          <w:spacing w:val="-1"/>
          <w:sz w:val="24"/>
          <w:lang w:eastAsia="zh-CN"/>
        </w:rPr>
        <w:t xml:space="preserve">   Lab</w:t>
      </w: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4</w:t>
      </w:r>
      <w:r>
        <w:rPr>
          <w:rFonts w:cs="微软雅黑" w:asciiTheme="minorEastAsia" w:hAnsiTheme="minorEastAsia" w:eastAsiaTheme="minorEastAsia"/>
          <w:spacing w:val="-1"/>
          <w:sz w:val="24"/>
          <w:lang w:eastAsia="zh-CN"/>
        </w:rPr>
        <w:t xml:space="preserve"> </w:t>
      </w: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存储器与显示控制器</w:t>
      </w:r>
    </w:p>
    <w:p>
      <w:pPr>
        <w:pStyle w:val="3"/>
        <w:spacing w:before="0" w:line="360" w:lineRule="auto"/>
        <w:ind w:left="0"/>
        <w:outlineLvl w:val="0"/>
        <w:rPr>
          <w:rFonts w:cs="微软雅黑" w:asciiTheme="minorEastAsia" w:hAnsiTheme="minorEastAsia" w:eastAsiaTheme="minorEastAsia"/>
          <w:b/>
          <w:spacing w:val="-1"/>
          <w:sz w:val="24"/>
          <w:lang w:eastAsia="zh-CN"/>
        </w:rPr>
      </w:pPr>
      <w:r>
        <w:rPr>
          <w:rFonts w:hint="eastAsia" w:cs="微软雅黑" w:asciiTheme="minorEastAsia" w:hAnsiTheme="minorEastAsia" w:eastAsiaTheme="minorEastAsia"/>
          <w:b/>
          <w:bCs/>
          <w:spacing w:val="-1"/>
          <w:sz w:val="24"/>
          <w:lang w:eastAsia="zh-CN"/>
        </w:rPr>
        <w:t>二</w:t>
      </w:r>
      <w:r>
        <w:rPr>
          <w:rFonts w:cs="微软雅黑" w:asciiTheme="minorEastAsia" w:hAnsiTheme="minorEastAsia" w:eastAsiaTheme="minorEastAsia"/>
          <w:b/>
          <w:bCs/>
          <w:spacing w:val="-1"/>
          <w:sz w:val="24"/>
          <w:lang w:eastAsia="zh-CN"/>
        </w:rPr>
        <w:t>、</w:t>
      </w:r>
      <w:r>
        <w:rPr>
          <w:rFonts w:hint="eastAsia" w:cs="微软雅黑" w:asciiTheme="minorEastAsia" w:hAnsiTheme="minorEastAsia" w:eastAsiaTheme="minorEastAsia"/>
          <w:b/>
          <w:bCs/>
          <w:spacing w:val="-1"/>
          <w:sz w:val="24"/>
          <w:lang w:eastAsia="zh-CN"/>
        </w:rPr>
        <w:t>实验目的：</w:t>
      </w:r>
    </w:p>
    <w:p>
      <w:pPr>
        <w:pStyle w:val="3"/>
        <w:spacing w:before="0" w:line="360" w:lineRule="auto"/>
        <w:ind w:left="0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cs="微软雅黑" w:asciiTheme="minorEastAsia" w:hAnsiTheme="minorEastAsia" w:eastAsiaTheme="minorEastAsia"/>
          <w:spacing w:val="-1"/>
          <w:sz w:val="24"/>
          <w:lang w:eastAsia="zh-CN"/>
        </w:rPr>
        <w:t xml:space="preserve">    </w:t>
      </w: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设计一基于存储器，可以通过按键来改变其内容，并且通过vga接口在屏幕上显示。</w:t>
      </w:r>
    </w:p>
    <w:p>
      <w:pPr>
        <w:pStyle w:val="3"/>
        <w:spacing w:before="0" w:line="360" w:lineRule="auto"/>
        <w:ind w:left="0"/>
        <w:outlineLvl w:val="0"/>
        <w:rPr>
          <w:rFonts w:cs="微软雅黑" w:asciiTheme="minorEastAsia" w:hAnsiTheme="minorEastAsia" w:eastAsiaTheme="minorEastAsia"/>
          <w:b/>
          <w:bCs/>
          <w:spacing w:val="-1"/>
          <w:sz w:val="24"/>
          <w:lang w:eastAsia="zh-CN"/>
        </w:rPr>
      </w:pPr>
      <w:r>
        <w:rPr>
          <w:rFonts w:hint="eastAsia" w:cs="微软雅黑" w:asciiTheme="minorEastAsia" w:hAnsiTheme="minorEastAsia" w:eastAsiaTheme="minorEastAsia"/>
          <w:b/>
          <w:bCs/>
          <w:spacing w:val="-1"/>
          <w:sz w:val="24"/>
          <w:lang w:eastAsia="zh-CN"/>
        </w:rPr>
        <w:t>三</w:t>
      </w:r>
      <w:r>
        <w:rPr>
          <w:rFonts w:cs="微软雅黑" w:asciiTheme="minorEastAsia" w:hAnsiTheme="minorEastAsia" w:eastAsiaTheme="minorEastAsia"/>
          <w:b/>
          <w:bCs/>
          <w:spacing w:val="-1"/>
          <w:sz w:val="24"/>
          <w:lang w:eastAsia="zh-CN"/>
        </w:rPr>
        <w:t>、</w:t>
      </w:r>
      <w:r>
        <w:rPr>
          <w:rFonts w:hint="eastAsia" w:cs="微软雅黑" w:asciiTheme="minorEastAsia" w:hAnsiTheme="minorEastAsia" w:eastAsiaTheme="minorEastAsia"/>
          <w:b/>
          <w:bCs/>
          <w:spacing w:val="-1"/>
          <w:sz w:val="24"/>
          <w:lang w:eastAsia="zh-CN"/>
        </w:rPr>
        <w:t>实验平台：</w:t>
      </w:r>
    </w:p>
    <w:p>
      <w:pPr>
        <w:pStyle w:val="3"/>
        <w:spacing w:before="0" w:line="360" w:lineRule="auto"/>
        <w:ind w:left="0"/>
        <w:rPr>
          <w:rFonts w:cs="微软雅黑" w:asciiTheme="minorEastAsia" w:hAnsiTheme="minorEastAsia" w:eastAsiaTheme="minorEastAsia"/>
          <w:bCs/>
          <w:spacing w:val="-1"/>
          <w:sz w:val="24"/>
          <w:lang w:eastAsia="zh-CN"/>
        </w:rPr>
      </w:pPr>
      <w:r>
        <w:rPr>
          <w:rFonts w:hint="eastAsia" w:cs="微软雅黑" w:asciiTheme="minorEastAsia" w:hAnsiTheme="minorEastAsia" w:eastAsiaTheme="minorEastAsia"/>
          <w:bCs/>
          <w:spacing w:val="-1"/>
          <w:sz w:val="24"/>
          <w:lang w:eastAsia="zh-CN"/>
        </w:rPr>
        <w:t xml:space="preserve"> </w:t>
      </w:r>
      <w:r>
        <w:rPr>
          <w:rFonts w:cs="微软雅黑" w:asciiTheme="minorEastAsia" w:hAnsiTheme="minorEastAsia" w:eastAsiaTheme="minorEastAsia"/>
          <w:bCs/>
          <w:spacing w:val="-1"/>
          <w:sz w:val="24"/>
          <w:lang w:eastAsia="zh-CN"/>
        </w:rPr>
        <w:t xml:space="preserve">  </w:t>
      </w:r>
      <w:r>
        <w:rPr>
          <w:rFonts w:hint="eastAsia" w:cs="微软雅黑" w:asciiTheme="minorEastAsia" w:hAnsiTheme="minorEastAsia" w:eastAsiaTheme="minorEastAsia"/>
          <w:bCs/>
          <w:spacing w:val="-1"/>
          <w:sz w:val="24"/>
          <w:lang w:val="en-US" w:eastAsia="zh-CN"/>
        </w:rPr>
        <w:t xml:space="preserve"> </w:t>
      </w:r>
      <w:r>
        <w:rPr>
          <w:rFonts w:cs="微软雅黑" w:asciiTheme="minorEastAsia" w:hAnsiTheme="minorEastAsia" w:eastAsiaTheme="minorEastAsia"/>
          <w:bCs/>
          <w:spacing w:val="-1"/>
          <w:sz w:val="24"/>
          <w:lang w:eastAsia="zh-CN"/>
        </w:rPr>
        <w:t>Vivado</w:t>
      </w:r>
    </w:p>
    <w:p>
      <w:pPr>
        <w:pStyle w:val="3"/>
        <w:spacing w:before="0" w:line="360" w:lineRule="auto"/>
        <w:ind w:left="0"/>
        <w:outlineLvl w:val="0"/>
        <w:rPr>
          <w:rFonts w:cs="微软雅黑" w:asciiTheme="minorEastAsia" w:hAnsiTheme="minorEastAsia" w:eastAsiaTheme="minorEastAsia"/>
          <w:b/>
          <w:spacing w:val="-1"/>
          <w:sz w:val="24"/>
          <w:lang w:eastAsia="zh-CN"/>
        </w:rPr>
      </w:pPr>
      <w:r>
        <w:rPr>
          <w:rFonts w:hint="eastAsia" w:cs="微软雅黑" w:asciiTheme="minorEastAsia" w:hAnsiTheme="minorEastAsia" w:eastAsiaTheme="minorEastAsia"/>
          <w:b/>
          <w:spacing w:val="-1"/>
          <w:sz w:val="24"/>
          <w:lang w:eastAsia="zh-CN"/>
        </w:rPr>
        <w:t>四</w:t>
      </w:r>
      <w:r>
        <w:rPr>
          <w:rFonts w:cs="微软雅黑" w:asciiTheme="minorEastAsia" w:hAnsiTheme="minorEastAsia" w:eastAsiaTheme="minorEastAsia"/>
          <w:b/>
          <w:spacing w:val="-1"/>
          <w:sz w:val="24"/>
          <w:lang w:eastAsia="zh-CN"/>
        </w:rPr>
        <w:t>、</w:t>
      </w:r>
      <w:r>
        <w:rPr>
          <w:rFonts w:hint="eastAsia" w:cs="微软雅黑" w:asciiTheme="minorEastAsia" w:hAnsiTheme="minorEastAsia" w:eastAsiaTheme="minorEastAsia"/>
          <w:b/>
          <w:spacing w:val="-1"/>
          <w:sz w:val="24"/>
          <w:lang w:eastAsia="zh-CN"/>
        </w:rPr>
        <w:t>实验过程：</w:t>
      </w:r>
    </w:p>
    <w:p>
      <w:pPr>
        <w:pStyle w:val="3"/>
        <w:spacing w:before="0" w:line="360" w:lineRule="auto"/>
        <w:ind w:left="0" w:firstLine="476"/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本次实验主要用了两个模块，一个是vga扫描模块另一个时pcu模块，也是接引脚的模块。</w:t>
      </w:r>
    </w:p>
    <w:p>
      <w:pPr>
        <w:pStyle w:val="3"/>
        <w:spacing w:before="0" w:line="360" w:lineRule="auto"/>
        <w:ind w:left="0" w:firstLine="476"/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PCU模块：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module PCU(rst,clk,rgb,dir,draw,vr,vg,vb,hs,vs);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input rst;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input clk;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input [11:0] rgb;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input [3:0] dir;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input draw;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output [3:0]vr,vg,vb;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output hs,vs;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reg [5:0] t;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reg [15:0] paddr;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reg [11:0] pdata;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wire [11:0]dpo;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wire [15:0] x,y;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wire we;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wire clk_50m;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wire rst_n;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wire [15:0]dpra;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wire en;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reg flag;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reg clk_1p;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reg [31:0]cnt;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wire [10:0] px,py;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reg state;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reg flag;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clk_wiz_0   clk_wiz_0(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.clk_in1    (clk),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.clk_out1   (clk_50m),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.reset      (rst),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.locked     (rst_n)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);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dist_mem_gen_1 dist_mem_gen_1(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.a          (paddr),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.d          (rgb),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.dpra       (dpra),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.clk        (clk_50m),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.we         (draw),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.dpo        (dpo)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);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VGA dcu (clk_50m,rst,hs,vs,x,y);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assign dpra=256*y+x;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assign {vr,vg,vb}= ((dpra&lt;=paddr+3)&amp;&amp;(dpra&gt;=paddr-3)||(dpra==paddr+256*3)||(dpra==paddr+256*2)||(dpra==paddr+256*1)||(dpra==paddr-256*3)||(dpra==paddr-256*2)||(dpra==paddr-256*1))? 12'b111111111111:dpo;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always @ (posedge clk_50m or posedge rst)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begin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if(rst)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begin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cnt=0;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clk_1p=0;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end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else if(cnt==500000)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begin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clk_1p=~clk_1p;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cnt=0;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end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else 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begin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cnt=cnt+1;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end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end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always @ (posedge clk_1p)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begin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if(dir==4'b0000)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begin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t&lt;=0;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end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else if(t&lt;10)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t&lt;=t+1;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end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always @ (t)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begin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if(t==10)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state=1;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else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begin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state=0;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end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end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always @ (posedge clk_1p or posedge rst)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begin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if(rst)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begin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paddr&lt;=256*128+128;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flag=1;    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end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else if(dir==4'b0000)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flag=1;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else if(state)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begin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case(dir)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4'b0001:paddr&lt;=paddr-1;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4'b0010:paddr&lt;=paddr-256;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4'b0100:paddr&lt;=paddr+1;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4'b1000:paddr&lt;=paddr+256;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4'b0011:paddr&lt;=paddr-257;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4'b0110:paddr&lt;=paddr-255;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4'b1100:paddr&lt;=paddr+257;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4'b1001:paddr&lt;=paddr+255;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endcase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end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else if(flag&amp;&amp;!state)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begin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case(dir)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4'b0001:paddr&lt;=paddr-1;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4'b0010:paddr&lt;=paddr-256;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4'b0100:paddr&lt;=paddr+1;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4'b1000:paddr&lt;=paddr+256;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4'b0011:paddr&lt;=paddr-257;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4'b0110:paddr&lt;=paddr-255;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4'b1100:paddr&lt;=paddr+257;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4'b1001:paddr&lt;=paddr+255;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endcase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flag=0;    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end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end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e</w:t>
      </w: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ndmodule</w:t>
      </w:r>
    </w:p>
    <w:p>
      <w:pPr>
        <w:pStyle w:val="3"/>
        <w:spacing w:before="0" w:line="360" w:lineRule="auto"/>
        <w:ind w:left="0" w:firstLine="476"/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声明部分含有控制按键、时钟、复位、行有效、列有效、颜色，并且对将对应的接口赋值；之后是对ip核进行调用，ip核采用dist_mem_gen,由与coe文件generate比较慢，所以跳过coe这一步，运用defaultcoe进行赋值。这一部分对时间频率进行了更改，一个是用于vga的50mhz和用于写的10hz。根据实验要求，写的实现需要先加入一定的延迟，所以代码中写入两个状态，分别为按键有效小于一秒和大于一秒；状态一只执行一次写，状态二执行连续写。接下来是写入方向的实现，在10hz的时钟上升沿进入always部分，并写一个多路选择判断上左下右以及斜向进而改变存储器读取地址。</w:t>
      </w:r>
    </w:p>
    <w:p>
      <w:pPr>
        <w:pStyle w:val="3"/>
        <w:spacing w:before="0" w:line="360" w:lineRule="auto"/>
        <w:ind w:left="0" w:firstLine="476"/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VGA模块：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module VGA (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input clk, rst,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output hs, vs,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output [15:0] x, y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);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wire en;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parameter HD = 800, HF = 56, HS = 120, HB = 64;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parameter VD = 600, VF = 37, VS = 6, VB = 23;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reg [15:0] hc, vc;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assign x = en ? hc : 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assign y = en ? vc : 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assign en = (hc &lt; 712) &amp;&amp; (vc &lt; 457) &amp;&amp; (hc &gt; 456) &amp;&amp; (vc &gt; 201);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assign hs = (hc &gt;= HS) 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assign vs = (vc &gt;= VS );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assign en = (hc &lt; HD) &amp;&amp; (vc &lt; VD);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assign hs = ~((hc &gt;= HD + HF) &amp;&amp; (hc &lt; HD + HF + HS));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assign vs = ~((vc &gt;= VD + VF) &amp;&amp; (vc &lt; VD + VF + VS));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always @ (posedge clk or posedge rst)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if(rst) hc &lt;= 15'd0;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else if(hc == 15'd1039) hc &lt;= 15'd0;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else hc &lt;= hc+1'b1;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always @ (posedge clk or posedge rst)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if(rst) vc &lt;= 15'd0;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else if(vc == 15'd665) vc &lt;= 15'd0;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else if(hc == 15'd1039) vc &lt;= vc+1'b1;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e</w:t>
      </w: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ndmodule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VGA的原理是扫描整个屏幕，并且输出是扫描点的12位颜色。所以这个模块主要是对屏幕的扫描，对照参数表，调好分辨率和有效区域，并且返回当时扫描的位置，参数的赋值主要参考老师所给ppt。</w:t>
      </w:r>
    </w:p>
    <w:p>
      <w:pPr>
        <w:pStyle w:val="3"/>
        <w:spacing w:before="0" w:line="360" w:lineRule="auto"/>
        <w:ind w:left="0" w:firstLine="476"/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附加内容的实现：这次的附加内容是连续移动，斜向移动和将画笔位置做成十字。连续移动主要是通过切换两个状态来判断是只走一个像素点还是dir有效超过一秒且连续走，状态切换如下图。</w:t>
      </w:r>
    </w:p>
    <w:p>
      <w:pPr>
        <w:pStyle w:val="3"/>
        <w:spacing w:before="0" w:line="360" w:lineRule="auto"/>
        <w:ind w:left="0" w:firstLine="476"/>
      </w:pPr>
      <w:r>
        <w:drawing>
          <wp:inline distT="0" distB="0" distL="114300" distR="114300">
            <wp:extent cx="5423535" cy="886460"/>
            <wp:effectExtent l="0" t="0" r="190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353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line="360" w:lineRule="auto"/>
        <w:ind w:left="0" w:firstLine="476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斜向移动较为容易，就是除了上下左右再加入斜向的选择通路，并对存储器写入。十字的实现需要基于vga显示原理，一般的是将vga返回的坐标所对应的数据直接输出产生颜色，而这里是判断显示坐标师傅在画笔的上下左右三个像素以内，若在则显示十字颜色，我这里设置为白色。</w:t>
      </w:r>
    </w:p>
    <w:p>
      <w:pPr>
        <w:pStyle w:val="3"/>
        <w:spacing w:before="0" w:line="360" w:lineRule="auto"/>
        <w:ind w:left="0"/>
        <w:outlineLvl w:val="0"/>
        <w:rPr>
          <w:rFonts w:cs="微软雅黑" w:asciiTheme="minorEastAsia" w:hAnsiTheme="minorEastAsia" w:eastAsiaTheme="minorEastAsia"/>
          <w:b/>
          <w:spacing w:val="-1"/>
          <w:sz w:val="24"/>
          <w:lang w:eastAsia="zh-CN"/>
        </w:rPr>
      </w:pPr>
      <w:r>
        <w:rPr>
          <w:rFonts w:hint="eastAsia" w:cs="微软雅黑" w:asciiTheme="minorEastAsia" w:hAnsiTheme="minorEastAsia" w:eastAsiaTheme="minorEastAsia"/>
          <w:b/>
          <w:spacing w:val="-1"/>
          <w:sz w:val="24"/>
          <w:lang w:eastAsia="zh-CN"/>
        </w:rPr>
        <w:t>五</w:t>
      </w:r>
      <w:r>
        <w:rPr>
          <w:rFonts w:cs="微软雅黑" w:asciiTheme="minorEastAsia" w:hAnsiTheme="minorEastAsia" w:eastAsiaTheme="minorEastAsia"/>
          <w:b/>
          <w:spacing w:val="-1"/>
          <w:sz w:val="24"/>
          <w:lang w:eastAsia="zh-CN"/>
        </w:rPr>
        <w:t>、</w:t>
      </w:r>
      <w:r>
        <w:rPr>
          <w:rFonts w:hint="eastAsia" w:cs="微软雅黑" w:asciiTheme="minorEastAsia" w:hAnsiTheme="minorEastAsia" w:eastAsiaTheme="minorEastAsia"/>
          <w:b/>
          <w:spacing w:val="-1"/>
          <w:sz w:val="24"/>
          <w:lang w:eastAsia="zh-CN"/>
        </w:rPr>
        <w:t>实验结果：</w:t>
      </w:r>
    </w:p>
    <w:p>
      <w:pPr>
        <w:pStyle w:val="3"/>
        <w:spacing w:before="0" w:line="360" w:lineRule="auto"/>
        <w:ind w:left="0"/>
        <w:rPr>
          <w:rFonts w:cs="微软雅黑" w:asciiTheme="minorEastAsia" w:hAnsiTheme="minorEastAsia" w:eastAsiaTheme="minorEastAsia"/>
          <w:spacing w:val="-1"/>
          <w:sz w:val="24"/>
          <w:lang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eastAsia="zh-CN"/>
        </w:rPr>
        <w:t xml:space="preserve">    </w:t>
      </w:r>
      <w:r>
        <w:rPr>
          <w:rFonts w:cs="微软雅黑" w:asciiTheme="minorEastAsia" w:hAnsiTheme="minorEastAsia" w:eastAsiaTheme="minorEastAsia"/>
          <w:spacing w:val="-1"/>
          <w:sz w:val="24"/>
          <w:lang w:eastAsia="zh-CN"/>
        </w:rPr>
        <w:drawing>
          <wp:inline distT="0" distB="0" distL="114300" distR="114300">
            <wp:extent cx="2456180" cy="3275330"/>
            <wp:effectExtent l="0" t="0" r="12700" b="1270"/>
            <wp:docPr id="2" name="图片 2" descr="IMG_0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05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line="360" w:lineRule="auto"/>
        <w:ind w:left="0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这里接入机房的显示器验证下载结果，只需把显示屏的vga线接入到板子上的vga接口即可。</w:t>
      </w:r>
    </w:p>
    <w:p>
      <w:pPr>
        <w:pStyle w:val="3"/>
        <w:spacing w:before="0" w:line="360" w:lineRule="auto"/>
        <w:ind w:left="0"/>
        <w:outlineLvl w:val="0"/>
        <w:rPr>
          <w:rFonts w:cs="宋体" w:asciiTheme="minorEastAsia" w:hAnsiTheme="minorEastAsia" w:eastAsiaTheme="minorEastAsia"/>
          <w:b/>
          <w:sz w:val="24"/>
          <w:lang w:eastAsia="zh-CN"/>
        </w:rPr>
      </w:pPr>
      <w:r>
        <w:rPr>
          <w:rFonts w:hint="eastAsia" w:cs="微软雅黑" w:asciiTheme="minorEastAsia" w:hAnsiTheme="minorEastAsia" w:eastAsiaTheme="minorEastAsia"/>
          <w:b/>
          <w:spacing w:val="-1"/>
          <w:sz w:val="24"/>
          <w:lang w:eastAsia="zh-CN"/>
        </w:rPr>
        <w:t>六</w:t>
      </w:r>
      <w:r>
        <w:rPr>
          <w:rFonts w:cs="微软雅黑" w:asciiTheme="minorEastAsia" w:hAnsiTheme="minorEastAsia" w:eastAsiaTheme="minorEastAsia"/>
          <w:b/>
          <w:spacing w:val="-1"/>
          <w:sz w:val="24"/>
          <w:lang w:eastAsia="zh-CN"/>
        </w:rPr>
        <w:t>、</w:t>
      </w:r>
      <w:r>
        <w:rPr>
          <w:rFonts w:hint="eastAsia" w:cs="微软雅黑" w:asciiTheme="minorEastAsia" w:hAnsiTheme="minorEastAsia" w:eastAsiaTheme="minorEastAsia"/>
          <w:b/>
          <w:spacing w:val="-1"/>
          <w:sz w:val="24"/>
          <w:lang w:eastAsia="zh-CN"/>
        </w:rPr>
        <w:t>心得体会：</w:t>
      </w:r>
    </w:p>
    <w:p>
      <w:pPr>
        <w:pStyle w:val="3"/>
        <w:spacing w:before="0" w:line="360" w:lineRule="auto"/>
        <w:ind w:left="0" w:firstLine="480"/>
        <w:rPr>
          <w:rFonts w:hint="default" w:cs="宋体" w:asciiTheme="minorEastAsia" w:hAnsiTheme="minorEastAsia" w:eastAsiaTheme="minorEastAsia"/>
          <w:sz w:val="24"/>
          <w:lang w:val="en-US" w:eastAsia="zh-CN"/>
        </w:rPr>
      </w:pPr>
      <w:r>
        <w:rPr>
          <w:rFonts w:hint="eastAsia" w:cs="宋体" w:asciiTheme="minorEastAsia" w:hAnsiTheme="minorEastAsia" w:eastAsiaTheme="minorEastAsia"/>
          <w:sz w:val="24"/>
          <w:lang w:val="en-US" w:eastAsia="zh-CN"/>
        </w:rPr>
        <w:t>这次试验较前几次实验难度有提高，特别是vga显示部分，需要先把显示原理弄明白，包括行有效和列有效的取值，和分辨率的调整。其次是由于这次实验用了ip核，含有65536位地址，所以生成时间很长，这在调试时非常痛苦，需要等很久才能看到结果。总体来说实验过程较为顺利，只要把原理搞懂实现不会太难。</w:t>
      </w:r>
      <w:bookmarkStart w:id="0" w:name="_GoBack"/>
      <w:bookmarkEnd w:id="0"/>
    </w:p>
    <w:sectPr>
      <w:pgSz w:w="11910" w:h="16840"/>
      <w:pgMar w:top="1400" w:right="1680" w:bottom="280" w:left="16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41552B"/>
    <w:rsid w:val="001A69A7"/>
    <w:rsid w:val="0041552B"/>
    <w:rsid w:val="006055D0"/>
    <w:rsid w:val="006D3485"/>
    <w:rsid w:val="007C4E82"/>
    <w:rsid w:val="00E36543"/>
    <w:rsid w:val="00F133E8"/>
    <w:rsid w:val="14E367A7"/>
    <w:rsid w:val="2772697E"/>
    <w:rsid w:val="44F50D80"/>
    <w:rsid w:val="4AE54C54"/>
    <w:rsid w:val="4EB0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0"/>
    </w:pPr>
    <w:rPr>
      <w:rFonts w:ascii="宋体" w:hAnsi="宋体" w:eastAsia="宋体"/>
      <w:b/>
      <w:bCs/>
      <w:sz w:val="21"/>
      <w:szCs w:val="21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55"/>
      <w:ind w:left="960"/>
    </w:pPr>
    <w:rPr>
      <w:rFonts w:ascii="Calibri" w:hAnsi="Calibri" w:eastAsia="Calibri"/>
      <w:sz w:val="21"/>
      <w:szCs w:val="21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62</Words>
  <Characters>358</Characters>
  <Lines>2</Lines>
  <Paragraphs>1</Paragraphs>
  <TotalTime>9</TotalTime>
  <ScaleCrop>false</ScaleCrop>
  <LinksUpToDate>false</LinksUpToDate>
  <CharactersWithSpaces>419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2019-03-10T22:46:00Z</dcterms:created>
  <dc:creator>Administrator</dc:creator>
  <cp:lastModifiedBy>向快乐出发</cp:lastModifiedBy>
  <dcterms:modified xsi:type="dcterms:W3CDTF">2019-04-20T07:21:36Z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2018-05-17T00:00:00Z</vt:filetime>
  </property>
  <property fmtid="{D5CDD505-2E9C-101B-9397-08002B2CF9AE}" pid="3" name="LastSaved">
    <vt:filetime>2019-03-10T00:00:00Z</vt:filetime>
  </property>
  <property fmtid="{D5CDD505-2E9C-101B-9397-08002B2CF9AE}" pid="4" name="KSOProductBuildVer">
    <vt:lpwstr>2052-11.1.0.8527</vt:lpwstr>
  </property>
</Properties>
</file>