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708"/>
          <w:tab w:val="left" w:pos="5420" w:leader="none"/>
        </w:tabs>
        <w:spacing w:lineRule="auto" w:line="24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mallCaps/>
          <w:sz w:val="26"/>
          <w:szCs w:val="26"/>
        </w:rPr>
        <w:t xml:space="preserve">ФЕДЕРАЛЬНОЕ ГОСУДАРСТВЕННОЕ АВТОНОМНОЕ </w:t>
        <w:br/>
        <w:t>ОБРАЗОВАТЕЛЬНОЕ УЧРЕЖДЕНИЕ ВЫСШЕГО ОБРАЗОВАНИЯ</w:t>
      </w:r>
    </w:p>
    <w:p>
      <w:pPr>
        <w:pStyle w:val="Normal"/>
        <w:widowControl w:val="false"/>
        <w:tabs>
          <w:tab w:val="clear" w:pos="708"/>
          <w:tab w:val="left" w:pos="5420" w:leader="none"/>
        </w:tabs>
        <w:spacing w:lineRule="auto" w:line="24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mallCaps/>
          <w:sz w:val="26"/>
          <w:szCs w:val="26"/>
        </w:rPr>
        <w:t>«НАЦИОНАЛЬНЫЙ ИССЛЕДОВАТЕЛЬСКИЙ УНИВЕРСИТЕТ</w:t>
      </w:r>
    </w:p>
    <w:p>
      <w:pPr>
        <w:pStyle w:val="Normal"/>
        <w:widowControl w:val="false"/>
        <w:tabs>
          <w:tab w:val="clear" w:pos="708"/>
          <w:tab w:val="left" w:pos="5420" w:leader="none"/>
        </w:tabs>
        <w:spacing w:lineRule="auto" w:line="240" w:before="0" w:after="0"/>
        <w:jc w:val="center"/>
        <w:rPr>
          <w:rFonts w:ascii="Times New Roman" w:hAnsi="Times New Roman"/>
          <w:smallCaps/>
          <w:sz w:val="26"/>
          <w:szCs w:val="26"/>
        </w:rPr>
      </w:pPr>
      <w:r>
        <w:rPr>
          <w:rFonts w:ascii="Times New Roman" w:hAnsi="Times New Roman"/>
          <w:smallCaps/>
          <w:sz w:val="26"/>
          <w:szCs w:val="26"/>
        </w:rPr>
        <w:t>«ВЫСШАЯ ШКОЛА ЭКОНОМИКИ»</w:t>
      </w:r>
    </w:p>
    <w:p>
      <w:pPr>
        <w:pStyle w:val="Normal"/>
        <w:widowControl w:val="false"/>
        <w:tabs>
          <w:tab w:val="clear" w:pos="708"/>
          <w:tab w:val="left" w:pos="5420" w:leader="none"/>
        </w:tabs>
        <w:spacing w:lineRule="auto" w:line="24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/>
        <w:jc w:val="center"/>
        <w:outlineLvl w:val="5"/>
        <w:rPr>
          <w:rFonts w:ascii="Times New Roman" w:hAnsi="Times New Roman" w:eastAsia="" w:eastAsiaTheme="minorEastAsia"/>
          <w:b/>
          <w:bCs/>
          <w:sz w:val="26"/>
          <w:szCs w:val="26"/>
        </w:rPr>
      </w:pPr>
      <w:r>
        <w:rPr>
          <w:rFonts w:eastAsia="" w:ascii="Times New Roman" w:hAnsi="Times New Roman" w:eastAsiaTheme="minorEastAsia"/>
          <w:b/>
          <w:bCs/>
          <w:sz w:val="26"/>
          <w:szCs w:val="26"/>
        </w:rPr>
        <w:t>Московский институт электроники и математики им. А.Н. Тихонова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Ширшиков Иван Валентинович</w:t>
      </w:r>
      <w:r>
        <w:rPr>
          <w:rFonts w:ascii="Times New Roman" w:hAnsi="Times New Roman"/>
          <w:sz w:val="26"/>
          <w:szCs w:val="26"/>
        </w:rPr>
        <w:t xml:space="preserve">, группа </w:t>
      </w:r>
      <w:r>
        <w:rPr>
          <w:rFonts w:ascii="Times New Roman" w:hAnsi="Times New Roman"/>
          <w:sz w:val="26"/>
          <w:szCs w:val="26"/>
        </w:rPr>
        <w:t>БИТ253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Винник Григорий Сергеевич</w:t>
      </w:r>
      <w:r>
        <w:rPr>
          <w:rFonts w:ascii="Times New Roman" w:hAnsi="Times New Roman"/>
          <w:sz w:val="26"/>
          <w:szCs w:val="26"/>
        </w:rPr>
        <w:t xml:space="preserve">, группа </w:t>
      </w:r>
      <w:r>
        <w:rPr>
          <w:rFonts w:ascii="Times New Roman" w:hAnsi="Times New Roman"/>
          <w:sz w:val="26"/>
          <w:szCs w:val="26"/>
        </w:rPr>
        <w:t>БИТ253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center"/>
        <w:rPr>
          <w:color w:val="000000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Разработка игры на консоль 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Nintendo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3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DS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Курсовой проект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дисциплине «Алгоритмизация и программирование»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студентов образовательной программы бакалавриата</w:t>
        <w:br/>
        <w:t>«Инфокоммуникационные технологии и системы связи»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</w:r>
    </w:p>
    <w:p>
      <w:pPr>
        <w:pStyle w:val="Normal"/>
        <w:spacing w:lineRule="auto" w:line="240" w:before="240" w:after="0"/>
        <w:jc w:val="end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 ___________________</w:t>
        <w:tab/>
      </w:r>
      <w:r>
        <w:rPr>
          <w:rFonts w:ascii="Times New Roman" w:hAnsi="Times New Roman"/>
          <w:sz w:val="26"/>
          <w:szCs w:val="26"/>
          <w:u w:val="single"/>
        </w:rPr>
        <w:t>И. В. Ширшиков</w:t>
      </w:r>
      <w:r>
        <w:rPr>
          <w:rFonts w:ascii="Times New Roman" w:hAnsi="Times New Roman"/>
          <w:sz w:val="26"/>
          <w:szCs w:val="26"/>
        </w:rPr>
        <w:t>_</w:t>
      </w:r>
      <w:r>
        <w:rPr>
          <w:rFonts w:ascii="Times New Roman" w:hAnsi="Times New Roman"/>
          <w:sz w:val="26"/>
          <w:szCs w:val="26"/>
        </w:rPr>
        <w:t>__</w:t>
      </w:r>
    </w:p>
    <w:p>
      <w:pPr>
        <w:pStyle w:val="Normal"/>
        <w:jc w:val="end"/>
        <w:rPr>
          <w:rFonts w:ascii="Times New Roman" w:hAnsi="Times New Roman"/>
          <w:sz w:val="26"/>
          <w:szCs w:val="26"/>
          <w:vertAlign w:val="superscript"/>
        </w:rPr>
      </w:pPr>
      <w:r>
        <w:rPr>
          <w:rFonts w:ascii="Times New Roman" w:hAnsi="Times New Roman"/>
          <w:sz w:val="26"/>
          <w:szCs w:val="26"/>
          <w:vertAlign w:val="superscript"/>
        </w:rPr>
        <w:t>подпись</w:t>
        <w:tab/>
        <w:tab/>
        <w:tab/>
        <w:t>И.О. Фамилия</w:t>
        <w:tab/>
        <w:tab/>
        <w:t xml:space="preserve"> </w:t>
      </w:r>
    </w:p>
    <w:p>
      <w:pPr>
        <w:pStyle w:val="Normal"/>
        <w:spacing w:lineRule="auto" w:line="240" w:before="240" w:after="0"/>
        <w:jc w:val="end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 ___________________</w:t>
        <w:tab/>
      </w:r>
      <w:r>
        <w:rPr>
          <w:rFonts w:ascii="Times New Roman" w:hAnsi="Times New Roman"/>
          <w:sz w:val="26"/>
          <w:szCs w:val="26"/>
          <w:u w:val="single"/>
        </w:rPr>
        <w:t>Г. С. Винник</w:t>
      </w:r>
      <w:r>
        <w:rPr>
          <w:rFonts w:ascii="Times New Roman" w:hAnsi="Times New Roman"/>
          <w:sz w:val="26"/>
          <w:szCs w:val="26"/>
        </w:rPr>
        <w:t>______</w:t>
      </w:r>
    </w:p>
    <w:p>
      <w:pPr>
        <w:pStyle w:val="Normal"/>
        <w:jc w:val="end"/>
        <w:rPr>
          <w:rFonts w:ascii="Times New Roman" w:hAnsi="Times New Roman"/>
          <w:sz w:val="26"/>
          <w:szCs w:val="26"/>
          <w:vertAlign w:val="superscript"/>
        </w:rPr>
      </w:pPr>
      <w:r>
        <w:rPr>
          <w:rFonts w:ascii="Times New Roman" w:hAnsi="Times New Roman"/>
          <w:sz w:val="26"/>
          <w:szCs w:val="26"/>
          <w:vertAlign w:val="superscript"/>
        </w:rPr>
        <w:t>подпись</w:t>
        <w:tab/>
        <w:tab/>
        <w:tab/>
        <w:t>И.О. Фамилия</w:t>
        <w:tab/>
        <w:tab/>
        <w:t xml:space="preserve"> </w:t>
      </w:r>
    </w:p>
    <w:p>
      <w:pPr>
        <w:pStyle w:val="Normal"/>
        <w:spacing w:lineRule="auto" w:line="240" w:before="240" w:after="0"/>
        <w:jc w:val="end"/>
        <w:rPr>
          <w:rFonts w:ascii="Times New Roman" w:hAnsi="Times New Roman"/>
          <w:color w:val="FF0000"/>
          <w:sz w:val="26"/>
          <w:szCs w:val="26"/>
        </w:rPr>
      </w:pPr>
      <w:r>
        <w:rPr/>
      </w:r>
    </w:p>
    <w:p>
      <w:pPr>
        <w:pStyle w:val="Normal"/>
        <w:jc w:val="end"/>
        <w:rPr>
          <w:rFonts w:ascii="Times New Roman" w:hAnsi="Times New Roman"/>
          <w:sz w:val="26"/>
          <w:szCs w:val="26"/>
          <w:vertAlign w:val="superscript"/>
        </w:rPr>
      </w:pPr>
      <w:r>
        <w:rPr>
          <w:rFonts w:ascii="Times New Roman" w:hAnsi="Times New Roman"/>
          <w:sz w:val="26"/>
          <w:szCs w:val="26"/>
          <w:vertAlign w:val="superscript"/>
        </w:rPr>
      </w:r>
    </w:p>
    <w:p>
      <w:pPr>
        <w:pStyle w:val="Normal"/>
        <w:jc w:val="end"/>
        <w:rPr>
          <w:rFonts w:ascii="Times New Roman" w:hAnsi="Times New Roman"/>
          <w:sz w:val="26"/>
          <w:szCs w:val="26"/>
          <w:vertAlign w:val="superscript"/>
        </w:rPr>
      </w:pPr>
      <w:r>
        <w:rPr>
          <w:rFonts w:ascii="Times New Roman" w:hAnsi="Times New Roman"/>
          <w:sz w:val="26"/>
          <w:szCs w:val="26"/>
          <w:vertAlign w:val="superscript"/>
        </w:rPr>
        <w:tab/>
        <w:t xml:space="preserve"> </w:t>
      </w:r>
    </w:p>
    <w:p>
      <w:pPr>
        <w:pStyle w:val="Normal"/>
        <w:spacing w:before="0" w:after="0"/>
        <w:jc w:val="end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Научный руководитель</w:t>
      </w:r>
    </w:p>
    <w:p>
      <w:pPr>
        <w:pStyle w:val="Normal"/>
        <w:spacing w:before="0" w:after="0"/>
        <w:jc w:val="end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к.т.н., доцент</w:t>
      </w:r>
    </w:p>
    <w:p>
      <w:pPr>
        <w:pStyle w:val="Normal"/>
        <w:spacing w:before="0" w:after="0"/>
        <w:jc w:val="end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</w:t>
      </w:r>
      <w:r>
        <w:rPr>
          <w:rFonts w:ascii="Times New Roman" w:hAnsi="Times New Roman"/>
          <w:sz w:val="26"/>
          <w:szCs w:val="26"/>
          <w:u w:val="single"/>
        </w:rPr>
        <w:t>И.В. Назаров</w:t>
      </w:r>
      <w:r>
        <w:rPr>
          <w:rFonts w:ascii="Times New Roman" w:hAnsi="Times New Roman"/>
          <w:sz w:val="26"/>
          <w:szCs w:val="26"/>
        </w:rPr>
        <w:t>_</w:t>
      </w:r>
    </w:p>
    <w:p>
      <w:pPr>
        <w:pStyle w:val="Normal"/>
        <w:spacing w:before="0" w:after="0"/>
        <w:jc w:val="end"/>
        <w:rPr>
          <w:rFonts w:ascii="Times New Roman" w:hAnsi="Times New Roman"/>
          <w:color w:themeColor="background1" w:themeShade="80" w:val="808080"/>
          <w:sz w:val="26"/>
          <w:szCs w:val="26"/>
        </w:rPr>
      </w:pPr>
      <w:r>
        <w:rPr>
          <w:rFonts w:ascii="Times New Roman" w:hAnsi="Times New Roman"/>
          <w:color w:themeColor="background1" w:themeShade="80" w:val="808080"/>
          <w:sz w:val="26"/>
          <w:szCs w:val="26"/>
        </w:rPr>
      </w:r>
    </w:p>
    <w:p>
      <w:pPr>
        <w:pStyle w:val="Normal"/>
        <w:spacing w:before="0" w:after="0"/>
        <w:jc w:val="end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</w:t>
      </w:r>
    </w:p>
    <w:p>
      <w:pPr>
        <w:pStyle w:val="Normal"/>
        <w:jc w:val="center"/>
        <w:rPr/>
      </w:pPr>
      <w:r>
        <w:rPr>
          <w:rFonts w:ascii="Times New Roman" w:hAnsi="Times New Roman"/>
          <w:sz w:val="26"/>
          <w:szCs w:val="26"/>
        </w:rPr>
        <w:t>Москва 2026 г.</w:t>
      </w:r>
    </w:p>
    <w:p>
      <w:pPr>
        <w:pStyle w:val="Normal"/>
        <w:spacing w:before="0" w:after="0"/>
        <w:ind w:firstLine="709"/>
        <w:rPr/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Техническое задание</w:t>
        <w:br/>
        <w:t xml:space="preserve">на курсовой проект по дисциплине </w:t>
        <w:br/>
        <w:t>«Алгоритмизация и программирование»</w:t>
        <w:br/>
        <w:t xml:space="preserve">на тему «Разработка игры на консоль </w:t>
      </w:r>
      <w:r>
        <w:rPr>
          <w:rFonts w:ascii="Times New Roman" w:hAnsi="Times New Roman"/>
          <w:b/>
          <w:sz w:val="28"/>
          <w:szCs w:val="28"/>
          <w:lang w:val="en-US"/>
        </w:rPr>
        <w:t>Nintendo</w:t>
      </w:r>
      <w:r>
        <w:rPr>
          <w:rFonts w:ascii="Times New Roman" w:hAnsi="Times New Roman"/>
          <w:b/>
          <w:sz w:val="28"/>
          <w:szCs w:val="28"/>
        </w:rPr>
        <w:t xml:space="preserve"> 3</w:t>
      </w:r>
      <w:r>
        <w:rPr>
          <w:rFonts w:ascii="Times New Roman" w:hAnsi="Times New Roman"/>
          <w:b/>
          <w:sz w:val="28"/>
          <w:szCs w:val="28"/>
          <w:lang w:val="en-US"/>
        </w:rPr>
        <w:t>DS</w:t>
      </w:r>
      <w:r>
        <w:rPr>
          <w:rFonts w:ascii="Times New Roman" w:hAnsi="Times New Roman"/>
          <w:b/>
          <w:sz w:val="28"/>
          <w:szCs w:val="28"/>
        </w:rPr>
        <w:t>»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Шифр работы</w:t>
      </w:r>
      <w:r>
        <w:rPr>
          <w:rFonts w:ascii="Times New Roman" w:hAnsi="Times New Roman"/>
          <w:sz w:val="28"/>
          <w:szCs w:val="28"/>
        </w:rPr>
        <w:t>: 3</w:t>
      </w:r>
      <w:r>
        <w:rPr>
          <w:rFonts w:ascii="Times New Roman" w:hAnsi="Times New Roman"/>
          <w:sz w:val="28"/>
          <w:szCs w:val="28"/>
          <w:lang w:val="en-US"/>
        </w:rPr>
        <w:t>DSGOph</w:t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Цель работы</w:t>
      </w:r>
      <w:r>
        <w:rPr>
          <w:rFonts w:ascii="Times New Roman" w:hAnsi="Times New Roman"/>
          <w:sz w:val="28"/>
          <w:szCs w:val="28"/>
        </w:rPr>
        <w:t xml:space="preserve">: разработка игры на консоль </w:t>
      </w:r>
      <w:r>
        <w:rPr>
          <w:rFonts w:ascii="Times New Roman" w:hAnsi="Times New Roman"/>
          <w:sz w:val="28"/>
          <w:szCs w:val="28"/>
          <w:lang w:val="en-US"/>
        </w:rPr>
        <w:t>Nintendo</w:t>
      </w:r>
      <w:r>
        <w:rPr>
          <w:rFonts w:ascii="Times New Roman" w:hAnsi="Times New Roman"/>
          <w:sz w:val="28"/>
          <w:szCs w:val="28"/>
        </w:rPr>
        <w:t xml:space="preserve"> 3</w:t>
      </w:r>
      <w:r>
        <w:rPr>
          <w:rFonts w:ascii="Times New Roman" w:hAnsi="Times New Roman"/>
          <w:sz w:val="28"/>
          <w:szCs w:val="28"/>
          <w:lang w:val="en-US"/>
        </w:rPr>
        <w:t>DS</w:t>
      </w:r>
      <w:r>
        <w:rPr>
          <w:rFonts w:ascii="Times New Roman" w:hAnsi="Times New Roman"/>
          <w:sz w:val="28"/>
          <w:szCs w:val="28"/>
        </w:rPr>
        <w:t xml:space="preserve"> с использованием собственного движка (</w:t>
      </w:r>
      <w:r>
        <w:rPr>
          <w:rFonts w:ascii="Times New Roman" w:hAnsi="Times New Roman"/>
          <w:sz w:val="28"/>
          <w:szCs w:val="28"/>
          <w:lang w:val="en-US"/>
        </w:rPr>
        <w:t>game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engine</w:t>
      </w:r>
      <w:r>
        <w:rPr>
          <w:rFonts w:ascii="Times New Roman" w:hAnsi="Times New Roman"/>
          <w:sz w:val="28"/>
          <w:szCs w:val="28"/>
        </w:rPr>
        <w:t>, базовое программное обеспечение игры).</w:t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Требования к программе: </w:t>
      </w:r>
      <w:r>
        <w:rPr>
          <w:rFonts w:ascii="Times New Roman" w:hAnsi="Times New Roman"/>
          <w:sz w:val="28"/>
          <w:szCs w:val="28"/>
        </w:rPr>
        <w:t>Программа должна реализовывать возможность управлять и атаковать игроком; реализовывать пользовательский интерфейс; уровень с прокруткой; использование особенностей консоли (трёхмерное изображение, управление микрофоном, отображение картинки на обоих экранах); меню; проигрывание звуков и музыки; несколько видов врагов с уникальными моделями поведения.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Требования к составу технических средств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консоль </w:t>
      </w:r>
      <w:r>
        <w:rPr>
          <w:rFonts w:ascii="Times New Roman" w:hAnsi="Times New Roman"/>
          <w:sz w:val="28"/>
          <w:szCs w:val="28"/>
          <w:lang w:val="en-US"/>
        </w:rPr>
        <w:t>Nintendo</w:t>
      </w:r>
      <w:r>
        <w:rPr>
          <w:rFonts w:ascii="Times New Roman" w:hAnsi="Times New Roman"/>
          <w:sz w:val="28"/>
          <w:szCs w:val="28"/>
        </w:rPr>
        <w:t xml:space="preserve"> 3</w:t>
      </w:r>
      <w:r>
        <w:rPr>
          <w:rFonts w:ascii="Times New Roman" w:hAnsi="Times New Roman"/>
          <w:sz w:val="28"/>
          <w:szCs w:val="28"/>
          <w:lang w:val="en-US"/>
        </w:rPr>
        <w:t>DS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microSD </w:t>
      </w:r>
      <w:r>
        <w:rPr>
          <w:rFonts w:ascii="Times New Roman" w:hAnsi="Times New Roman"/>
          <w:sz w:val="28"/>
          <w:szCs w:val="28"/>
        </w:rPr>
        <w:t>карта для хранения игры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Требования к информационной и программной совместимости</w:t>
      </w:r>
      <w:r>
        <w:rPr>
          <w:rFonts w:ascii="Times New Roman" w:hAnsi="Times New Roman"/>
          <w:sz w:val="28"/>
          <w:szCs w:val="28"/>
        </w:rPr>
        <w:t xml:space="preserve">: 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</w:rPr>
        <w:t>ПО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Luma3DS 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программа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hbmenu</w:t>
      </w:r>
      <w:r>
        <w:rPr>
          <w:rFonts w:ascii="Times New Roman" w:hAnsi="Times New Roman"/>
          <w:color w:val="000000"/>
          <w:sz w:val="28"/>
          <w:szCs w:val="28"/>
        </w:rPr>
        <w:t xml:space="preserve"> для запуска файла с игрой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собранный .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3dsx </w:t>
      </w:r>
      <w:r>
        <w:rPr>
          <w:rFonts w:ascii="Times New Roman" w:hAnsi="Times New Roman"/>
          <w:color w:val="000000"/>
          <w:sz w:val="28"/>
          <w:szCs w:val="28"/>
        </w:rPr>
        <w:t>файл с игрой</w:t>
      </w:r>
    </w:p>
    <w:p>
      <w:pPr>
        <w:pStyle w:val="ListParagraph"/>
        <w:spacing w:before="0" w:after="0"/>
        <w:ind w:start="0"/>
        <w:contextualSpacing/>
        <w:rPr>
          <w:rFonts w:ascii="Times New Roman" w:hAnsi="Times New Roman"/>
          <w:color w:val="FF0000"/>
          <w:sz w:val="28"/>
          <w:szCs w:val="28"/>
          <w:lang w:val="en-US"/>
        </w:rPr>
      </w:pPr>
      <w:r>
        <w:rPr>
          <w:rFonts w:ascii="Times New Roman" w:hAnsi="Times New Roman"/>
          <w:color w:val="FF0000"/>
          <w:sz w:val="28"/>
          <w:szCs w:val="28"/>
          <w:lang w:val="en-US"/>
        </w:rPr>
        <w:t xml:space="preserve">     </w:t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Ожидаемые результаты</w:t>
      </w:r>
      <w:r>
        <w:rPr>
          <w:rFonts w:ascii="Times New Roman" w:hAnsi="Times New Roman"/>
          <w:sz w:val="28"/>
          <w:szCs w:val="28"/>
        </w:rPr>
        <w:t xml:space="preserve">: рабочая версия игры, проходимая от начала и до конца, документация к игре: техническое задание, итоговый отчет. 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Методы и средства разработки</w:t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Программа должны быть реализована на языке C++. В качестве интегрированной среды разработки игры использованы среды </w:t>
      </w:r>
      <w:r>
        <w:rPr>
          <w:rFonts w:ascii="Times New Roman" w:hAnsi="Times New Roman"/>
          <w:sz w:val="28"/>
          <w:szCs w:val="28"/>
          <w:lang w:val="en-US"/>
        </w:rPr>
        <w:t>Visual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Studio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Code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CLion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Используемые библиотеки: </w:t>
      </w:r>
      <w:r>
        <w:rPr>
          <w:rFonts w:ascii="Times New Roman" w:hAnsi="Times New Roman"/>
          <w:sz w:val="28"/>
          <w:szCs w:val="28"/>
          <w:lang w:val="en-US"/>
        </w:rPr>
        <w:t>libctru</w:t>
      </w:r>
      <w:r>
        <w:rPr>
          <w:rFonts w:ascii="Times New Roman" w:hAnsi="Times New Roman"/>
          <w:sz w:val="28"/>
          <w:szCs w:val="28"/>
        </w:rPr>
        <w:t xml:space="preserve"> (библиотека для взаимодействия с аппаратной частью консоли).</w:t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Также, при разработке использовались программы </w:t>
      </w:r>
      <w:r>
        <w:rPr>
          <w:rFonts w:ascii="Times New Roman" w:hAnsi="Times New Roman"/>
          <w:sz w:val="28"/>
          <w:szCs w:val="28"/>
          <w:lang w:val="en-US"/>
        </w:rPr>
        <w:t>Aseprite</w:t>
      </w:r>
      <w:r>
        <w:rPr>
          <w:rFonts w:ascii="Times New Roman" w:hAnsi="Times New Roman"/>
          <w:sz w:val="28"/>
          <w:szCs w:val="28"/>
        </w:rPr>
        <w:t xml:space="preserve"> для создания графики; </w:t>
      </w:r>
      <w:r>
        <w:rPr>
          <w:rFonts w:ascii="Times New Roman" w:hAnsi="Times New Roman"/>
          <w:sz w:val="28"/>
          <w:szCs w:val="28"/>
          <w:lang w:val="en-US"/>
        </w:rPr>
        <w:t>tex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ds</w:t>
      </w:r>
      <w:r>
        <w:rPr>
          <w:rFonts w:ascii="Times New Roman" w:hAnsi="Times New Roman"/>
          <w:sz w:val="28"/>
          <w:szCs w:val="28"/>
        </w:rPr>
        <w:t xml:space="preserve"> для её конвертации в необходимый формат и 3</w:t>
      </w:r>
      <w:r>
        <w:rPr>
          <w:rFonts w:ascii="Times New Roman" w:hAnsi="Times New Roman"/>
          <w:sz w:val="28"/>
          <w:szCs w:val="28"/>
          <w:lang w:val="en-US"/>
        </w:rPr>
        <w:t>dslink</w:t>
      </w:r>
      <w:r>
        <w:rPr>
          <w:rFonts w:ascii="Times New Roman" w:hAnsi="Times New Roman"/>
          <w:sz w:val="28"/>
          <w:szCs w:val="28"/>
        </w:rPr>
        <w:t xml:space="preserve"> для отправки кода на консоль по сети.</w:t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Исполнители работы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Винник Г.С. – разработка движка, его архитектуры, главных функций (прокрутка, интерфейс, обработка звука и состояний игры), программирование трёхмерного изображения, разработка отчетов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Ширшиков И. В. – программирование игровой логики, механик игрока, врагов, обработки коллизий/физики и т.п.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Календарный план работы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Style w:val="af"/>
        <w:tblW w:w="9983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0" w:lastColumn="0" w:noHBand="0" w:val="0420"/>
      </w:tblPr>
      <w:tblGrid>
        <w:gridCol w:w="1097"/>
        <w:gridCol w:w="3406"/>
        <w:gridCol w:w="1766"/>
        <w:gridCol w:w="2059"/>
        <w:gridCol w:w="1655"/>
      </w:tblGrid>
      <w:tr>
        <w:trPr>
          <w:trHeight w:val="1508" w:hRule="atLeast"/>
        </w:trPr>
        <w:tc>
          <w:tcPr>
            <w:tcW w:w="1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2"/>
                <w:sz w:val="24"/>
                <w:szCs w:val="24"/>
                <w:lang w:val="ru-RU" w:eastAsia="ru-RU" w:bidi="ar-SA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b/>
                <w:bCs/>
                <w:kern w:val="2"/>
                <w:sz w:val="24"/>
                <w:szCs w:val="24"/>
                <w:lang w:val="ru-RU" w:eastAsia="ru-RU" w:bidi="ar-SA"/>
              </w:rPr>
              <w:t>этапа</w:t>
            </w:r>
          </w:p>
        </w:tc>
        <w:tc>
          <w:tcPr>
            <w:tcW w:w="34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2"/>
                <w:sz w:val="24"/>
                <w:szCs w:val="24"/>
                <w:lang w:val="ru-RU" w:eastAsia="ru-RU" w:bidi="ar-SA"/>
              </w:rPr>
              <w:t>Название этапа</w:t>
            </w:r>
          </w:p>
        </w:tc>
        <w:tc>
          <w:tcPr>
            <w:tcW w:w="17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2"/>
                <w:sz w:val="24"/>
                <w:szCs w:val="24"/>
                <w:lang w:val="ru-RU" w:eastAsia="ru-RU" w:bidi="ar-SA"/>
              </w:rPr>
              <w:t>Входная информация этапа</w:t>
            </w:r>
          </w:p>
        </w:tc>
        <w:tc>
          <w:tcPr>
            <w:tcW w:w="20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2"/>
                <w:sz w:val="24"/>
                <w:szCs w:val="24"/>
                <w:lang w:val="ru-RU" w:eastAsia="ru-RU" w:bidi="ar-SA"/>
              </w:rPr>
              <w:t>Сроки исполнения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2"/>
                <w:sz w:val="24"/>
                <w:szCs w:val="24"/>
                <w:lang w:val="ru-RU" w:eastAsia="ru-RU" w:bidi="ar-SA"/>
              </w:rPr>
              <w:t>Форма отчетности</w:t>
            </w:r>
          </w:p>
        </w:tc>
      </w:tr>
      <w:tr>
        <w:trPr>
          <w:trHeight w:val="612" w:hRule="atLeast"/>
        </w:trPr>
        <w:tc>
          <w:tcPr>
            <w:tcW w:w="1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ru-RU" w:eastAsia="ru-RU" w:bidi="ar-SA"/>
              </w:rPr>
              <w:t>0</w:t>
            </w:r>
          </w:p>
        </w:tc>
        <w:tc>
          <w:tcPr>
            <w:tcW w:w="34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ru-RU" w:eastAsia="ru-RU" w:bidi="ar-SA"/>
              </w:rPr>
              <w:t>Выдача задания</w:t>
            </w:r>
          </w:p>
        </w:tc>
        <w:tc>
          <w:tcPr>
            <w:tcW w:w="17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20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ru-RU" w:eastAsia="ru-RU" w:bidi="ar-SA"/>
              </w:rPr>
              <w:t>13.01.2026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1136" w:hRule="atLeast"/>
        </w:trPr>
        <w:tc>
          <w:tcPr>
            <w:tcW w:w="1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34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ru-RU" w:eastAsia="ru-RU" w:bidi="ar-SA"/>
              </w:rPr>
              <w:t>Формирование команды. Выбор темы. Разработка проекта технического задания (ТЗ)</w:t>
            </w:r>
          </w:p>
        </w:tc>
        <w:tc>
          <w:tcPr>
            <w:tcW w:w="17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20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ru-RU" w:eastAsia="ru-RU" w:bidi="ar-SA"/>
              </w:rPr>
              <w:t>27.01.2026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ru-RU" w:eastAsia="ru-RU" w:bidi="ar-SA"/>
              </w:rPr>
              <w:t>Проект ТЗ</w:t>
            </w:r>
          </w:p>
        </w:tc>
      </w:tr>
      <w:tr>
        <w:trPr>
          <w:trHeight w:val="2052" w:hRule="atLeast"/>
        </w:trPr>
        <w:tc>
          <w:tcPr>
            <w:tcW w:w="1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34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ru-RU" w:eastAsia="ru-RU" w:bidi="ar-SA"/>
              </w:rPr>
              <w:t>Разработка сценария, структуры, алгоритма программы. Разработка спецификации интерфейса</w:t>
            </w:r>
          </w:p>
        </w:tc>
        <w:tc>
          <w:tcPr>
            <w:tcW w:w="17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ru-RU" w:eastAsia="ru-RU" w:bidi="ar-SA"/>
              </w:rPr>
              <w:t>Проект ТЗ</w:t>
            </w:r>
          </w:p>
        </w:tc>
        <w:tc>
          <w:tcPr>
            <w:tcW w:w="20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ru-RU" w:eastAsia="ru-RU" w:bidi="ar-SA"/>
              </w:rPr>
              <w:t>17.02.2026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ТЗ в эл. виде, отосланное преподавателю для проверки и возможной коррекции</w:t>
            </w:r>
          </w:p>
        </w:tc>
      </w:tr>
      <w:tr>
        <w:trPr>
          <w:trHeight w:val="1282" w:hRule="atLeast"/>
        </w:trPr>
        <w:tc>
          <w:tcPr>
            <w:tcW w:w="10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34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ru-RU" w:eastAsia="ru-RU" w:bidi="ar-SA"/>
              </w:rPr>
              <w:t>Корректировка ТЗ</w:t>
            </w:r>
          </w:p>
        </w:tc>
        <w:tc>
          <w:tcPr>
            <w:tcW w:w="17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ru-RU" w:eastAsia="ru-RU" w:bidi="ar-SA"/>
              </w:rPr>
              <w:t>Проект ТЗ</w:t>
            </w:r>
          </w:p>
        </w:tc>
        <w:tc>
          <w:tcPr>
            <w:tcW w:w="20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ru-RU" w:eastAsia="ru-RU" w:bidi="ar-SA"/>
              </w:rPr>
              <w:t>3.03.2026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ru-RU" w:eastAsia="ru-RU" w:bidi="ar-SA"/>
              </w:rPr>
              <w:t>ТЗ на курсовой проект (распечатка в 1 экз. с подписями)</w:t>
            </w:r>
          </w:p>
        </w:tc>
      </w:tr>
      <w:tr>
        <w:trPr>
          <w:trHeight w:val="1212" w:hRule="atLeast"/>
        </w:trPr>
        <w:tc>
          <w:tcPr>
            <w:tcW w:w="109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340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Отладка программы</w:t>
            </w:r>
          </w:p>
        </w:tc>
        <w:tc>
          <w:tcPr>
            <w:tcW w:w="176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ТЗ</w:t>
            </w:r>
          </w:p>
        </w:tc>
        <w:tc>
          <w:tcPr>
            <w:tcW w:w="20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21.04.2026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Альфа-версия программы, промежуточ</w:t>
              <w:softHyphen/>
              <w:t>ный отчет</w:t>
            </w:r>
          </w:p>
        </w:tc>
      </w:tr>
      <w:tr>
        <w:trPr>
          <w:trHeight w:val="952" w:hRule="atLeast"/>
        </w:trPr>
        <w:tc>
          <w:tcPr>
            <w:tcW w:w="109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340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Защита курсового проекта</w:t>
            </w:r>
          </w:p>
        </w:tc>
        <w:tc>
          <w:tcPr>
            <w:tcW w:w="176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20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12.05.2026 –9.06.2026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Итоговый отчет (с ТЗ), программа</w:t>
            </w:r>
          </w:p>
        </w:tc>
      </w:tr>
      <w:tr>
        <w:trPr>
          <w:trHeight w:val="1361" w:hRule="atLeast"/>
        </w:trPr>
        <w:tc>
          <w:tcPr>
            <w:tcW w:w="109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340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Презентация</w:t>
            </w:r>
          </w:p>
        </w:tc>
        <w:tc>
          <w:tcPr>
            <w:tcW w:w="176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205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2.06.2026 – 16.06.2026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Презентация проекта (публичное выступление)</w:t>
            </w:r>
          </w:p>
        </w:tc>
      </w:tr>
    </w:tbl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f"/>
        <w:tblW w:w="999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0" w:lastColumn="0" w:noHBand="0" w:val="0420"/>
      </w:tblPr>
      <w:tblGrid>
        <w:gridCol w:w="2293"/>
        <w:gridCol w:w="2596"/>
        <w:gridCol w:w="2232"/>
        <w:gridCol w:w="2871"/>
      </w:tblGrid>
      <w:tr>
        <w:trPr>
          <w:trHeight w:val="445" w:hRule="atLeast"/>
        </w:trPr>
        <w:tc>
          <w:tcPr>
            <w:tcW w:w="229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en-US" w:bidi="ar-SA"/>
              </w:rPr>
              <w:t>Исполнители:</w:t>
            </w:r>
          </w:p>
        </w:tc>
        <w:tc>
          <w:tcPr>
            <w:tcW w:w="259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22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8"/>
                <w:szCs w:val="28"/>
                <w:lang w:val="ru-RU" w:eastAsia="en-US" w:bidi="ar-SA"/>
              </w:rPr>
              <w:t>Руководитель</w:t>
            </w:r>
          </w:p>
        </w:tc>
        <w:tc>
          <w:tcPr>
            <w:tcW w:w="287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>
          <w:trHeight w:val="1271" w:hRule="atLeast"/>
        </w:trPr>
        <w:tc>
          <w:tcPr>
            <w:tcW w:w="229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Винник Г.С. (БИТ253)</w:t>
            </w:r>
          </w:p>
        </w:tc>
        <w:tc>
          <w:tcPr>
            <w:tcW w:w="259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br/>
              <w:t>_________________</w:t>
              <w:br/>
              <w:t>подпись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дата</w:t>
            </w:r>
          </w:p>
        </w:tc>
        <w:tc>
          <w:tcPr>
            <w:tcW w:w="22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Назаров И.В.</w:t>
            </w:r>
          </w:p>
        </w:tc>
        <w:tc>
          <w:tcPr>
            <w:tcW w:w="287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br/>
              <w:t>_________________</w:t>
              <w:br/>
              <w:t>подпись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дата</w:t>
            </w:r>
          </w:p>
        </w:tc>
      </w:tr>
      <w:tr>
        <w:trPr>
          <w:trHeight w:val="1271" w:hRule="atLeast"/>
        </w:trPr>
        <w:tc>
          <w:tcPr>
            <w:tcW w:w="229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Ширшиков И.В. (БИТ253)</w:t>
            </w:r>
          </w:p>
        </w:tc>
        <w:tc>
          <w:tcPr>
            <w:tcW w:w="259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br/>
              <w:t>_________________</w:t>
              <w:br/>
              <w:t>подпись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дата</w:t>
            </w:r>
          </w:p>
        </w:tc>
        <w:tc>
          <w:tcPr>
            <w:tcW w:w="22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287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Calibri" w:hAnsi="Calibri" w:asciiTheme="minorHAnsi" w:hAnsiTheme="minorHAnsi"/>
          <w:b/>
          <w:i/>
          <w:color w:val="FF0000"/>
          <w:sz w:val="20"/>
          <w:szCs w:val="20"/>
          <w:highlight w:val="yellow"/>
          <w:lang w:val="en-US"/>
        </w:r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0" w:top="1134" w:footer="708" w:bottom="1134"/>
          <w:pgNumType w:start="2" w:fmt="decimal"/>
          <w:formProt w:val="false"/>
          <w:textDirection w:val="lrTb"/>
          <w:docGrid w:type="default" w:linePitch="360" w:charSpace="0"/>
        </w:sectPr>
      </w:pPr>
      <w:r>
        <w:rPr>
          <w:rFonts w:asciiTheme="minorHAnsi" w:hAnsiTheme="minorHAnsi"/>
          <w:b/>
          <w:i/>
          <w:color w:val="FF0000"/>
          <w:sz w:val="20"/>
          <w:szCs w:val="20"/>
          <w:highlight w:val="yellow"/>
          <w:lang w:val="en-US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Аннотация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В ходе выполнения проекта была спроектирована и реализована архитектура игрового приложения, включающая менеджер игры, систему управления объектами и их взаимодействием. Реализован вывод графической информации на </w:t>
      </w:r>
      <w:r>
        <w:rPr>
          <w:rFonts w:ascii="Times New Roman" w:hAnsi="Times New Roman"/>
          <w:sz w:val="28"/>
          <w:szCs w:val="28"/>
          <w:lang w:val="ru-RU"/>
        </w:rPr>
        <w:t>основной и дополнительный (</w:t>
      </w:r>
      <w:r>
        <w:rPr>
          <w:rFonts w:ascii="Times New Roman" w:hAnsi="Times New Roman"/>
          <w:sz w:val="28"/>
          <w:szCs w:val="28"/>
        </w:rPr>
        <w:t>нижний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экран</w:t>
      </w:r>
      <w:r>
        <w:rPr>
          <w:rFonts w:ascii="Times New Roman" w:hAnsi="Times New Roman"/>
          <w:sz w:val="28"/>
          <w:szCs w:val="28"/>
        </w:rPr>
        <w:t>ы</w:t>
      </w:r>
      <w:r>
        <w:rPr>
          <w:rFonts w:ascii="Times New Roman" w:hAnsi="Times New Roman"/>
          <w:sz w:val="28"/>
          <w:szCs w:val="28"/>
        </w:rPr>
        <w:t xml:space="preserve"> консоли, а также базовая система загрузки и отрисовки графических ресурсов. В игре реализован механизм прокрутки (скроллинга), обеспечивающий перемещение по игровому миру. </w:t>
      </w: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 xml:space="preserve">азработаны классы игрока, элементов окружения (земли), а также вспомогательные структуры, такие как хитбоксы и система лучевого анализа (raycasting). </w:t>
      </w: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>еализ</w:t>
      </w:r>
      <w:r>
        <w:rPr>
          <w:rFonts w:ascii="Times New Roman" w:hAnsi="Times New Roman"/>
          <w:sz w:val="28"/>
          <w:szCs w:val="28"/>
        </w:rPr>
        <w:t>ована</w:t>
      </w:r>
      <w:r>
        <w:rPr>
          <w:rFonts w:ascii="Times New Roman" w:hAnsi="Times New Roman"/>
          <w:sz w:val="28"/>
          <w:szCs w:val="28"/>
        </w:rPr>
        <w:t xml:space="preserve"> систем</w:t>
      </w:r>
      <w:r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обработки столкновений. Разработан менеджер коллизий, обеспечивающий корректное взаимодействие объектов в игровом пространстве, включая обнаружение и обработку пересечений. 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Несмотря на наличие существующих игровых движков и библиотек для разработки игр, в данном проекте особое внимание уделено самостоятельной реализации ключевых компонентов, что позволяет глубже понять внутренние механизмы работы игровых систем и особенности программирования под ограниченные ресурсы консоли Nintendo 3DS.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Abstract</w:t>
      </w:r>
    </w:p>
    <w:p>
      <w:pPr>
        <w:pStyle w:val="Normal"/>
        <w:spacing w:lineRule="auto" w:line="360" w:before="0" w:after="0"/>
        <w:ind w:hanging="0" w:start="0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During the course of the project, the architecture of the game application was designed and implemented, including a game manager and a system for managing objects and their interactions. The display of graphical information on the console’s main and secondary (lower) screens was implemented, as well as a basic system for loading and rendering graphical resources. The game features a scrolling mechanism that allows movement through the game world. Classes for the player, environment elements (terrain), and auxiliary structures such as hitboxes and a raycasting system were developed. A collision detection system was implemented. A collision manager has been developed to ensure correct interaction between objects in the game space, including the detection and handling of intersections. </w:t>
        <w:br/>
        <w:tab/>
        <w:t>Despite the availability of existing game engines and libraries for game development, this project places special emphasis on the independent implementation of key components, which allows for a deeper understanding of the internal mechanisms of game systems and the specifics of programming for the limited resources of the Nintendo 3DS console.</w:t>
      </w:r>
      <w:r>
        <w:rPr>
          <w:rFonts w:ascii="Times New Roman" w:hAnsi="Times New Roman"/>
          <w:color w:val="FF0000"/>
          <w:sz w:val="28"/>
          <w:szCs w:val="28"/>
        </w:rPr>
        <w:br/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Оглавление</w:t>
      </w:r>
    </w:p>
    <w:tbl>
      <w:tblPr>
        <w:tblStyle w:val="a7"/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329"/>
        <w:gridCol w:w="1242"/>
      </w:tblGrid>
      <w:tr>
        <w:trPr/>
        <w:tc>
          <w:tcPr>
            <w:tcW w:w="832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Обоснование выбора языка программирования и средств разработки</w:t>
            </w:r>
          </w:p>
        </w:tc>
        <w:tc>
          <w:tcPr>
            <w:tcW w:w="124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</w:tr>
      <w:tr>
        <w:trPr/>
        <w:tc>
          <w:tcPr>
            <w:tcW w:w="832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 сценария</w:t>
            </w:r>
          </w:p>
        </w:tc>
        <w:tc>
          <w:tcPr>
            <w:tcW w:w="124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Times New Roman"/>
                <w:color w:val="000000"/>
                <w:kern w:val="0"/>
                <w:lang w:val="ru-RU" w:eastAsia="en-US" w:bidi="ar-SA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</w:tr>
      <w:tr>
        <w:trPr/>
        <w:tc>
          <w:tcPr>
            <w:tcW w:w="832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Спецификация интерфейса</w:t>
            </w:r>
          </w:p>
        </w:tc>
        <w:tc>
          <w:tcPr>
            <w:tcW w:w="124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Times New Roman"/>
                <w:color w:val="000000"/>
                <w:kern w:val="0"/>
                <w:lang w:val="ru-RU" w:eastAsia="en-US" w:bidi="ar-SA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</w:tr>
      <w:tr>
        <w:trPr/>
        <w:tc>
          <w:tcPr>
            <w:tcW w:w="832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Структура программы</w:t>
            </w:r>
          </w:p>
        </w:tc>
        <w:tc>
          <w:tcPr>
            <w:tcW w:w="124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Times New Roman"/>
                <w:color w:val="000000"/>
                <w:kern w:val="0"/>
                <w:lang w:val="ru-RU" w:eastAsia="en-US" w:bidi="ar-SA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</w:tr>
      <w:tr>
        <w:trPr/>
        <w:tc>
          <w:tcPr>
            <w:tcW w:w="832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 тестов</w:t>
            </w:r>
          </w:p>
        </w:tc>
        <w:tc>
          <w:tcPr>
            <w:tcW w:w="124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Times New Roman"/>
                <w:color w:val="000000"/>
                <w:kern w:val="0"/>
                <w:lang w:val="ru-RU" w:eastAsia="en-US" w:bidi="ar-SA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11</w:t>
            </w:r>
          </w:p>
        </w:tc>
      </w:tr>
      <w:tr>
        <w:trPr/>
        <w:tc>
          <w:tcPr>
            <w:tcW w:w="832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Заключение</w:t>
            </w:r>
          </w:p>
        </w:tc>
        <w:tc>
          <w:tcPr>
            <w:tcW w:w="124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Times New Roman"/>
                <w:color w:val="000000"/>
                <w:kern w:val="0"/>
                <w:lang w:val="ru-RU" w:eastAsia="en-US" w:bidi="ar-SA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12</w:t>
            </w:r>
          </w:p>
        </w:tc>
      </w:tr>
      <w:tr>
        <w:trPr/>
        <w:tc>
          <w:tcPr>
            <w:tcW w:w="832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Библиографический список</w:t>
            </w:r>
          </w:p>
        </w:tc>
        <w:tc>
          <w:tcPr>
            <w:tcW w:w="124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Times New Roman"/>
                <w:color w:val="000000"/>
                <w:kern w:val="0"/>
                <w:lang w:val="ru-RU" w:eastAsia="en-US" w:bidi="ar-SA"/>
              </w:rPr>
            </w:pPr>
            <w:r>
              <w:rPr>
                <w:rFonts w:cs="Times New Roman" w:ascii="Times New Roman" w:hAnsi="Times New Roman"/>
                <w:color w:val="000000"/>
                <w:kern w:val="0"/>
                <w:sz w:val="28"/>
                <w:szCs w:val="28"/>
                <w:lang w:val="ru-RU" w:eastAsia="en-US" w:bidi="ar-SA"/>
              </w:rPr>
              <w:t>13</w:t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/>
      </w:r>
      <w:r>
        <w:br w:type="page"/>
      </w:r>
    </w:p>
    <w:p>
      <w:pPr>
        <w:pStyle w:val="Normal"/>
        <w:keepNext w:val="true"/>
        <w:keepLines/>
        <w:spacing w:lineRule="auto" w:line="36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Обоснование выбора языка программирования и средств разработки</w:t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качестве основного языка программирования в проекте был выбран C++, поскольку он предоставляет широкие возможности для работы с памятью, высокую производительность и контроль над ресурсами, что особенно важно при разработке под устройства с ограниченными аппаратными возможностями, такими как Nintendo 3DS. Кроме того, C++ широко применяется в индустрии разработки игр и поддерживается большинством низкоуровневых библиотек, включая libctru, используемую для взаимодействия с аппаратной частью консоли [1-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].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качестве среды разработки были выбраны Visual Studio Code и CLion, обеспечивающие удобные инструменты для написания, отладки и сборки кода. Для создания графических ресурсов использовалась программа Aseprite, позволяющая разрабатывать спрайты и анимации, а их последующая конвертация в формат, поддерживаемый консолью, осуществлялась с помощью утилиты tex3ds. Передача и запуск программы на устройстве выполнялись через 3dslink, что значительно упрощает процесс тестирования и отладки приложения на реальном оборудовании [</w:t>
      </w:r>
      <w:r>
        <w:rPr>
          <w:rFonts w:ascii="Times New Roman" w:hAnsi="Times New Roman"/>
          <w:sz w:val="28"/>
          <w:szCs w:val="28"/>
          <w:lang w:val="en-US"/>
        </w:rPr>
        <w:t>4-7</w:t>
      </w:r>
      <w:r>
        <w:rPr>
          <w:rFonts w:ascii="Times New Roman" w:hAnsi="Times New Roman"/>
          <w:sz w:val="28"/>
          <w:szCs w:val="28"/>
        </w:rPr>
        <w:t>].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br w:type="page"/>
      </w:r>
    </w:p>
    <w:p>
      <w:pPr>
        <w:pStyle w:val="Normal"/>
        <w:keepNext w:val="true"/>
        <w:keepLines/>
        <w:spacing w:lineRule="auto" w:line="36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Описание сценария</w:t>
      </w:r>
    </w:p>
    <w:p>
      <w:pPr>
        <w:pStyle w:val="BodyText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приложении реализован только один режим</w:t>
      </w:r>
      <w:r>
        <w:rPr>
          <w:rFonts w:ascii="Times New Roman" w:hAnsi="Times New Roman"/>
          <w:sz w:val="28"/>
          <w:szCs w:val="28"/>
        </w:rPr>
        <w:t xml:space="preserve"> — игров</w:t>
      </w:r>
      <w:r>
        <w:rPr>
          <w:rFonts w:ascii="Times New Roman" w:hAnsi="Times New Roman"/>
          <w:sz w:val="28"/>
          <w:szCs w:val="28"/>
        </w:rPr>
        <w:t>ой</w:t>
      </w:r>
      <w:r>
        <w:rPr>
          <w:rFonts w:ascii="Times New Roman" w:hAnsi="Times New Roman"/>
          <w:sz w:val="28"/>
          <w:szCs w:val="28"/>
        </w:rPr>
        <w:t xml:space="preserve"> сеанс, в рамках которого пользователь взаимодействует с игровым миром. После запуска программы пользователь сразу попадает в игровой процесс без дополнительных экранов выбора или настроек. 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В ходе игрового сеанса пользователь управляет персонажем. Доступны такие действия, как движение в горизонтальном направлении, прыжки, а также взаимодействие с элементами окружения, представленными в виде платформ (поверхности земли). Реализована физическая модель, позволяющая персонажу подниматься на платформы, падать под действием гравитации и корректно обрабатывать столкновения с объектами.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br w:type="page"/>
      </w:r>
    </w:p>
    <w:p>
      <w:pPr>
        <w:pStyle w:val="Normal"/>
        <w:keepNext w:val="true"/>
        <w:keepLines/>
        <w:spacing w:lineRule="auto" w:line="36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Спецификация интерфейса</w:t>
      </w:r>
    </w:p>
    <w:p>
      <w:pPr>
        <w:pStyle w:val="BodyText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 xml:space="preserve">риложение </w:t>
      </w:r>
      <w:r>
        <w:rPr>
          <w:rFonts w:ascii="Times New Roman" w:hAnsi="Times New Roman"/>
          <w:sz w:val="28"/>
          <w:szCs w:val="28"/>
        </w:rPr>
        <w:t>работает</w:t>
      </w:r>
      <w:r>
        <w:rPr>
          <w:rFonts w:ascii="Times New Roman" w:hAnsi="Times New Roman"/>
          <w:sz w:val="28"/>
          <w:szCs w:val="28"/>
        </w:rPr>
        <w:t xml:space="preserve"> на консоли и использует два экрана устройства: основной и </w:t>
      </w:r>
      <w:r>
        <w:rPr>
          <w:rFonts w:ascii="Times New Roman" w:hAnsi="Times New Roman"/>
          <w:sz w:val="28"/>
          <w:szCs w:val="28"/>
        </w:rPr>
        <w:t>дополнительный (нижний)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се основные действия происходят на </w:t>
      </w:r>
      <w:r>
        <w:rPr>
          <w:rFonts w:ascii="Times New Roman" w:hAnsi="Times New Roman"/>
          <w:sz w:val="28"/>
          <w:szCs w:val="28"/>
        </w:rPr>
        <w:t>основном</w:t>
      </w:r>
      <w:r>
        <w:rPr>
          <w:rFonts w:ascii="Times New Roman" w:hAnsi="Times New Roman"/>
          <w:sz w:val="28"/>
          <w:szCs w:val="28"/>
        </w:rPr>
        <w:t xml:space="preserve"> экране. Нижний экран задействован для вывода дополнительной графической информации. Использование отдельных окон, диалогов или форм не предусмотрено, так как интерфейс реализован в рамках единого игрового экрана.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Взаимодействие пользователя с программой осуществляется с помощью физических кнопок консоли, обеспечивающих управление персонажем. На экране отображаются игровые объекты: персонаж, элементы окружения (платформы), а также графический фон. </w:t>
      </w: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>есь интерфейс представляет собой непрерывный игровой процесс. В связи с ранней стадией разработки отдельные экраны меню, настройки и справочные элементы не реализованы.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br w:type="page"/>
      </w:r>
    </w:p>
    <w:p>
      <w:pPr>
        <w:pStyle w:val="Normal"/>
        <w:keepNext w:val="true"/>
        <w:keepLines/>
        <w:spacing w:lineRule="auto" w:line="36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Структура программы</w:t>
      </w:r>
    </w:p>
    <w:p>
      <w:pPr>
        <w:pStyle w:val="BodyText"/>
        <w:spacing w:lineRule="auto" w:line="360" w:before="0" w:after="0"/>
        <w:ind w:firstLine="708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Входными данными для нее являются команды, поступающие с аппаратных кнопок консоли а также графические ресурсы, загружаемые из каталога </w:t>
      </w:r>
      <w:r>
        <w:rPr>
          <w:rStyle w:val="Style16"/>
          <w:rFonts w:ascii="Times New Roman" w:hAnsi="Times New Roman"/>
          <w:color w:val="000000"/>
          <w:sz w:val="28"/>
          <w:szCs w:val="28"/>
        </w:rPr>
        <w:t>romfs</w:t>
      </w:r>
      <w:r>
        <w:rPr>
          <w:rFonts w:ascii="Times New Roman" w:hAnsi="Times New Roman"/>
          <w:color w:val="000000"/>
          <w:sz w:val="28"/>
          <w:szCs w:val="28"/>
        </w:rPr>
        <w:t xml:space="preserve">. Результатом работы программы является вывод игрового изображения на верхний и нижний экраны консоли. </w:t>
      </w:r>
      <w:r>
        <w:rPr>
          <w:rFonts w:ascii="Times New Roman" w:hAnsi="Times New Roman"/>
          <w:color w:val="000000"/>
          <w:sz w:val="28"/>
          <w:szCs w:val="28"/>
        </w:rPr>
        <w:t>В</w:t>
      </w:r>
      <w:r>
        <w:rPr>
          <w:rFonts w:ascii="Times New Roman" w:hAnsi="Times New Roman"/>
          <w:color w:val="000000"/>
          <w:sz w:val="28"/>
          <w:szCs w:val="28"/>
        </w:rPr>
        <w:t>заимодействие с пользователем организовано в режиме реального времени, без сохранения промежуточных данных во внешние файлы.</w:t>
      </w:r>
    </w:p>
    <w:p>
      <w:pPr>
        <w:pStyle w:val="BodyText"/>
        <w:spacing w:lineRule="auto" w:line="360" w:before="0" w:after="0"/>
        <w:ind w:hanging="0" w:star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BodyText"/>
        <w:spacing w:lineRule="auto" w:line="360" w:before="0" w:after="0"/>
        <w:ind w:hanging="0" w:star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Винник Г. С.:</w:t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Функция </w:t>
      </w:r>
      <w:r>
        <w:rPr>
          <w:rStyle w:val="Style16"/>
          <w:rFonts w:ascii="Times New Roman" w:hAnsi="Times New Roman"/>
          <w:color w:val="000000"/>
          <w:sz w:val="28"/>
          <w:szCs w:val="28"/>
        </w:rPr>
        <w:t>main()</w:t>
      </w:r>
      <w:r>
        <w:rPr>
          <w:rFonts w:ascii="Times New Roman" w:hAnsi="Times New Roman"/>
          <w:color w:val="000000"/>
          <w:sz w:val="28"/>
          <w:szCs w:val="28"/>
        </w:rPr>
        <w:t xml:space="preserve"> является точкой входа в программу. В ней создается объект класса </w:t>
      </w:r>
      <w:r>
        <w:rPr>
          <w:rStyle w:val="Style16"/>
          <w:rFonts w:ascii="Times New Roman" w:hAnsi="Times New Roman"/>
          <w:color w:val="000000"/>
          <w:sz w:val="28"/>
          <w:szCs w:val="28"/>
        </w:rPr>
        <w:t>GameManager</w:t>
      </w:r>
      <w:r>
        <w:rPr>
          <w:rFonts w:ascii="Times New Roman" w:hAnsi="Times New Roman"/>
          <w:color w:val="000000"/>
          <w:sz w:val="28"/>
          <w:szCs w:val="28"/>
        </w:rPr>
        <w:t>, выполняется инициализация игры, после чего запускается основной игровой цикл. В цикле последовательно вызываются функции отрисовки и обновления состояния игры, а при получении сигнала завершения работа программы корректно останавливается.</w:t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Класс </w:t>
      </w:r>
      <w:r>
        <w:rPr>
          <w:rStyle w:val="Style16"/>
          <w:rFonts w:ascii="Times New Roman" w:hAnsi="Times New Roman"/>
          <w:color w:val="000000"/>
          <w:sz w:val="28"/>
          <w:szCs w:val="28"/>
        </w:rPr>
        <w:t>GameManager</w:t>
      </w:r>
      <w:r>
        <w:rPr>
          <w:rFonts w:ascii="Times New Roman" w:hAnsi="Times New Roman"/>
          <w:color w:val="000000"/>
          <w:sz w:val="28"/>
          <w:szCs w:val="28"/>
        </w:rPr>
        <w:t xml:space="preserve"> является центральным модулем программы и отвечает за управление общим жизненным циклом приложения. В его обязанности входят инициализация графической подсистемы консоли, создание игровых объектов, обработка пользовательского ввода, обновление состояния сцены, отрисовка объектов на экранах и завершение работы программы. Кроме того, в данном классе реализован менеджер коллизий, обеспечивающий проверку столкновений игрока с поверхностями и другими объектами игрового мира.</w:t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Класс </w:t>
      </w:r>
      <w:r>
        <w:rPr>
          <w:rStyle w:val="Style16"/>
          <w:rFonts w:ascii="Times New Roman" w:hAnsi="Times New Roman"/>
          <w:color w:val="000000"/>
          <w:sz w:val="28"/>
          <w:szCs w:val="28"/>
        </w:rPr>
        <w:t>LowerScreen</w:t>
      </w:r>
      <w:r>
        <w:rPr>
          <w:rFonts w:ascii="Times New Roman" w:hAnsi="Times New Roman"/>
          <w:color w:val="000000"/>
          <w:sz w:val="28"/>
          <w:szCs w:val="28"/>
        </w:rPr>
        <w:t xml:space="preserve"> предназначен для вывода изображения на нижний экран консоли Nintendo 3DS. Он загружает графический ресурс из файла и отображает его как отдельный элемент интерфейса. Этот класс позволяет разделить отрисовку игрового мира и дополнительной графической информации по разным экранам устройства.</w:t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Ширшиков И. В.:</w:t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Класс </w:t>
      </w:r>
      <w:r>
        <w:rPr>
          <w:rStyle w:val="Style16"/>
          <w:rFonts w:ascii="Times New Roman" w:hAnsi="Times New Roman"/>
          <w:color w:val="000000"/>
          <w:sz w:val="28"/>
          <w:szCs w:val="28"/>
        </w:rPr>
        <w:t>BaseObject</w:t>
      </w:r>
      <w:r>
        <w:rPr>
          <w:rFonts w:ascii="Times New Roman" w:hAnsi="Times New Roman"/>
          <w:color w:val="000000"/>
          <w:sz w:val="28"/>
          <w:szCs w:val="28"/>
        </w:rPr>
        <w:t xml:space="preserve"> представляет собой базовый класс для всех отображаемых объектов игры. Он хранит общие свойства, такие как координаты, размеры объекта, хитбокс, а также данные, необходимые для загрузки и отображения графики. Этот класс задает общий интерфейс для отрисовки и обновления объектов и служит основой для построения более специализированных классов.</w:t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Класс </w:t>
      </w:r>
      <w:r>
        <w:rPr>
          <w:rStyle w:val="Style16"/>
          <w:rFonts w:ascii="Times New Roman" w:hAnsi="Times New Roman"/>
          <w:color w:val="000000"/>
          <w:sz w:val="28"/>
          <w:szCs w:val="28"/>
        </w:rPr>
        <w:t>Entity</w:t>
      </w:r>
      <w:r>
        <w:rPr>
          <w:rFonts w:ascii="Times New Roman" w:hAnsi="Times New Roman"/>
          <w:color w:val="000000"/>
          <w:sz w:val="28"/>
          <w:szCs w:val="28"/>
        </w:rPr>
        <w:t xml:space="preserve"> расширяет возможности базового объекта и используется для описания игровых сущностей, обладающих состоянием. В нем добавлены характеристики здоровья и скорости, а также методы для изменения этих параметров и базового перемещения. Этот класс является промежуточным звеном между общим объектом сцены и конкретным управляемым персонажем.</w:t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Класс </w:t>
      </w:r>
      <w:r>
        <w:rPr>
          <w:rStyle w:val="Style16"/>
          <w:rFonts w:ascii="Times New Roman" w:hAnsi="Times New Roman"/>
          <w:color w:val="000000"/>
          <w:sz w:val="28"/>
          <w:szCs w:val="28"/>
        </w:rPr>
        <w:t>Player</w:t>
      </w:r>
      <w:r>
        <w:rPr>
          <w:rFonts w:ascii="Times New Roman" w:hAnsi="Times New Roman"/>
          <w:color w:val="000000"/>
          <w:sz w:val="28"/>
          <w:szCs w:val="28"/>
        </w:rPr>
        <w:t xml:space="preserve"> реализует игрового персонажа и содержит основную логику его поведения. В нем описаны перемещение влево и вправо, прыжок, падение, реакция на соприкосновение с поверхностью и обработка конфликтов при столкновениях. Также данный класс хранит вспомогательный объект </w:t>
      </w:r>
      <w:r>
        <w:rPr>
          <w:rStyle w:val="Style16"/>
          <w:rFonts w:ascii="Times New Roman" w:hAnsi="Times New Roman"/>
          <w:color w:val="000000"/>
          <w:sz w:val="28"/>
          <w:szCs w:val="28"/>
        </w:rPr>
        <w:t>Raycast</w:t>
      </w:r>
      <w:r>
        <w:rPr>
          <w:rFonts w:ascii="Times New Roman" w:hAnsi="Times New Roman"/>
          <w:color w:val="000000"/>
          <w:sz w:val="28"/>
          <w:szCs w:val="28"/>
        </w:rPr>
        <w:t>, который используется для определения нахождения игрока на земле и корректной обработки приземления.</w:t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Класс </w:t>
      </w:r>
      <w:r>
        <w:rPr>
          <w:rStyle w:val="Style16"/>
          <w:rFonts w:ascii="Times New Roman" w:hAnsi="Times New Roman"/>
          <w:color w:val="000000"/>
          <w:sz w:val="28"/>
          <w:szCs w:val="28"/>
        </w:rPr>
        <w:t>Ground</w:t>
      </w:r>
      <w:r>
        <w:rPr>
          <w:rFonts w:ascii="Times New Roman" w:hAnsi="Times New Roman"/>
          <w:color w:val="000000"/>
          <w:sz w:val="28"/>
          <w:szCs w:val="28"/>
        </w:rPr>
        <w:t xml:space="preserve"> предназначен для представления платформ и поверхностей игрового мира. Объекты этого класса могут быть как неподвижными, так и движущимися по заданной траектории. Класс хранит параметры режима движения, скорости, радиуса перемещения и признак барьера, что позволяет использовать его не только как обычную землю, но и как препятствие или подвижную платформу.</w:t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Класс </w:t>
      </w:r>
      <w:r>
        <w:rPr>
          <w:rStyle w:val="Style16"/>
          <w:rFonts w:ascii="Times New Roman" w:hAnsi="Times New Roman"/>
          <w:color w:val="000000"/>
          <w:sz w:val="28"/>
          <w:szCs w:val="28"/>
        </w:rPr>
        <w:t>HitBox</w:t>
      </w:r>
      <w:r>
        <w:rPr>
          <w:rFonts w:ascii="Times New Roman" w:hAnsi="Times New Roman"/>
          <w:color w:val="000000"/>
          <w:sz w:val="28"/>
          <w:szCs w:val="28"/>
        </w:rPr>
        <w:t xml:space="preserve"> реализует прямоугольную область столкновения объекта. Он используется для вычисления границ объекта в пространстве и проверки пересечений. В этом же модуле реализованы функции </w:t>
      </w:r>
      <w:r>
        <w:rPr>
          <w:rStyle w:val="Style16"/>
          <w:rFonts w:ascii="Times New Roman" w:hAnsi="Times New Roman"/>
          <w:color w:val="000000"/>
          <w:sz w:val="28"/>
          <w:szCs w:val="28"/>
        </w:rPr>
        <w:t>AABB</w:t>
      </w:r>
      <w:r>
        <w:rPr>
          <w:rFonts w:ascii="Times New Roman" w:hAnsi="Times New Roman"/>
          <w:color w:val="000000"/>
          <w:sz w:val="28"/>
          <w:szCs w:val="28"/>
        </w:rPr>
        <w:t xml:space="preserve"> и </w:t>
      </w:r>
      <w:r>
        <w:rPr>
          <w:rStyle w:val="Style16"/>
          <w:rFonts w:ascii="Times New Roman" w:hAnsi="Times New Roman"/>
          <w:color w:val="000000"/>
          <w:sz w:val="28"/>
          <w:szCs w:val="28"/>
        </w:rPr>
        <w:t>sweptAABB</w:t>
      </w:r>
      <w:r>
        <w:rPr>
          <w:rFonts w:ascii="Times New Roman" w:hAnsi="Times New Roman"/>
          <w:color w:val="000000"/>
          <w:sz w:val="28"/>
          <w:szCs w:val="28"/>
        </w:rPr>
        <w:t>, предназначенные для определения факта столкновения и вычисления параметров столкновения при движении. Эти функции составляют основу системы коллизий в проекте.</w:t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Класс </w:t>
      </w:r>
      <w:r>
        <w:rPr>
          <w:rStyle w:val="Style16"/>
          <w:rFonts w:ascii="Times New Roman" w:hAnsi="Times New Roman"/>
          <w:color w:val="000000"/>
          <w:sz w:val="28"/>
          <w:szCs w:val="28"/>
        </w:rPr>
        <w:t>Raycast</w:t>
      </w:r>
      <w:r>
        <w:rPr>
          <w:rFonts w:ascii="Times New Roman" w:hAnsi="Times New Roman"/>
          <w:color w:val="000000"/>
          <w:sz w:val="28"/>
          <w:szCs w:val="28"/>
        </w:rPr>
        <w:t xml:space="preserve"> представляет дополнительную область проверки под персонажем. Он используется для определения контакта игрока с поверхностью снизу и играет важную роль в реализации механики прыжка, падения и устойчивого нахождения на платформе.</w:t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Файл </w:t>
      </w:r>
      <w:r>
        <w:rPr>
          <w:rStyle w:val="Style16"/>
          <w:rFonts w:ascii="Times New Roman" w:hAnsi="Times New Roman"/>
          <w:color w:val="000000"/>
          <w:sz w:val="28"/>
          <w:szCs w:val="28"/>
        </w:rPr>
        <w:t>Constants.h</w:t>
      </w:r>
      <w:r>
        <w:rPr>
          <w:rFonts w:ascii="Times New Roman" w:hAnsi="Times New Roman"/>
          <w:color w:val="000000"/>
          <w:sz w:val="28"/>
          <w:szCs w:val="28"/>
        </w:rPr>
        <w:t xml:space="preserve"> содержит набор констант, используемых во всей программе. В нем определены размеры экранов, параметры земли и некоторые настройки игрока. Выделение таких значений в отдельный модуль упрощает настройку проекта и делает код более понятным и удобным для сопровождения.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br w:type="page"/>
      </w:r>
    </w:p>
    <w:p>
      <w:pPr>
        <w:pStyle w:val="Normal"/>
        <w:keepNext w:val="true"/>
        <w:keepLines/>
        <w:spacing w:lineRule="auto" w:line="36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Описание тестов</w:t>
      </w:r>
    </w:p>
    <w:p>
      <w:pPr>
        <w:pStyle w:val="BodyText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приложения проводилось в процессе непосредственного запуска игры на консоли и проверки работы реализованных механик в реальном времени. Поскольку проект не использует отдельные входные наборы данных, основным способом тестирования являлась последовательная проверка поведения персонажа и объектов игрового мира в различных игровых ситуациях. В ходе тестирования контролировались корректность запуска программы, стабильность игрового цикла, отрисовка объектов на экранах консоли, обработка нажатий кнопок, перемещение персонажа, выполнение прыжка, падение под действием гравитации, а также взаимодействие с поверхностями и платформами.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Основной тест заключался в проверке базового игрового сценария: запуск программы, появление игрока на сцене, перемещение влево и вправо, выполнение прыжка и последующее приземление на платформу. Дополнительно проводилась проверка столкновений с неподвижными и движущимися платформами, а также поведения персонажа при контакте с барьерными объектами.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По результатам тестирования установлено, что большая часть реализованных механизмов работает корректно, однако возможны отдельные сбои в обработке коллизий. В частности, могут возникать ошибки при взаимодействии персонажа с движущимися платформами, а также при столкновении с нижней частью барьерных блоков во время движения </w:t>
      </w:r>
      <w:r>
        <w:rPr>
          <w:rFonts w:ascii="Times New Roman" w:hAnsi="Times New Roman"/>
          <w:sz w:val="28"/>
          <w:szCs w:val="28"/>
        </w:rPr>
        <w:t>игрока</w:t>
      </w:r>
      <w:r>
        <w:rPr>
          <w:rFonts w:ascii="Times New Roman" w:hAnsi="Times New Roman"/>
          <w:sz w:val="28"/>
          <w:szCs w:val="28"/>
        </w:rPr>
        <w:t xml:space="preserve"> вправо или влево. Такие ситуации могут приводить к некорректному смещению персонажа или к неточной обработке позиции после столкновения. Указанные особенности требуют дальнейшей доработки алгоритмов коллизий и дополнительного тестирования в сложных сценариях движения.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br w:type="page"/>
      </w:r>
    </w:p>
    <w:p>
      <w:pPr>
        <w:pStyle w:val="Normal"/>
        <w:keepNext w:val="true"/>
        <w:keepLines/>
        <w:spacing w:lineRule="auto" w:line="36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Заключение</w:t>
      </w:r>
    </w:p>
    <w:p>
      <w:pPr>
        <w:pStyle w:val="BodyText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выполнения курсового проекта был разработан прототип игры для консоли Nintendo 3DS с использованием собственного игрового движка. Реализована базовая архитектура приложения, включающая управление игровым циклом, систему классов для описания объектов, обработку пользовательского ввода, а также вывод графики на экраны консоли. В рамках проекта разработаны ключевые игровые механики: перемещение персонажа, прыжок, падение под действием гравитации, взаимодействие с платформами и система обработки коллизий. Также реализован механизм прокрутки сцены и базовая работа с графическими ресурсами.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то же время часть требований технического задания на текущем этапе реализована не полностью. В частности, отсутству</w:t>
      </w:r>
      <w:r>
        <w:rPr>
          <w:rFonts w:ascii="Times New Roman" w:hAnsi="Times New Roman"/>
          <w:sz w:val="28"/>
          <w:szCs w:val="28"/>
        </w:rPr>
        <w:t>ю</w:t>
      </w:r>
      <w:r>
        <w:rPr>
          <w:rFonts w:ascii="Times New Roman" w:hAnsi="Times New Roman"/>
          <w:sz w:val="28"/>
          <w:szCs w:val="28"/>
        </w:rPr>
        <w:t>т система атаки игрока, полноценный игровой уровень, не задействованы специфические возможности консоли (трёхмерное изображение, микрофон), не реализованы меню, звуковое сопровождение и противники с различными моделями поведения. Перспективы работы включают расширение игрового функционала, добавление новых игровых механик, улучшение системы коллизий, внедрение интерфейсных элементов и более полное использование аппаратных возможностей консоли Nintendo 3DS.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br w:type="page"/>
      </w:r>
    </w:p>
    <w:p>
      <w:pPr>
        <w:pStyle w:val="Normal"/>
        <w:keepNext w:val="true"/>
        <w:keepLines/>
        <w:spacing w:lineRule="auto" w:line="36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Библиографический список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ascii="Times New Roman" w:hAnsi="Times New Roman"/>
          <w:sz w:val="28"/>
          <w:szCs w:val="28"/>
        </w:rPr>
        <w:t xml:space="preserve">1. Рейзлин, В. И. ЯЗЫК С++ И ПРОГРАММИРОВАНИЕ НА НЁМ / В. </w:t>
        <w:tab/>
        <w:t xml:space="preserve">И. Рейзлин. — 3-е изд. — Томск : Томский политехнический </w:t>
        <w:tab/>
        <w:t>университет, 2021. — 208 c. — Текст : непосредственный.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Документация по C++. — Текст : электронный // Microsoft : [сайт]. — </w:t>
        <w:tab/>
        <w:t xml:space="preserve">URL: https://learn.microsoft.com/ru-ru/cpp/cpp/?view=msvc-170 (дата </w:t>
        <w:tab/>
        <w:t xml:space="preserve">обращения: </w:t>
      </w:r>
      <w:r>
        <w:rPr>
          <w:rFonts w:ascii="Times New Roman" w:hAnsi="Times New Roman"/>
          <w:sz w:val="28"/>
          <w:szCs w:val="28"/>
          <w:lang w:val="en-US"/>
        </w:rPr>
        <w:t>20</w:t>
      </w:r>
      <w:r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</w:rPr>
        <w:t>.2026).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libctru - CTR User Library. — Текст : электронный // GitHub : [сайт]. </w:t>
        <w:tab/>
        <w:t xml:space="preserve">— URL: https://github.com/devkitPro/libctru (дата обращения: </w:t>
        <w:tab/>
      </w:r>
      <w:r>
        <w:rPr>
          <w:rFonts w:ascii="Times New Roman" w:hAnsi="Times New Roman"/>
          <w:sz w:val="28"/>
          <w:szCs w:val="28"/>
          <w:lang w:val="en-US"/>
        </w:rPr>
        <w:t>26</w:t>
      </w:r>
      <w:r>
        <w:rPr>
          <w:rFonts w:ascii="Times New Roman" w:hAnsi="Times New Roman"/>
          <w:sz w:val="28"/>
          <w:szCs w:val="28"/>
        </w:rPr>
        <w:t>.02.2026).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Visual Studio Code documentation. — Текст : электронный // Visual </w:t>
        <w:tab/>
        <w:t xml:space="preserve">Studio Code : [сайт]. — URL: https://code.visualstudio.com/docs (дата </w:t>
        <w:tab/>
        <w:t>обращения: 19.02.2026).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Quick start guide</w:t>
      </w:r>
      <w:r>
        <w:rPr>
          <w:rFonts w:ascii="Times New Roman" w:hAnsi="Times New Roman"/>
          <w:sz w:val="28"/>
          <w:szCs w:val="28"/>
        </w:rPr>
        <w:t>﻿</w:t>
      </w:r>
      <w:r>
        <w:rPr>
          <w:rFonts w:ascii="Times New Roman" w:hAnsi="Times New Roman"/>
          <w:sz w:val="28"/>
          <w:szCs w:val="28"/>
        </w:rPr>
        <w:t xml:space="preserve">. — Текст : электронный // CLion : [сайт]. — URL: </w:t>
        <w:tab/>
        <w:t xml:space="preserve">https://www.jetbrains.com.cn/en-us/help/clion/clion-quick-start-guide.html </w:t>
        <w:tab/>
        <w:t>(дата обращения: 19.02.2026).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Aseprite Help. — Текст : электронный // Aseprite : [сайт]. — URL: </w:t>
        <w:tab/>
        <w:t>https://www.aseprite.org/docs/ (дата обращения: 18.04.2026).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ascii="Times New Roman" w:hAnsi="Times New Roman"/>
          <w:sz w:val="28"/>
          <w:szCs w:val="28"/>
          <w:lang w:val="en-US"/>
        </w:rPr>
        <w:t xml:space="preserve">7. tex3ds &amp; mkbcfnt. — Текст : электронный // GitHub : [сайт]. — URL: </w:t>
        <w:tab/>
        <w:t>https://github.com/devkitPro/tex3ds (дата обращения: 18.04.2026).</w:t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850" w:gutter="0" w:header="0" w:top="1134" w:footer="708" w:bottom="1134"/>
      <w:pgNumType w:start="2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836342329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836342329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e5866"/>
    <w:pPr>
      <w:widowControl/>
      <w:bidi w:val="0"/>
      <w:spacing w:lineRule="auto" w:line="276" w:before="0" w:after="200"/>
      <w:ind w:hanging="0"/>
      <w:jc w:val="start"/>
    </w:pPr>
    <w:rPr>
      <w:rFonts w:ascii="Calibri" w:hAnsi="Calibri" w:eastAsia="Calibri" w:cs="Times New Roman" w:eastAsia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d160b9"/>
    <w:rPr>
      <w:rFonts w:ascii="Calibri" w:hAnsi="Calibri" w:eastAsia="Calibri"/>
      <w:sz w:val="22"/>
      <w:szCs w:val="22"/>
    </w:rPr>
  </w:style>
  <w:style w:type="character" w:styleId="Style15" w:customStyle="1">
    <w:name w:val="Нижний колонтитул Знак"/>
    <w:basedOn w:val="DefaultParagraphFont"/>
    <w:uiPriority w:val="99"/>
    <w:qFormat/>
    <w:rsid w:val="00d160b9"/>
    <w:rPr>
      <w:rFonts w:ascii="Calibri" w:hAnsi="Calibri" w:eastAsia="Calibri"/>
      <w:sz w:val="22"/>
      <w:szCs w:val="22"/>
    </w:rPr>
  </w:style>
  <w:style w:type="character" w:styleId="Style16">
    <w:name w:val="Исходный текст"/>
    <w:qFormat/>
    <w:rPr>
      <w:rFonts w:ascii="Liberation Mono" w:hAnsi="Liberation Mono" w:eastAsia="Liberation Mono" w:cs="Liberation Mono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d160b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d160b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59"/>
    <w:rsid w:val="00e03b0f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571E60-E896-474E-9AFD-50289463A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Application>LibreOffice/25.8.5.2$Windows_X86_64 LibreOffice_project/9c8b85f387cc00a89945a79c9e6239f32e450ac2</Application>
  <AppVersion>15.0000</AppVersion>
  <Pages>17</Pages>
  <Words>2025</Words>
  <Characters>14268</Characters>
  <CharactersWithSpaces>16229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2016-05-25T19:30:00Z</dcterms:created>
  <dc:creator>Пользователь Windows</dc:creator>
  <dc:description/>
  <dc:language>ru-RU</dc:language>
  <cp:lastModifiedBy/>
  <dcterms:modified xsi:type="dcterms:W3CDTF">2026-04-21T01:41:21Z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